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D0" w:rsidRPr="00D36252" w:rsidRDefault="00566BD0" w:rsidP="00566BD0">
      <w:pPr>
        <w:pStyle w:val="20"/>
        <w:shd w:val="clear" w:color="auto" w:fill="auto"/>
        <w:rPr>
          <w:rFonts w:ascii="Arial" w:hAnsi="Arial" w:cs="Arial"/>
          <w:sz w:val="24"/>
          <w:szCs w:val="24"/>
          <w:lang w:val="ru-RU"/>
        </w:rPr>
      </w:pPr>
      <w:r w:rsidRPr="00566BD0">
        <w:rPr>
          <w:rFonts w:ascii="Arial" w:hAnsi="Arial" w:cs="Arial"/>
          <w:sz w:val="24"/>
          <w:szCs w:val="24"/>
        </w:rPr>
        <w:t>РЕСПУБЛИКИ СЕВЕРНАЯ</w:t>
      </w:r>
      <w:r w:rsidRPr="00566BD0">
        <w:rPr>
          <w:rFonts w:ascii="Arial" w:hAnsi="Arial" w:cs="Arial"/>
          <w:sz w:val="24"/>
          <w:szCs w:val="24"/>
          <w:lang w:val="ru-RU"/>
        </w:rPr>
        <w:t xml:space="preserve"> </w:t>
      </w:r>
      <w:r w:rsidRPr="00566BD0">
        <w:rPr>
          <w:rFonts w:ascii="Arial" w:hAnsi="Arial" w:cs="Arial"/>
          <w:sz w:val="24"/>
          <w:szCs w:val="24"/>
        </w:rPr>
        <w:t>ОСЕТИЯ-АЛАНИЯ</w:t>
      </w:r>
    </w:p>
    <w:p w:rsidR="00566BD0" w:rsidRPr="00D36252" w:rsidRDefault="00566BD0" w:rsidP="00566BD0">
      <w:pPr>
        <w:pStyle w:val="20"/>
        <w:shd w:val="clear" w:color="auto" w:fill="auto"/>
        <w:rPr>
          <w:rFonts w:ascii="Arial" w:hAnsi="Arial" w:cs="Arial"/>
          <w:sz w:val="24"/>
          <w:szCs w:val="24"/>
          <w:lang w:val="ru-RU"/>
        </w:rPr>
      </w:pPr>
    </w:p>
    <w:p w:rsidR="00566BD0" w:rsidRPr="00D36252" w:rsidRDefault="00302FF7" w:rsidP="00566BD0">
      <w:pPr>
        <w:pStyle w:val="20"/>
        <w:shd w:val="clear" w:color="auto" w:fill="auto"/>
        <w:rPr>
          <w:rFonts w:ascii="Arial" w:hAnsi="Arial" w:cs="Arial"/>
          <w:sz w:val="24"/>
          <w:szCs w:val="24"/>
          <w:lang w:val="ru-RU"/>
        </w:rPr>
      </w:pPr>
      <w:r w:rsidRPr="00566BD0">
        <w:rPr>
          <w:rFonts w:ascii="Arial" w:hAnsi="Arial" w:cs="Arial"/>
          <w:sz w:val="24"/>
          <w:szCs w:val="24"/>
        </w:rPr>
        <w:t>АДМИНИСТРАЦИЯ</w:t>
      </w:r>
      <w:r w:rsidR="00566BD0" w:rsidRPr="00566BD0">
        <w:rPr>
          <w:rFonts w:ascii="Arial" w:hAnsi="Arial" w:cs="Arial"/>
          <w:sz w:val="24"/>
          <w:szCs w:val="24"/>
        </w:rPr>
        <w:t>МЕСТНОГО САМОУПРАВЛЕНИЯ</w:t>
      </w:r>
    </w:p>
    <w:p w:rsidR="00566BD0" w:rsidRPr="00D36252" w:rsidRDefault="00566BD0" w:rsidP="00566BD0">
      <w:pPr>
        <w:pStyle w:val="20"/>
        <w:shd w:val="clear" w:color="auto" w:fill="auto"/>
        <w:rPr>
          <w:rFonts w:ascii="Arial" w:hAnsi="Arial" w:cs="Arial"/>
          <w:sz w:val="24"/>
          <w:szCs w:val="24"/>
          <w:lang w:val="ru-RU"/>
        </w:rPr>
      </w:pPr>
    </w:p>
    <w:p w:rsidR="00566BD0" w:rsidRPr="00D36252" w:rsidRDefault="00566BD0" w:rsidP="00566BD0">
      <w:pPr>
        <w:pStyle w:val="20"/>
        <w:shd w:val="clear" w:color="auto" w:fill="auto"/>
        <w:rPr>
          <w:rFonts w:ascii="Arial" w:hAnsi="Arial" w:cs="Arial"/>
          <w:sz w:val="24"/>
          <w:szCs w:val="24"/>
          <w:lang w:val="ru-RU"/>
        </w:rPr>
      </w:pPr>
      <w:r w:rsidRPr="00566BD0">
        <w:rPr>
          <w:rFonts w:ascii="Arial" w:hAnsi="Arial" w:cs="Arial"/>
          <w:sz w:val="24"/>
          <w:szCs w:val="24"/>
        </w:rPr>
        <w:t>МУНИЦИПАЛЬНОГО ОБРАЗОВАНИЯ</w:t>
      </w:r>
    </w:p>
    <w:p w:rsidR="00566BD0" w:rsidRPr="00D36252" w:rsidRDefault="00566BD0" w:rsidP="00566BD0">
      <w:pPr>
        <w:pStyle w:val="20"/>
        <w:shd w:val="clear" w:color="auto" w:fill="auto"/>
        <w:rPr>
          <w:rFonts w:ascii="Arial" w:hAnsi="Arial" w:cs="Arial"/>
          <w:sz w:val="24"/>
          <w:szCs w:val="24"/>
          <w:lang w:val="ru-RU"/>
        </w:rPr>
      </w:pPr>
    </w:p>
    <w:p w:rsidR="00566BD0" w:rsidRPr="00D36252" w:rsidRDefault="00566BD0" w:rsidP="00566BD0">
      <w:pPr>
        <w:pStyle w:val="20"/>
        <w:shd w:val="clear" w:color="auto" w:fill="auto"/>
        <w:rPr>
          <w:rFonts w:ascii="Arial" w:hAnsi="Arial" w:cs="Arial"/>
          <w:sz w:val="24"/>
          <w:szCs w:val="24"/>
          <w:lang w:val="ru-RU"/>
        </w:rPr>
      </w:pPr>
      <w:r w:rsidRPr="00566BD0">
        <w:rPr>
          <w:rFonts w:ascii="Arial" w:hAnsi="Arial" w:cs="Arial"/>
          <w:sz w:val="24"/>
          <w:szCs w:val="24"/>
        </w:rPr>
        <w:t>ДИГОРСКИЙ РАЙОН</w:t>
      </w:r>
    </w:p>
    <w:p w:rsidR="008523E0" w:rsidRPr="00566BD0" w:rsidRDefault="008523E0" w:rsidP="00566BD0">
      <w:pPr>
        <w:pStyle w:val="20"/>
        <w:shd w:val="clear" w:color="auto" w:fill="auto"/>
        <w:rPr>
          <w:rFonts w:ascii="Arial" w:hAnsi="Arial" w:cs="Arial"/>
          <w:sz w:val="24"/>
          <w:szCs w:val="24"/>
        </w:rPr>
      </w:pPr>
    </w:p>
    <w:p w:rsidR="008523E0" w:rsidRPr="00566BD0" w:rsidRDefault="00302FF7" w:rsidP="00566BD0">
      <w:pPr>
        <w:pStyle w:val="20"/>
        <w:shd w:val="clear" w:color="auto" w:fill="auto"/>
        <w:spacing w:line="230" w:lineRule="exact"/>
        <w:ind w:left="4340"/>
        <w:jc w:val="left"/>
        <w:rPr>
          <w:rFonts w:ascii="Arial" w:hAnsi="Arial" w:cs="Arial"/>
          <w:sz w:val="24"/>
          <w:szCs w:val="24"/>
          <w:lang w:val="ru-RU"/>
        </w:rPr>
      </w:pPr>
      <w:r w:rsidRPr="00566BD0">
        <w:rPr>
          <w:rFonts w:ascii="Arial" w:hAnsi="Arial" w:cs="Arial"/>
          <w:sz w:val="24"/>
          <w:szCs w:val="24"/>
        </w:rPr>
        <w:t>ПОСТАНОВЛЕНИЕ</w:t>
      </w:r>
    </w:p>
    <w:p w:rsidR="00566BD0" w:rsidRPr="00566BD0" w:rsidRDefault="00566BD0" w:rsidP="00566BD0">
      <w:pPr>
        <w:pStyle w:val="20"/>
        <w:shd w:val="clear" w:color="auto" w:fill="auto"/>
        <w:spacing w:line="230" w:lineRule="exact"/>
        <w:ind w:left="4340"/>
        <w:jc w:val="left"/>
        <w:rPr>
          <w:rFonts w:ascii="Arial" w:hAnsi="Arial" w:cs="Arial"/>
          <w:sz w:val="24"/>
          <w:szCs w:val="24"/>
          <w:lang w:val="ru-RU"/>
        </w:rPr>
      </w:pPr>
    </w:p>
    <w:p w:rsidR="00566BD0" w:rsidRPr="00566BD0" w:rsidRDefault="00566BD0" w:rsidP="00566BD0">
      <w:pPr>
        <w:pStyle w:val="30"/>
        <w:shd w:val="clear" w:color="auto" w:fill="auto"/>
        <w:tabs>
          <w:tab w:val="left" w:pos="4710"/>
        </w:tabs>
        <w:spacing w:before="0" w:after="0" w:line="270" w:lineRule="exact"/>
        <w:ind w:left="20"/>
        <w:jc w:val="center"/>
        <w:rPr>
          <w:rStyle w:val="3TimesNewRoman125pt"/>
          <w:rFonts w:ascii="Arial" w:eastAsia="Tahoma" w:hAnsi="Arial" w:cs="Arial"/>
          <w:b/>
          <w:sz w:val="24"/>
          <w:szCs w:val="24"/>
          <w:lang w:val="ru-RU"/>
        </w:rPr>
      </w:pPr>
      <w:r w:rsidRPr="00566BD0">
        <w:rPr>
          <w:rStyle w:val="3TimesNewRoman125pt"/>
          <w:rFonts w:ascii="Arial" w:eastAsia="Tahoma" w:hAnsi="Arial" w:cs="Arial"/>
          <w:b/>
          <w:sz w:val="24"/>
          <w:szCs w:val="24"/>
          <w:lang w:val="ru-RU"/>
        </w:rPr>
        <w:t>о</w:t>
      </w:r>
      <w:r w:rsidR="00302FF7" w:rsidRPr="00566BD0">
        <w:rPr>
          <w:rStyle w:val="3TimesNewRoman125pt"/>
          <w:rFonts w:ascii="Arial" w:eastAsia="Tahoma" w:hAnsi="Arial" w:cs="Arial"/>
          <w:b/>
          <w:sz w:val="24"/>
          <w:szCs w:val="24"/>
        </w:rPr>
        <w:t>т</w:t>
      </w:r>
      <w:r w:rsidRPr="00566BD0">
        <w:rPr>
          <w:rStyle w:val="3TimesNewRoman125pt"/>
          <w:rFonts w:ascii="Arial" w:eastAsia="Tahoma" w:hAnsi="Arial" w:cs="Arial"/>
          <w:b/>
          <w:sz w:val="24"/>
          <w:szCs w:val="24"/>
          <w:lang w:val="ru-RU"/>
        </w:rPr>
        <w:t xml:space="preserve"> </w:t>
      </w:r>
      <w:r w:rsidRPr="00566BD0">
        <w:rPr>
          <w:rFonts w:ascii="Arial" w:hAnsi="Arial" w:cs="Arial"/>
          <w:b/>
          <w:i w:val="0"/>
          <w:sz w:val="24"/>
          <w:szCs w:val="24"/>
          <w:lang w:val="ru-RU"/>
        </w:rPr>
        <w:t>11.01.2017г</w:t>
      </w:r>
      <w:r w:rsidRPr="00566BD0">
        <w:rPr>
          <w:rFonts w:ascii="Arial" w:hAnsi="Arial" w:cs="Arial"/>
          <w:b/>
          <w:sz w:val="24"/>
          <w:szCs w:val="24"/>
          <w:lang w:val="ru-RU"/>
        </w:rPr>
        <w:t>.</w:t>
      </w:r>
      <w:r w:rsidRPr="00566BD0">
        <w:rPr>
          <w:rStyle w:val="3TimesNewRoman125pt"/>
          <w:rFonts w:ascii="Arial" w:eastAsia="Tahoma" w:hAnsi="Arial" w:cs="Arial"/>
          <w:b/>
          <w:sz w:val="24"/>
          <w:szCs w:val="24"/>
          <w:lang w:val="ru-RU"/>
        </w:rPr>
        <w:t>№ 3</w:t>
      </w:r>
    </w:p>
    <w:p w:rsidR="00566BD0" w:rsidRPr="00566BD0" w:rsidRDefault="00566BD0" w:rsidP="00566BD0">
      <w:pPr>
        <w:pStyle w:val="30"/>
        <w:shd w:val="clear" w:color="auto" w:fill="auto"/>
        <w:tabs>
          <w:tab w:val="left" w:pos="4710"/>
        </w:tabs>
        <w:spacing w:before="0" w:after="0" w:line="270" w:lineRule="exact"/>
        <w:ind w:left="20"/>
        <w:jc w:val="center"/>
        <w:rPr>
          <w:rStyle w:val="3TimesNewRoman125pt"/>
          <w:rFonts w:ascii="Arial" w:eastAsia="Tahoma" w:hAnsi="Arial" w:cs="Arial"/>
          <w:b/>
          <w:sz w:val="24"/>
          <w:szCs w:val="24"/>
          <w:lang w:val="ru-RU"/>
        </w:rPr>
      </w:pPr>
    </w:p>
    <w:p w:rsidR="008523E0" w:rsidRPr="00566BD0" w:rsidRDefault="00302FF7" w:rsidP="00566BD0">
      <w:pPr>
        <w:pStyle w:val="30"/>
        <w:shd w:val="clear" w:color="auto" w:fill="auto"/>
        <w:tabs>
          <w:tab w:val="left" w:pos="4710"/>
        </w:tabs>
        <w:spacing w:before="0" w:after="0" w:line="270" w:lineRule="exact"/>
        <w:ind w:left="20"/>
        <w:jc w:val="center"/>
        <w:rPr>
          <w:rStyle w:val="3TimesNewRoman125pt"/>
          <w:rFonts w:ascii="Arial" w:eastAsia="Tahoma" w:hAnsi="Arial" w:cs="Arial"/>
          <w:b/>
          <w:sz w:val="24"/>
          <w:szCs w:val="24"/>
          <w:lang w:val="ru-RU"/>
        </w:rPr>
      </w:pPr>
      <w:proofErr w:type="spellStart"/>
      <w:r w:rsidRPr="00566BD0">
        <w:rPr>
          <w:rStyle w:val="3TimesNewRoman125pt"/>
          <w:rFonts w:ascii="Arial" w:eastAsia="Tahoma" w:hAnsi="Arial" w:cs="Arial"/>
          <w:b/>
          <w:sz w:val="24"/>
          <w:szCs w:val="24"/>
        </w:rPr>
        <w:t>г</w:t>
      </w:r>
      <w:proofErr w:type="gramStart"/>
      <w:r w:rsidRPr="00566BD0">
        <w:rPr>
          <w:rStyle w:val="3TimesNewRoman125pt"/>
          <w:rFonts w:ascii="Arial" w:eastAsia="Tahoma" w:hAnsi="Arial" w:cs="Arial"/>
          <w:b/>
          <w:sz w:val="24"/>
          <w:szCs w:val="24"/>
        </w:rPr>
        <w:t>.Д</w:t>
      </w:r>
      <w:proofErr w:type="gramEnd"/>
      <w:r w:rsidRPr="00566BD0">
        <w:rPr>
          <w:rStyle w:val="3TimesNewRoman125pt"/>
          <w:rFonts w:ascii="Arial" w:eastAsia="Tahoma" w:hAnsi="Arial" w:cs="Arial"/>
          <w:b/>
          <w:sz w:val="24"/>
          <w:szCs w:val="24"/>
        </w:rPr>
        <w:t>игора</w:t>
      </w:r>
      <w:proofErr w:type="spellEnd"/>
    </w:p>
    <w:p w:rsidR="00566BD0" w:rsidRPr="00566BD0" w:rsidRDefault="00566BD0" w:rsidP="00566BD0">
      <w:pPr>
        <w:pStyle w:val="30"/>
        <w:shd w:val="clear" w:color="auto" w:fill="auto"/>
        <w:tabs>
          <w:tab w:val="left" w:pos="0"/>
        </w:tabs>
        <w:spacing w:before="0" w:after="0" w:line="270" w:lineRule="exact"/>
        <w:ind w:left="20"/>
        <w:jc w:val="center"/>
        <w:rPr>
          <w:rFonts w:ascii="Arial" w:hAnsi="Arial" w:cs="Arial"/>
          <w:b/>
          <w:sz w:val="24"/>
          <w:szCs w:val="24"/>
          <w:lang w:val="ru-RU"/>
        </w:rPr>
      </w:pPr>
    </w:p>
    <w:p w:rsidR="008523E0" w:rsidRPr="00566BD0" w:rsidRDefault="00302FF7" w:rsidP="00566BD0">
      <w:pPr>
        <w:pStyle w:val="20"/>
        <w:shd w:val="clear" w:color="auto" w:fill="auto"/>
        <w:spacing w:after="815" w:line="274" w:lineRule="exact"/>
        <w:ind w:left="1900" w:right="-7" w:hanging="1758"/>
        <w:rPr>
          <w:rFonts w:ascii="Arial" w:hAnsi="Arial" w:cs="Arial"/>
          <w:sz w:val="24"/>
          <w:szCs w:val="24"/>
          <w:lang w:val="ru-RU"/>
        </w:rPr>
      </w:pPr>
      <w:r w:rsidRPr="00566BD0">
        <w:rPr>
          <w:rFonts w:ascii="Arial" w:hAnsi="Arial" w:cs="Arial"/>
          <w:sz w:val="24"/>
          <w:szCs w:val="24"/>
        </w:rPr>
        <w:t xml:space="preserve">Об утверждении </w:t>
      </w:r>
      <w:r w:rsidR="00566BD0" w:rsidRPr="00566BD0">
        <w:rPr>
          <w:rFonts w:ascii="Arial" w:hAnsi="Arial" w:cs="Arial"/>
          <w:sz w:val="24"/>
          <w:szCs w:val="24"/>
        </w:rPr>
        <w:t>Устава Муниципального Казённого</w:t>
      </w:r>
      <w:r w:rsidR="00566BD0" w:rsidRPr="00566BD0">
        <w:rPr>
          <w:rFonts w:ascii="Arial" w:hAnsi="Arial" w:cs="Arial"/>
          <w:sz w:val="24"/>
          <w:szCs w:val="24"/>
          <w:lang w:val="ru-RU"/>
        </w:rPr>
        <w:t xml:space="preserve"> </w:t>
      </w:r>
      <w:r w:rsidRPr="00566BD0">
        <w:rPr>
          <w:rFonts w:ascii="Arial" w:hAnsi="Arial" w:cs="Arial"/>
          <w:sz w:val="24"/>
          <w:szCs w:val="24"/>
        </w:rPr>
        <w:t>Учреждения Дополнительного Образова</w:t>
      </w:r>
      <w:r w:rsidR="00566BD0" w:rsidRPr="00566BD0">
        <w:rPr>
          <w:rFonts w:ascii="Arial" w:hAnsi="Arial" w:cs="Arial"/>
          <w:sz w:val="24"/>
          <w:szCs w:val="24"/>
        </w:rPr>
        <w:t>ния «</w:t>
      </w:r>
      <w:proofErr w:type="spellStart"/>
      <w:r w:rsidR="00566BD0" w:rsidRPr="00566BD0">
        <w:rPr>
          <w:rFonts w:ascii="Arial" w:hAnsi="Arial" w:cs="Arial"/>
          <w:sz w:val="24"/>
          <w:szCs w:val="24"/>
        </w:rPr>
        <w:t>Дигорская</w:t>
      </w:r>
      <w:proofErr w:type="spellEnd"/>
      <w:r w:rsidR="00566BD0" w:rsidRPr="00566BD0">
        <w:rPr>
          <w:rFonts w:ascii="Arial" w:hAnsi="Arial" w:cs="Arial"/>
          <w:sz w:val="24"/>
          <w:szCs w:val="24"/>
        </w:rPr>
        <w:t xml:space="preserve"> Школа Искусств»</w:t>
      </w:r>
    </w:p>
    <w:p w:rsidR="008523E0" w:rsidRPr="00566BD0" w:rsidRDefault="00302FF7">
      <w:pPr>
        <w:pStyle w:val="20"/>
        <w:shd w:val="clear" w:color="auto" w:fill="auto"/>
        <w:spacing w:after="254" w:line="230" w:lineRule="exact"/>
        <w:ind w:left="4340"/>
        <w:jc w:val="left"/>
        <w:rPr>
          <w:rFonts w:ascii="Arial" w:hAnsi="Arial" w:cs="Arial"/>
          <w:sz w:val="24"/>
          <w:szCs w:val="24"/>
        </w:rPr>
      </w:pPr>
      <w:r w:rsidRPr="00566BD0">
        <w:rPr>
          <w:rFonts w:ascii="Arial" w:hAnsi="Arial" w:cs="Arial"/>
          <w:sz w:val="24"/>
          <w:szCs w:val="24"/>
        </w:rPr>
        <w:t>ПОСТАНОВЛЯЮ:</w:t>
      </w:r>
    </w:p>
    <w:p w:rsidR="008523E0" w:rsidRPr="00566BD0" w:rsidRDefault="00302FF7" w:rsidP="00566BD0">
      <w:pPr>
        <w:pStyle w:val="1"/>
        <w:shd w:val="clear" w:color="auto" w:fill="auto"/>
        <w:spacing w:before="0" w:after="0" w:line="276" w:lineRule="auto"/>
        <w:ind w:firstLine="567"/>
        <w:jc w:val="both"/>
        <w:rPr>
          <w:rFonts w:ascii="Arial" w:hAnsi="Arial" w:cs="Arial"/>
          <w:sz w:val="24"/>
          <w:szCs w:val="24"/>
        </w:rPr>
      </w:pPr>
      <w:r w:rsidRPr="00566BD0">
        <w:rPr>
          <w:rFonts w:ascii="Arial" w:hAnsi="Arial" w:cs="Arial"/>
          <w:sz w:val="24"/>
          <w:szCs w:val="24"/>
        </w:rPr>
        <w:t>1 .Утвердить Устав Муниципального Казённого Учреждения Дополнительного Образования «</w:t>
      </w:r>
      <w:proofErr w:type="spellStart"/>
      <w:r w:rsidRPr="00566BD0">
        <w:rPr>
          <w:rFonts w:ascii="Arial" w:hAnsi="Arial" w:cs="Arial"/>
          <w:sz w:val="24"/>
          <w:szCs w:val="24"/>
        </w:rPr>
        <w:t>Дигорская</w:t>
      </w:r>
      <w:proofErr w:type="spellEnd"/>
      <w:r w:rsidRPr="00566BD0">
        <w:rPr>
          <w:rFonts w:ascii="Arial" w:hAnsi="Arial" w:cs="Arial"/>
          <w:sz w:val="24"/>
          <w:szCs w:val="24"/>
        </w:rPr>
        <w:t xml:space="preserve"> Школа Искусств» в новой редакции.</w:t>
      </w:r>
    </w:p>
    <w:p w:rsidR="008523E0" w:rsidRPr="00566BD0" w:rsidRDefault="00302FF7" w:rsidP="00566BD0">
      <w:pPr>
        <w:pStyle w:val="1"/>
        <w:shd w:val="clear" w:color="auto" w:fill="auto"/>
        <w:spacing w:before="0" w:after="0" w:line="276" w:lineRule="auto"/>
        <w:ind w:firstLine="567"/>
        <w:jc w:val="both"/>
        <w:rPr>
          <w:rFonts w:ascii="Arial" w:hAnsi="Arial" w:cs="Arial"/>
          <w:sz w:val="24"/>
          <w:szCs w:val="24"/>
        </w:rPr>
      </w:pPr>
      <w:r w:rsidRPr="00566BD0">
        <w:rPr>
          <w:rStyle w:val="115pt"/>
          <w:rFonts w:ascii="Arial" w:hAnsi="Arial" w:cs="Arial"/>
          <w:sz w:val="24"/>
          <w:szCs w:val="24"/>
        </w:rPr>
        <w:t>2.</w:t>
      </w:r>
      <w:r w:rsidRPr="00566BD0">
        <w:rPr>
          <w:rFonts w:ascii="Arial" w:hAnsi="Arial" w:cs="Arial"/>
          <w:sz w:val="24"/>
          <w:szCs w:val="24"/>
        </w:rPr>
        <w:t>Уполномочить директора Муниципального Казённого Учреждения Дополнительного Образования «</w:t>
      </w:r>
      <w:proofErr w:type="spellStart"/>
      <w:r w:rsidRPr="00566BD0">
        <w:rPr>
          <w:rFonts w:ascii="Arial" w:hAnsi="Arial" w:cs="Arial"/>
          <w:sz w:val="24"/>
          <w:szCs w:val="24"/>
        </w:rPr>
        <w:t>Дигорская</w:t>
      </w:r>
      <w:proofErr w:type="spellEnd"/>
      <w:r w:rsidRPr="00566BD0">
        <w:rPr>
          <w:rFonts w:ascii="Arial" w:hAnsi="Arial" w:cs="Arial"/>
          <w:sz w:val="24"/>
          <w:szCs w:val="24"/>
        </w:rPr>
        <w:t xml:space="preserve"> Школа Искусств»</w:t>
      </w:r>
      <w:r w:rsidR="00566BD0" w:rsidRPr="00566BD0">
        <w:rPr>
          <w:rFonts w:ascii="Arial" w:hAnsi="Arial" w:cs="Arial"/>
          <w:sz w:val="24"/>
          <w:szCs w:val="24"/>
          <w:lang w:val="ru-RU"/>
        </w:rPr>
        <w:t xml:space="preserve"> </w:t>
      </w:r>
      <w:r w:rsidRPr="00566BD0">
        <w:rPr>
          <w:rFonts w:ascii="Arial" w:hAnsi="Arial" w:cs="Arial"/>
          <w:sz w:val="24"/>
          <w:szCs w:val="24"/>
        </w:rPr>
        <w:t>(</w:t>
      </w:r>
      <w:proofErr w:type="spellStart"/>
      <w:r w:rsidRPr="00566BD0">
        <w:rPr>
          <w:rFonts w:ascii="Arial" w:hAnsi="Arial" w:cs="Arial"/>
          <w:sz w:val="24"/>
          <w:szCs w:val="24"/>
        </w:rPr>
        <w:t>Огневский</w:t>
      </w:r>
      <w:proofErr w:type="spellEnd"/>
      <w:r w:rsidRPr="00566BD0">
        <w:rPr>
          <w:rFonts w:ascii="Arial" w:hAnsi="Arial" w:cs="Arial"/>
          <w:sz w:val="24"/>
          <w:szCs w:val="24"/>
        </w:rPr>
        <w:t xml:space="preserve"> О.П.) зарегистрировать Устав Муниципального Казённого</w:t>
      </w:r>
      <w:r w:rsidRPr="00566BD0">
        <w:rPr>
          <w:rStyle w:val="0pt"/>
          <w:rFonts w:ascii="Arial" w:hAnsi="Arial" w:cs="Arial"/>
          <w:sz w:val="24"/>
          <w:szCs w:val="24"/>
        </w:rPr>
        <w:t xml:space="preserve"> Учреждения </w:t>
      </w:r>
      <w:r w:rsidRPr="00566BD0">
        <w:rPr>
          <w:rFonts w:ascii="Arial" w:hAnsi="Arial" w:cs="Arial"/>
          <w:sz w:val="24"/>
          <w:szCs w:val="24"/>
        </w:rPr>
        <w:t>Дополнительного Образования «</w:t>
      </w:r>
      <w:proofErr w:type="spellStart"/>
      <w:r w:rsidRPr="00566BD0">
        <w:rPr>
          <w:rFonts w:ascii="Arial" w:hAnsi="Arial" w:cs="Arial"/>
          <w:sz w:val="24"/>
          <w:szCs w:val="24"/>
        </w:rPr>
        <w:t>Дигорская</w:t>
      </w:r>
      <w:proofErr w:type="spellEnd"/>
      <w:r w:rsidRPr="00566BD0">
        <w:rPr>
          <w:rFonts w:ascii="Arial" w:hAnsi="Arial" w:cs="Arial"/>
          <w:sz w:val="24"/>
          <w:szCs w:val="24"/>
        </w:rPr>
        <w:t xml:space="preserve"> Школа Искусств» в регистрирующих</w:t>
      </w:r>
      <w:r w:rsidRPr="00566BD0">
        <w:rPr>
          <w:rStyle w:val="0pt"/>
          <w:rFonts w:ascii="Arial" w:hAnsi="Arial" w:cs="Arial"/>
          <w:sz w:val="24"/>
          <w:szCs w:val="24"/>
        </w:rPr>
        <w:t xml:space="preserve"> органах </w:t>
      </w:r>
      <w:r w:rsidR="00566BD0" w:rsidRPr="00566BD0">
        <w:rPr>
          <w:rFonts w:ascii="Arial" w:hAnsi="Arial" w:cs="Arial"/>
          <w:sz w:val="24"/>
          <w:szCs w:val="24"/>
        </w:rPr>
        <w:t>Республики Северная Осетия</w:t>
      </w:r>
      <w:r w:rsidRPr="00566BD0">
        <w:rPr>
          <w:rFonts w:ascii="Arial" w:hAnsi="Arial" w:cs="Arial"/>
          <w:sz w:val="24"/>
          <w:szCs w:val="24"/>
        </w:rPr>
        <w:t>-Алания</w:t>
      </w:r>
    </w:p>
    <w:p w:rsidR="00566BD0" w:rsidRPr="00566BD0" w:rsidRDefault="00566BD0">
      <w:pPr>
        <w:pStyle w:val="1"/>
        <w:shd w:val="clear" w:color="auto" w:fill="auto"/>
        <w:spacing w:before="0" w:after="0"/>
        <w:ind w:right="200" w:firstLine="700"/>
        <w:rPr>
          <w:rFonts w:ascii="Arial" w:hAnsi="Arial" w:cs="Arial"/>
          <w:sz w:val="24"/>
          <w:szCs w:val="24"/>
          <w:lang w:val="ru-RU"/>
        </w:rPr>
      </w:pPr>
    </w:p>
    <w:p w:rsidR="00566BD0" w:rsidRPr="00566BD0" w:rsidRDefault="00566BD0">
      <w:pPr>
        <w:pStyle w:val="1"/>
        <w:shd w:val="clear" w:color="auto" w:fill="auto"/>
        <w:spacing w:before="0" w:after="0"/>
        <w:ind w:right="200" w:firstLine="700"/>
        <w:rPr>
          <w:rFonts w:ascii="Arial" w:hAnsi="Arial" w:cs="Arial"/>
          <w:sz w:val="24"/>
          <w:szCs w:val="24"/>
          <w:lang w:val="ru-RU"/>
        </w:rPr>
      </w:pPr>
    </w:p>
    <w:p w:rsidR="00566BD0" w:rsidRPr="00566BD0" w:rsidRDefault="00566BD0">
      <w:pPr>
        <w:pStyle w:val="1"/>
        <w:shd w:val="clear" w:color="auto" w:fill="auto"/>
        <w:spacing w:before="0" w:after="0"/>
        <w:ind w:right="200" w:firstLine="700"/>
        <w:rPr>
          <w:rFonts w:ascii="Arial" w:hAnsi="Arial" w:cs="Arial"/>
          <w:sz w:val="24"/>
          <w:szCs w:val="24"/>
          <w:lang w:val="ru-RU"/>
        </w:rPr>
      </w:pPr>
    </w:p>
    <w:p w:rsidR="00566BD0" w:rsidRPr="00566BD0" w:rsidRDefault="00566BD0">
      <w:pPr>
        <w:pStyle w:val="1"/>
        <w:shd w:val="clear" w:color="auto" w:fill="auto"/>
        <w:spacing w:before="0" w:after="0"/>
        <w:ind w:right="200" w:firstLine="700"/>
        <w:rPr>
          <w:rFonts w:ascii="Arial" w:hAnsi="Arial" w:cs="Arial"/>
          <w:sz w:val="24"/>
          <w:szCs w:val="24"/>
          <w:lang w:val="ru-RU"/>
        </w:rPr>
      </w:pPr>
    </w:p>
    <w:p w:rsidR="00566BD0" w:rsidRPr="00566BD0" w:rsidRDefault="00566BD0">
      <w:pPr>
        <w:pStyle w:val="1"/>
        <w:shd w:val="clear" w:color="auto" w:fill="auto"/>
        <w:spacing w:before="0" w:after="0"/>
        <w:ind w:right="200" w:firstLine="700"/>
        <w:rPr>
          <w:rFonts w:ascii="Arial" w:hAnsi="Arial" w:cs="Arial"/>
          <w:sz w:val="24"/>
          <w:szCs w:val="24"/>
          <w:lang w:val="ru-RU"/>
        </w:rPr>
      </w:pPr>
    </w:p>
    <w:p w:rsidR="00566BD0" w:rsidRPr="00566BD0" w:rsidRDefault="00566BD0">
      <w:pPr>
        <w:pStyle w:val="1"/>
        <w:shd w:val="clear" w:color="auto" w:fill="auto"/>
        <w:spacing w:before="0" w:after="0"/>
        <w:ind w:right="200" w:firstLine="700"/>
        <w:rPr>
          <w:rFonts w:ascii="Arial" w:hAnsi="Arial" w:cs="Arial"/>
          <w:sz w:val="24"/>
          <w:szCs w:val="24"/>
          <w:lang w:val="ru-RU"/>
        </w:rPr>
      </w:pPr>
      <w:r w:rsidRPr="00566BD0">
        <w:rPr>
          <w:rFonts w:ascii="Arial" w:hAnsi="Arial" w:cs="Arial"/>
          <w:sz w:val="24"/>
          <w:szCs w:val="24"/>
        </w:rPr>
        <w:t>Глава администрации</w:t>
      </w:r>
    </w:p>
    <w:p w:rsidR="00566BD0" w:rsidRPr="00566BD0" w:rsidRDefault="00566BD0">
      <w:pPr>
        <w:pStyle w:val="1"/>
        <w:shd w:val="clear" w:color="auto" w:fill="auto"/>
        <w:spacing w:before="0" w:after="0"/>
        <w:ind w:right="200" w:firstLine="700"/>
        <w:rPr>
          <w:rFonts w:ascii="Arial" w:hAnsi="Arial" w:cs="Arial"/>
          <w:sz w:val="24"/>
          <w:szCs w:val="24"/>
          <w:lang w:val="ru-RU"/>
        </w:rPr>
      </w:pPr>
      <w:r w:rsidRPr="00566BD0">
        <w:rPr>
          <w:rFonts w:ascii="Arial" w:hAnsi="Arial" w:cs="Arial"/>
          <w:sz w:val="24"/>
          <w:szCs w:val="24"/>
        </w:rPr>
        <w:t>местного самоуправления</w:t>
      </w:r>
    </w:p>
    <w:p w:rsidR="008523E0" w:rsidRPr="00566BD0" w:rsidRDefault="00302FF7">
      <w:pPr>
        <w:pStyle w:val="1"/>
        <w:shd w:val="clear" w:color="auto" w:fill="auto"/>
        <w:spacing w:before="0" w:after="0"/>
        <w:ind w:right="200" w:firstLine="700"/>
        <w:rPr>
          <w:rFonts w:ascii="Arial" w:hAnsi="Arial" w:cs="Arial"/>
          <w:sz w:val="24"/>
          <w:szCs w:val="24"/>
          <w:lang w:val="ru-RU"/>
        </w:rPr>
      </w:pPr>
      <w:r w:rsidRPr="00566BD0">
        <w:rPr>
          <w:rFonts w:ascii="Arial" w:hAnsi="Arial" w:cs="Arial"/>
          <w:sz w:val="24"/>
          <w:szCs w:val="24"/>
        </w:rPr>
        <w:t xml:space="preserve">МО </w:t>
      </w:r>
      <w:proofErr w:type="spellStart"/>
      <w:r w:rsidRPr="00566BD0">
        <w:rPr>
          <w:rFonts w:ascii="Arial" w:hAnsi="Arial" w:cs="Arial"/>
          <w:sz w:val="24"/>
          <w:szCs w:val="24"/>
        </w:rPr>
        <w:t>Дигорский</w:t>
      </w:r>
      <w:proofErr w:type="spellEnd"/>
      <w:r w:rsidRPr="00566BD0">
        <w:rPr>
          <w:rFonts w:ascii="Arial" w:hAnsi="Arial" w:cs="Arial"/>
          <w:sz w:val="24"/>
          <w:szCs w:val="24"/>
        </w:rPr>
        <w:t xml:space="preserve"> район</w:t>
      </w:r>
      <w:r w:rsidR="00566BD0" w:rsidRPr="00566BD0">
        <w:rPr>
          <w:rFonts w:ascii="Arial" w:hAnsi="Arial" w:cs="Arial"/>
          <w:sz w:val="24"/>
          <w:szCs w:val="24"/>
          <w:lang w:val="ru-RU"/>
        </w:rPr>
        <w:t xml:space="preserve">                                                                                  </w:t>
      </w:r>
      <w:proofErr w:type="spellStart"/>
      <w:r w:rsidR="00566BD0" w:rsidRPr="00566BD0">
        <w:rPr>
          <w:rFonts w:ascii="Arial" w:hAnsi="Arial" w:cs="Arial"/>
          <w:sz w:val="24"/>
          <w:szCs w:val="24"/>
          <w:lang w:val="ru-RU"/>
        </w:rPr>
        <w:t>М.Дз</w:t>
      </w:r>
      <w:proofErr w:type="gramStart"/>
      <w:r w:rsidR="00566BD0" w:rsidRPr="00566BD0">
        <w:rPr>
          <w:rFonts w:ascii="Arial" w:hAnsi="Arial" w:cs="Arial"/>
          <w:sz w:val="24"/>
          <w:szCs w:val="24"/>
          <w:lang w:val="ru-RU"/>
        </w:rPr>
        <w:t>.К</w:t>
      </w:r>
      <w:proofErr w:type="gramEnd"/>
      <w:r w:rsidR="00566BD0" w:rsidRPr="00566BD0">
        <w:rPr>
          <w:rFonts w:ascii="Arial" w:hAnsi="Arial" w:cs="Arial"/>
          <w:sz w:val="24"/>
          <w:szCs w:val="24"/>
          <w:lang w:val="ru-RU"/>
        </w:rPr>
        <w:t>одзасов</w:t>
      </w:r>
      <w:proofErr w:type="spellEnd"/>
    </w:p>
    <w:p w:rsidR="00566BD0" w:rsidRPr="00566BD0" w:rsidRDefault="00566BD0">
      <w:pPr>
        <w:pStyle w:val="1"/>
        <w:shd w:val="clear" w:color="auto" w:fill="auto"/>
        <w:spacing w:before="0" w:after="0"/>
        <w:ind w:right="200" w:firstLine="700"/>
        <w:rPr>
          <w:rFonts w:ascii="Arial" w:hAnsi="Arial" w:cs="Arial"/>
          <w:sz w:val="24"/>
          <w:szCs w:val="24"/>
          <w:lang w:val="ru-RU"/>
        </w:rPr>
      </w:pPr>
    </w:p>
    <w:p w:rsidR="00566BD0" w:rsidRPr="00566BD0" w:rsidRDefault="00566BD0">
      <w:pPr>
        <w:pStyle w:val="1"/>
        <w:shd w:val="clear" w:color="auto" w:fill="auto"/>
        <w:spacing w:before="0" w:after="0"/>
        <w:ind w:right="200" w:firstLine="700"/>
        <w:rPr>
          <w:rFonts w:ascii="Arial" w:hAnsi="Arial" w:cs="Arial"/>
          <w:sz w:val="24"/>
          <w:szCs w:val="24"/>
          <w:lang w:val="ru-RU"/>
        </w:rPr>
      </w:pPr>
    </w:p>
    <w:p w:rsidR="00566BD0" w:rsidRPr="00566BD0" w:rsidRDefault="00566BD0">
      <w:pPr>
        <w:pStyle w:val="1"/>
        <w:shd w:val="clear" w:color="auto" w:fill="auto"/>
        <w:spacing w:before="0" w:after="0"/>
        <w:ind w:right="200" w:firstLine="700"/>
        <w:rPr>
          <w:rFonts w:ascii="Arial" w:hAnsi="Arial" w:cs="Arial"/>
          <w:sz w:val="24"/>
          <w:szCs w:val="24"/>
          <w:lang w:val="ru-RU"/>
        </w:rPr>
      </w:pPr>
    </w:p>
    <w:p w:rsidR="00566BD0" w:rsidRPr="00566BD0" w:rsidRDefault="00566BD0" w:rsidP="00566BD0">
      <w:pPr>
        <w:jc w:val="right"/>
        <w:rPr>
          <w:rFonts w:ascii="Arial" w:eastAsia="Times New Roman" w:hAnsi="Arial" w:cs="Arial"/>
          <w:b/>
          <w:color w:val="auto"/>
          <w:lang w:val="ru-RU"/>
        </w:rPr>
      </w:pPr>
      <w:r w:rsidRPr="00566BD0">
        <w:rPr>
          <w:rFonts w:ascii="Arial" w:eastAsia="Times New Roman" w:hAnsi="Arial" w:cs="Arial"/>
          <w:b/>
          <w:color w:val="auto"/>
          <w:lang w:val="ru-RU"/>
        </w:rPr>
        <w:t>«УТВЕРЖДЕНО»</w:t>
      </w:r>
    </w:p>
    <w:p w:rsidR="00566BD0" w:rsidRPr="00566BD0" w:rsidRDefault="00566BD0" w:rsidP="00566BD0">
      <w:pPr>
        <w:jc w:val="right"/>
        <w:rPr>
          <w:rFonts w:ascii="Arial" w:eastAsia="Times New Roman" w:hAnsi="Arial" w:cs="Arial"/>
          <w:color w:val="auto"/>
          <w:lang w:val="ru-RU"/>
        </w:rPr>
      </w:pPr>
      <w:r w:rsidRPr="00566BD0">
        <w:rPr>
          <w:rFonts w:ascii="Arial" w:eastAsia="Times New Roman" w:hAnsi="Arial" w:cs="Arial"/>
          <w:color w:val="auto"/>
          <w:lang w:val="ru-RU"/>
        </w:rPr>
        <w:t>ПОСТАНОВЛЕНИЕМ № 3 ОТ 11.01.2017 Г</w:t>
      </w:r>
    </w:p>
    <w:p w:rsidR="00566BD0" w:rsidRPr="00566BD0" w:rsidRDefault="00566BD0" w:rsidP="00566BD0">
      <w:pPr>
        <w:jc w:val="right"/>
        <w:rPr>
          <w:rFonts w:ascii="Arial" w:eastAsia="Times New Roman" w:hAnsi="Arial" w:cs="Arial"/>
          <w:color w:val="auto"/>
          <w:lang w:val="ru-RU"/>
        </w:rPr>
      </w:pPr>
      <w:r w:rsidRPr="00566BD0">
        <w:rPr>
          <w:rFonts w:ascii="Arial" w:eastAsia="Times New Roman" w:hAnsi="Arial" w:cs="Arial"/>
          <w:color w:val="auto"/>
          <w:lang w:val="ru-RU"/>
        </w:rPr>
        <w:t>МЕСТНОГО САМОУПРАВЛЕНИЯ</w:t>
      </w:r>
    </w:p>
    <w:p w:rsidR="00566BD0" w:rsidRPr="00566BD0" w:rsidRDefault="00566BD0" w:rsidP="00566BD0">
      <w:pPr>
        <w:jc w:val="right"/>
        <w:rPr>
          <w:rFonts w:ascii="Arial" w:eastAsia="Times New Roman" w:hAnsi="Arial" w:cs="Arial"/>
          <w:color w:val="auto"/>
          <w:lang w:val="ru-RU"/>
        </w:rPr>
      </w:pPr>
      <w:r w:rsidRPr="00566BD0">
        <w:rPr>
          <w:rFonts w:ascii="Arial" w:eastAsia="Times New Roman" w:hAnsi="Arial" w:cs="Arial"/>
          <w:color w:val="auto"/>
          <w:lang w:val="ru-RU"/>
        </w:rPr>
        <w:t>МУНИЦИПАЛЬНОГО ОБРАЗОВАНИЯ</w:t>
      </w:r>
    </w:p>
    <w:p w:rsidR="00566BD0" w:rsidRPr="00566BD0" w:rsidRDefault="00566BD0" w:rsidP="00566BD0">
      <w:pPr>
        <w:jc w:val="right"/>
        <w:rPr>
          <w:rFonts w:ascii="Arial" w:eastAsia="Times New Roman" w:hAnsi="Arial" w:cs="Arial"/>
          <w:color w:val="auto"/>
          <w:lang w:val="ru-RU"/>
        </w:rPr>
      </w:pPr>
      <w:r w:rsidRPr="00566BD0">
        <w:rPr>
          <w:rFonts w:ascii="Arial" w:eastAsia="Times New Roman" w:hAnsi="Arial" w:cs="Arial"/>
          <w:color w:val="auto"/>
          <w:lang w:val="ru-RU"/>
        </w:rPr>
        <w:t>ДИГОРСКИЙ РАЙОН РСО-АЛАНИЯ</w:t>
      </w:r>
    </w:p>
    <w:p w:rsidR="00566BD0" w:rsidRPr="00566BD0" w:rsidRDefault="00D36252" w:rsidP="00566BD0">
      <w:pPr>
        <w:jc w:val="right"/>
        <w:rPr>
          <w:rFonts w:ascii="Arial" w:eastAsia="Times New Roman" w:hAnsi="Arial" w:cs="Arial"/>
          <w:color w:val="auto"/>
          <w:lang w:val="ru-RU"/>
        </w:rPr>
      </w:pPr>
      <w:r>
        <w:rPr>
          <w:rFonts w:ascii="Arial" w:eastAsia="Times New Roman" w:hAnsi="Arial" w:cs="Arial"/>
          <w:color w:val="auto"/>
          <w:lang w:val="ru-RU"/>
        </w:rPr>
        <w:t>КОДЗАСОВ М.ДЗ.</w:t>
      </w:r>
      <w:bookmarkStart w:id="0" w:name="_GoBack"/>
      <w:bookmarkEnd w:id="0"/>
      <w:r w:rsidR="00566BD0" w:rsidRPr="00566BD0">
        <w:rPr>
          <w:rFonts w:ascii="Arial" w:eastAsia="Times New Roman" w:hAnsi="Arial" w:cs="Arial"/>
          <w:color w:val="auto"/>
          <w:lang w:val="ru-RU"/>
        </w:rPr>
        <w:t>_____________________</w:t>
      </w:r>
    </w:p>
    <w:p w:rsidR="00566BD0" w:rsidRPr="00566BD0" w:rsidRDefault="00566BD0" w:rsidP="00566BD0">
      <w:pPr>
        <w:tabs>
          <w:tab w:val="left" w:pos="960"/>
        </w:tabs>
        <w:jc w:val="center"/>
        <w:rPr>
          <w:rFonts w:ascii="Arial" w:eastAsia="Times New Roman" w:hAnsi="Arial" w:cs="Arial"/>
          <w:b/>
          <w:color w:val="auto"/>
          <w:lang w:val="ru-RU"/>
        </w:rPr>
      </w:pPr>
    </w:p>
    <w:p w:rsidR="00566BD0" w:rsidRPr="00566BD0" w:rsidRDefault="00566BD0" w:rsidP="00566BD0">
      <w:pPr>
        <w:tabs>
          <w:tab w:val="left" w:pos="960"/>
        </w:tabs>
        <w:jc w:val="center"/>
        <w:rPr>
          <w:rFonts w:ascii="Arial" w:eastAsia="Times New Roman" w:hAnsi="Arial" w:cs="Arial"/>
          <w:b/>
          <w:color w:val="auto"/>
          <w:lang w:val="ru-RU"/>
        </w:rPr>
      </w:pPr>
    </w:p>
    <w:p w:rsidR="00566BD0" w:rsidRPr="00566BD0" w:rsidRDefault="00566BD0" w:rsidP="00566BD0">
      <w:pPr>
        <w:tabs>
          <w:tab w:val="left" w:pos="960"/>
        </w:tabs>
        <w:jc w:val="center"/>
        <w:rPr>
          <w:rFonts w:ascii="Arial" w:eastAsia="Times New Roman" w:hAnsi="Arial" w:cs="Arial"/>
          <w:b/>
          <w:color w:val="auto"/>
          <w:lang w:val="ru-RU"/>
        </w:rPr>
      </w:pPr>
    </w:p>
    <w:p w:rsidR="00566BD0" w:rsidRPr="00566BD0" w:rsidRDefault="00566BD0" w:rsidP="00566BD0">
      <w:pPr>
        <w:tabs>
          <w:tab w:val="left" w:pos="960"/>
        </w:tabs>
        <w:jc w:val="center"/>
        <w:rPr>
          <w:rFonts w:ascii="Arial" w:eastAsia="Times New Roman" w:hAnsi="Arial" w:cs="Arial"/>
          <w:b/>
          <w:color w:val="auto"/>
          <w:lang w:val="ru-RU"/>
        </w:rPr>
      </w:pPr>
    </w:p>
    <w:p w:rsidR="00566BD0" w:rsidRPr="00566BD0" w:rsidRDefault="00566BD0" w:rsidP="00566BD0">
      <w:pPr>
        <w:tabs>
          <w:tab w:val="left" w:pos="960"/>
        </w:tabs>
        <w:jc w:val="center"/>
        <w:rPr>
          <w:rFonts w:ascii="Arial" w:eastAsia="Times New Roman" w:hAnsi="Arial" w:cs="Arial"/>
          <w:b/>
          <w:color w:val="auto"/>
          <w:lang w:val="ru-RU"/>
        </w:rPr>
      </w:pPr>
    </w:p>
    <w:p w:rsidR="00566BD0" w:rsidRPr="00566BD0" w:rsidRDefault="00566BD0" w:rsidP="00566BD0">
      <w:pPr>
        <w:tabs>
          <w:tab w:val="left" w:pos="960"/>
        </w:tabs>
        <w:jc w:val="center"/>
        <w:rPr>
          <w:rFonts w:ascii="Arial" w:eastAsia="Times New Roman" w:hAnsi="Arial" w:cs="Arial"/>
          <w:b/>
          <w:color w:val="auto"/>
          <w:lang w:val="ru-RU"/>
        </w:rPr>
      </w:pPr>
      <w:r w:rsidRPr="00566BD0">
        <w:rPr>
          <w:rFonts w:ascii="Arial" w:eastAsia="Times New Roman" w:hAnsi="Arial" w:cs="Arial"/>
          <w:b/>
          <w:color w:val="auto"/>
          <w:lang w:val="ru-RU"/>
        </w:rPr>
        <w:t>У С Т А В</w:t>
      </w:r>
    </w:p>
    <w:p w:rsidR="00566BD0" w:rsidRPr="00566BD0" w:rsidRDefault="00566BD0" w:rsidP="00566BD0">
      <w:pPr>
        <w:tabs>
          <w:tab w:val="left" w:pos="960"/>
        </w:tabs>
        <w:jc w:val="both"/>
        <w:rPr>
          <w:rFonts w:ascii="Arial" w:eastAsia="Times New Roman" w:hAnsi="Arial" w:cs="Arial"/>
          <w:b/>
          <w:color w:val="auto"/>
          <w:lang w:val="ru-RU"/>
        </w:rPr>
      </w:pPr>
    </w:p>
    <w:p w:rsidR="00566BD0" w:rsidRPr="00566BD0" w:rsidRDefault="00566BD0" w:rsidP="00566BD0">
      <w:pPr>
        <w:jc w:val="center"/>
        <w:rPr>
          <w:rFonts w:ascii="Arial" w:eastAsia="Times New Roman" w:hAnsi="Arial" w:cs="Arial"/>
          <w:b/>
          <w:color w:val="auto"/>
          <w:lang w:val="ru-RU"/>
        </w:rPr>
      </w:pPr>
      <w:r w:rsidRPr="00566BD0">
        <w:rPr>
          <w:rFonts w:ascii="Arial" w:eastAsia="Times New Roman" w:hAnsi="Arial" w:cs="Arial"/>
          <w:b/>
          <w:color w:val="auto"/>
          <w:lang w:val="ru-RU"/>
        </w:rPr>
        <w:t>МУНИЦИПАЛЬНОГО КАЗЕННОГО УЧРЕЖДЕНИЯ</w:t>
      </w:r>
    </w:p>
    <w:p w:rsidR="00566BD0" w:rsidRPr="00566BD0" w:rsidRDefault="00566BD0" w:rsidP="00566BD0">
      <w:pPr>
        <w:jc w:val="center"/>
        <w:rPr>
          <w:rFonts w:ascii="Arial" w:eastAsia="Times New Roman" w:hAnsi="Arial" w:cs="Arial"/>
          <w:b/>
          <w:color w:val="auto"/>
          <w:lang w:val="ru-RU"/>
        </w:rPr>
      </w:pPr>
      <w:r w:rsidRPr="00566BD0">
        <w:rPr>
          <w:rFonts w:ascii="Arial" w:eastAsia="Times New Roman" w:hAnsi="Arial" w:cs="Arial"/>
          <w:b/>
          <w:color w:val="auto"/>
          <w:lang w:val="ru-RU"/>
        </w:rPr>
        <w:t>ДОПОЛНИТЕЛЬНОГО ОБРАЗОВАНИЯ</w:t>
      </w:r>
    </w:p>
    <w:p w:rsidR="00566BD0" w:rsidRPr="00566BD0" w:rsidRDefault="00566BD0" w:rsidP="00566BD0">
      <w:pPr>
        <w:jc w:val="center"/>
        <w:rPr>
          <w:rFonts w:ascii="Arial" w:eastAsia="Times New Roman" w:hAnsi="Arial" w:cs="Arial"/>
          <w:color w:val="auto"/>
          <w:lang w:val="ru-RU"/>
        </w:rPr>
      </w:pPr>
      <w:r w:rsidRPr="00566BD0">
        <w:rPr>
          <w:rFonts w:ascii="Arial" w:eastAsia="Times New Roman" w:hAnsi="Arial" w:cs="Arial"/>
          <w:b/>
          <w:color w:val="auto"/>
          <w:lang w:val="ru-RU"/>
        </w:rPr>
        <w:t>«ДИГОРСКАЯ ШКОЛА ИСКУССТВ</w:t>
      </w:r>
      <w:r w:rsidRPr="00566BD0">
        <w:rPr>
          <w:rFonts w:ascii="Arial" w:eastAsia="Times New Roman" w:hAnsi="Arial" w:cs="Arial"/>
          <w:color w:val="auto"/>
          <w:lang w:val="ru-RU"/>
        </w:rPr>
        <w:t>»</w:t>
      </w:r>
    </w:p>
    <w:p w:rsidR="00566BD0" w:rsidRPr="00566BD0" w:rsidRDefault="00566BD0" w:rsidP="00566BD0">
      <w:pPr>
        <w:tabs>
          <w:tab w:val="left" w:pos="960"/>
        </w:tabs>
        <w:jc w:val="both"/>
        <w:rPr>
          <w:rFonts w:ascii="Arial" w:eastAsia="Times New Roman" w:hAnsi="Arial" w:cs="Arial"/>
          <w:b/>
          <w:color w:val="auto"/>
          <w:lang w:val="ru-RU"/>
        </w:rPr>
      </w:pPr>
    </w:p>
    <w:p w:rsidR="00566BD0" w:rsidRPr="00566BD0" w:rsidRDefault="00566BD0" w:rsidP="00566BD0">
      <w:pPr>
        <w:tabs>
          <w:tab w:val="left" w:pos="960"/>
        </w:tabs>
        <w:jc w:val="both"/>
        <w:rPr>
          <w:rFonts w:ascii="Arial" w:eastAsia="Times New Roman" w:hAnsi="Arial" w:cs="Arial"/>
          <w:b/>
          <w:color w:val="auto"/>
          <w:lang w:val="ru-RU"/>
        </w:rPr>
      </w:pPr>
    </w:p>
    <w:p w:rsidR="00566BD0" w:rsidRPr="00566BD0" w:rsidRDefault="00566BD0" w:rsidP="00566BD0">
      <w:pPr>
        <w:tabs>
          <w:tab w:val="left" w:pos="960"/>
        </w:tabs>
        <w:jc w:val="both"/>
        <w:rPr>
          <w:rFonts w:ascii="Arial" w:eastAsia="Times New Roman" w:hAnsi="Arial" w:cs="Arial"/>
          <w:b/>
          <w:color w:val="auto"/>
          <w:lang w:val="ru-RU"/>
        </w:rPr>
      </w:pPr>
      <w:r w:rsidRPr="00566BD0">
        <w:rPr>
          <w:rFonts w:ascii="Arial" w:eastAsia="Times New Roman" w:hAnsi="Arial" w:cs="Arial"/>
          <w:b/>
          <w:color w:val="auto"/>
          <w:lang w:val="ru-RU"/>
        </w:rPr>
        <w:t>«СОГЛАСОВАНО»                                       «ПРИНЯТ»</w:t>
      </w:r>
    </w:p>
    <w:p w:rsidR="00566BD0" w:rsidRPr="00566BD0" w:rsidRDefault="00566BD0" w:rsidP="00566BD0">
      <w:pPr>
        <w:rPr>
          <w:rFonts w:ascii="Arial" w:eastAsia="Times New Roman" w:hAnsi="Arial" w:cs="Arial"/>
          <w:color w:val="auto"/>
          <w:lang w:val="ru-RU"/>
        </w:rPr>
      </w:pPr>
      <w:r w:rsidRPr="00566BD0">
        <w:rPr>
          <w:rFonts w:ascii="Arial" w:eastAsia="Times New Roman" w:hAnsi="Arial" w:cs="Arial"/>
          <w:color w:val="auto"/>
          <w:lang w:val="ru-RU"/>
        </w:rPr>
        <w:t>НАЛЬНИК УПРАВЛЕНИЯ                                                        ОБЩИМ СОБРАНИЕМ</w:t>
      </w:r>
    </w:p>
    <w:p w:rsidR="00566BD0" w:rsidRPr="00566BD0" w:rsidRDefault="00566BD0" w:rsidP="00566BD0">
      <w:pPr>
        <w:rPr>
          <w:rFonts w:ascii="Arial" w:eastAsia="Times New Roman" w:hAnsi="Arial" w:cs="Arial"/>
          <w:color w:val="auto"/>
          <w:lang w:val="ru-RU"/>
        </w:rPr>
      </w:pPr>
      <w:r w:rsidRPr="00566BD0">
        <w:rPr>
          <w:rFonts w:ascii="Arial" w:eastAsia="Times New Roman" w:hAnsi="Arial" w:cs="Arial"/>
          <w:color w:val="auto"/>
          <w:lang w:val="ru-RU"/>
        </w:rPr>
        <w:t>КУЛЬТУРЫ АДМИНИСТРАЦИИ                                           ТРУДОВОГО КОЛЛЕКТИВА</w:t>
      </w:r>
    </w:p>
    <w:p w:rsidR="00566BD0" w:rsidRPr="00566BD0" w:rsidRDefault="00566BD0" w:rsidP="00566BD0">
      <w:pPr>
        <w:rPr>
          <w:rFonts w:ascii="Arial" w:eastAsia="Times New Roman" w:hAnsi="Arial" w:cs="Arial"/>
          <w:color w:val="auto"/>
          <w:lang w:val="ru-RU"/>
        </w:rPr>
      </w:pPr>
      <w:r w:rsidRPr="00566BD0">
        <w:rPr>
          <w:rFonts w:ascii="Arial" w:eastAsia="Times New Roman" w:hAnsi="Arial" w:cs="Arial"/>
          <w:color w:val="auto"/>
          <w:lang w:val="ru-RU"/>
        </w:rPr>
        <w:t xml:space="preserve">МЕСТНОГО САМОУПРАВЛЕНИЯ                                          МКУ ДО « </w:t>
      </w:r>
      <w:proofErr w:type="gramStart"/>
      <w:r w:rsidRPr="00566BD0">
        <w:rPr>
          <w:rFonts w:ascii="Arial" w:eastAsia="Times New Roman" w:hAnsi="Arial" w:cs="Arial"/>
          <w:color w:val="auto"/>
          <w:lang w:val="ru-RU"/>
        </w:rPr>
        <w:t>ДИГОРСКАЯ</w:t>
      </w:r>
      <w:proofErr w:type="gramEnd"/>
    </w:p>
    <w:p w:rsidR="00566BD0" w:rsidRPr="00566BD0" w:rsidRDefault="00566BD0" w:rsidP="00566BD0">
      <w:pPr>
        <w:rPr>
          <w:rFonts w:ascii="Arial" w:eastAsia="Times New Roman" w:hAnsi="Arial" w:cs="Arial"/>
          <w:color w:val="auto"/>
          <w:lang w:val="ru-RU"/>
        </w:rPr>
      </w:pPr>
      <w:r w:rsidRPr="00566BD0">
        <w:rPr>
          <w:rFonts w:ascii="Arial" w:eastAsia="Times New Roman" w:hAnsi="Arial" w:cs="Arial"/>
          <w:color w:val="auto"/>
          <w:lang w:val="ru-RU"/>
        </w:rPr>
        <w:t>МУНИЦИПАЛЬНОГО ОБРАЗОВАНИЯ                                ШКОЛА ИСКУССТВ»</w:t>
      </w:r>
    </w:p>
    <w:p w:rsidR="00566BD0" w:rsidRPr="00566BD0" w:rsidRDefault="00566BD0" w:rsidP="00566BD0">
      <w:pPr>
        <w:rPr>
          <w:rFonts w:ascii="Arial" w:eastAsia="Times New Roman" w:hAnsi="Arial" w:cs="Arial"/>
          <w:color w:val="auto"/>
          <w:lang w:val="ru-RU"/>
        </w:rPr>
      </w:pPr>
      <w:r w:rsidRPr="00566BD0">
        <w:rPr>
          <w:rFonts w:ascii="Arial" w:eastAsia="Times New Roman" w:hAnsi="Arial" w:cs="Arial"/>
          <w:color w:val="auto"/>
          <w:lang w:val="ru-RU"/>
        </w:rPr>
        <w:t>ДИГОРСКИЙ РАЙОН РСО-АЛАНИЯ                                   ДИРЕКТОР ДШИ</w:t>
      </w:r>
    </w:p>
    <w:p w:rsidR="00566BD0" w:rsidRPr="00566BD0" w:rsidRDefault="00566BD0" w:rsidP="00566BD0">
      <w:pPr>
        <w:rPr>
          <w:rFonts w:ascii="Arial" w:eastAsia="Times New Roman" w:hAnsi="Arial" w:cs="Arial"/>
          <w:color w:val="auto"/>
          <w:lang w:val="ru-RU"/>
        </w:rPr>
      </w:pPr>
    </w:p>
    <w:p w:rsidR="00566BD0" w:rsidRPr="00566BD0" w:rsidRDefault="00566BD0" w:rsidP="00566BD0">
      <w:pPr>
        <w:rPr>
          <w:rFonts w:ascii="Arial" w:eastAsia="Times New Roman" w:hAnsi="Arial" w:cs="Arial"/>
          <w:color w:val="auto"/>
          <w:lang w:val="ru-RU"/>
        </w:rPr>
      </w:pPr>
    </w:p>
    <w:p w:rsidR="00566BD0" w:rsidRPr="00566BD0" w:rsidRDefault="00566BD0" w:rsidP="00566BD0">
      <w:pPr>
        <w:rPr>
          <w:rFonts w:ascii="Arial" w:eastAsia="Times New Roman" w:hAnsi="Arial" w:cs="Arial"/>
          <w:color w:val="auto"/>
          <w:lang w:val="ru-RU"/>
        </w:rPr>
      </w:pPr>
      <w:r w:rsidRPr="00566BD0">
        <w:rPr>
          <w:rFonts w:ascii="Arial" w:eastAsia="Times New Roman" w:hAnsi="Arial" w:cs="Arial"/>
          <w:color w:val="auto"/>
          <w:lang w:val="ru-RU"/>
        </w:rPr>
        <w:t>БАГОМЕДОВА Н.И.___________________________ОГНЕВСКИЙ О.П.___________________________</w:t>
      </w:r>
    </w:p>
    <w:p w:rsidR="00566BD0" w:rsidRPr="00566BD0" w:rsidRDefault="00566BD0" w:rsidP="00566BD0">
      <w:pPr>
        <w:rPr>
          <w:rFonts w:ascii="Arial" w:eastAsia="Times New Roman" w:hAnsi="Arial" w:cs="Arial"/>
          <w:color w:val="auto"/>
          <w:lang w:val="ru-RU"/>
        </w:rPr>
      </w:pPr>
    </w:p>
    <w:p w:rsidR="00566BD0" w:rsidRPr="00566BD0" w:rsidRDefault="00566BD0" w:rsidP="00566BD0">
      <w:pPr>
        <w:rPr>
          <w:rFonts w:ascii="Arial" w:eastAsia="Times New Roman" w:hAnsi="Arial" w:cs="Arial"/>
          <w:color w:val="auto"/>
          <w:lang w:val="ru-RU"/>
        </w:rPr>
      </w:pPr>
    </w:p>
    <w:p w:rsidR="00566BD0" w:rsidRPr="00566BD0" w:rsidRDefault="00566BD0" w:rsidP="00566BD0">
      <w:pPr>
        <w:rPr>
          <w:rFonts w:ascii="Arial" w:eastAsia="Times New Roman" w:hAnsi="Arial" w:cs="Arial"/>
          <w:color w:val="auto"/>
          <w:lang w:val="ru-RU"/>
        </w:rPr>
      </w:pPr>
    </w:p>
    <w:p w:rsidR="00566BD0" w:rsidRPr="00566BD0" w:rsidRDefault="00566BD0" w:rsidP="00566BD0">
      <w:pPr>
        <w:rPr>
          <w:rFonts w:ascii="Arial" w:eastAsia="Times New Roman" w:hAnsi="Arial" w:cs="Arial"/>
          <w:color w:val="auto"/>
          <w:lang w:val="ru-RU"/>
        </w:rPr>
      </w:pPr>
    </w:p>
    <w:p w:rsidR="00566BD0" w:rsidRPr="00566BD0" w:rsidRDefault="00566BD0" w:rsidP="00566BD0">
      <w:pPr>
        <w:jc w:val="center"/>
        <w:rPr>
          <w:rFonts w:ascii="Arial" w:eastAsia="Times New Roman" w:hAnsi="Arial" w:cs="Arial"/>
          <w:color w:val="auto"/>
          <w:lang w:val="ru-RU"/>
        </w:rPr>
      </w:pPr>
    </w:p>
    <w:p w:rsidR="00566BD0" w:rsidRPr="00566BD0" w:rsidRDefault="00566BD0" w:rsidP="00566BD0">
      <w:pPr>
        <w:jc w:val="center"/>
        <w:rPr>
          <w:rFonts w:ascii="Arial" w:eastAsia="Times New Roman" w:hAnsi="Arial" w:cs="Arial"/>
          <w:color w:val="auto"/>
          <w:lang w:val="ru-RU"/>
        </w:rPr>
      </w:pPr>
      <w:r w:rsidRPr="00566BD0">
        <w:rPr>
          <w:rFonts w:ascii="Arial" w:eastAsia="Times New Roman" w:hAnsi="Arial" w:cs="Arial"/>
          <w:color w:val="auto"/>
          <w:lang w:val="ru-RU"/>
        </w:rPr>
        <w:t>г. ДИГОРА 2017г</w:t>
      </w:r>
    </w:p>
    <w:p w:rsidR="00566BD0" w:rsidRPr="00566BD0" w:rsidRDefault="00566BD0" w:rsidP="00566BD0">
      <w:pPr>
        <w:ind w:left="2770"/>
        <w:jc w:val="center"/>
        <w:rPr>
          <w:rFonts w:ascii="Arial" w:eastAsia="Times New Roman" w:hAnsi="Arial" w:cs="Arial"/>
          <w:b/>
          <w:color w:val="auto"/>
          <w:lang w:val="ru-RU"/>
        </w:rPr>
      </w:pPr>
    </w:p>
    <w:p w:rsidR="00566BD0" w:rsidRPr="00566BD0" w:rsidRDefault="00566BD0" w:rsidP="00566BD0">
      <w:pPr>
        <w:ind w:left="2770"/>
        <w:jc w:val="center"/>
        <w:rPr>
          <w:rFonts w:ascii="Arial" w:eastAsia="Times New Roman" w:hAnsi="Arial" w:cs="Arial"/>
          <w:b/>
          <w:color w:val="auto"/>
          <w:lang w:val="ru-RU"/>
        </w:rPr>
      </w:pPr>
      <w:r w:rsidRPr="00566BD0">
        <w:rPr>
          <w:rFonts w:ascii="Arial" w:eastAsia="Times New Roman" w:hAnsi="Arial" w:cs="Arial"/>
          <w:b/>
          <w:color w:val="auto"/>
          <w:lang w:val="ru-RU"/>
        </w:rPr>
        <w:t>1.ОБЩИЕ ПОЛОЖЕНИЯ.</w:t>
      </w:r>
    </w:p>
    <w:p w:rsidR="00566BD0" w:rsidRPr="00566BD0" w:rsidRDefault="00566BD0" w:rsidP="00566BD0">
      <w:pPr>
        <w:jc w:val="center"/>
        <w:rPr>
          <w:rFonts w:ascii="Arial" w:eastAsia="Times New Roman" w:hAnsi="Arial" w:cs="Arial"/>
          <w:color w:val="auto"/>
          <w:lang w:val="ru-RU"/>
        </w:rPr>
      </w:pPr>
    </w:p>
    <w:p w:rsidR="00566BD0" w:rsidRPr="00566BD0" w:rsidRDefault="00566BD0" w:rsidP="00566BD0">
      <w:pPr>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1.1.Муниципальное казенное учреждение дополнительного образования «</w:t>
      </w:r>
      <w:proofErr w:type="spellStart"/>
      <w:r w:rsidRPr="00566BD0">
        <w:rPr>
          <w:rFonts w:ascii="Arial" w:eastAsia="Times New Roman" w:hAnsi="Arial" w:cs="Arial"/>
          <w:color w:val="auto"/>
          <w:lang w:val="ru-RU"/>
        </w:rPr>
        <w:t>Дигорская</w:t>
      </w:r>
      <w:proofErr w:type="spellEnd"/>
      <w:r w:rsidRPr="00566BD0">
        <w:rPr>
          <w:rFonts w:ascii="Arial" w:eastAsia="Times New Roman" w:hAnsi="Arial" w:cs="Arial"/>
          <w:color w:val="auto"/>
          <w:lang w:val="ru-RU"/>
        </w:rPr>
        <w:t xml:space="preserve"> школа искусств». Сокращенное наименование: МКУ ДО ДШИ.</w:t>
      </w:r>
    </w:p>
    <w:p w:rsidR="00566BD0" w:rsidRPr="00566BD0" w:rsidRDefault="00566BD0" w:rsidP="00566BD0">
      <w:pPr>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1.2. Учредителем ДШИ является администрация муниципального образования </w:t>
      </w:r>
      <w:proofErr w:type="spellStart"/>
      <w:r w:rsidRPr="00566BD0">
        <w:rPr>
          <w:rFonts w:ascii="Arial" w:eastAsia="Times New Roman" w:hAnsi="Arial" w:cs="Arial"/>
          <w:color w:val="auto"/>
          <w:lang w:val="ru-RU"/>
        </w:rPr>
        <w:t>Дигорский</w:t>
      </w:r>
      <w:proofErr w:type="spellEnd"/>
      <w:r w:rsidRPr="00566BD0">
        <w:rPr>
          <w:rFonts w:ascii="Arial" w:eastAsia="Times New Roman" w:hAnsi="Arial" w:cs="Arial"/>
          <w:color w:val="auto"/>
          <w:lang w:val="ru-RU"/>
        </w:rPr>
        <w:t xml:space="preserve"> район.</w:t>
      </w:r>
    </w:p>
    <w:p w:rsidR="00566BD0" w:rsidRPr="00566BD0" w:rsidRDefault="00566BD0" w:rsidP="00566BD0">
      <w:pPr>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Здание ДШИ передано Управлению культуры АМО </w:t>
      </w:r>
      <w:proofErr w:type="spellStart"/>
      <w:r w:rsidRPr="00566BD0">
        <w:rPr>
          <w:rFonts w:ascii="Arial" w:eastAsia="Times New Roman" w:hAnsi="Arial" w:cs="Arial"/>
          <w:color w:val="auto"/>
          <w:lang w:val="ru-RU"/>
        </w:rPr>
        <w:t>Дигорский</w:t>
      </w:r>
      <w:proofErr w:type="spellEnd"/>
      <w:r w:rsidRPr="00566BD0">
        <w:rPr>
          <w:rFonts w:ascii="Arial" w:eastAsia="Times New Roman" w:hAnsi="Arial" w:cs="Arial"/>
          <w:color w:val="auto"/>
          <w:lang w:val="ru-RU"/>
        </w:rPr>
        <w:t xml:space="preserve"> район распоряжением Главы АМС </w:t>
      </w:r>
      <w:proofErr w:type="spellStart"/>
      <w:r w:rsidRPr="00566BD0">
        <w:rPr>
          <w:rFonts w:ascii="Arial" w:eastAsia="Times New Roman" w:hAnsi="Arial" w:cs="Arial"/>
          <w:color w:val="auto"/>
          <w:lang w:val="ru-RU"/>
        </w:rPr>
        <w:t>Дигорского</w:t>
      </w:r>
      <w:proofErr w:type="spellEnd"/>
      <w:r w:rsidRPr="00566BD0">
        <w:rPr>
          <w:rFonts w:ascii="Arial" w:eastAsia="Times New Roman" w:hAnsi="Arial" w:cs="Arial"/>
          <w:color w:val="auto"/>
          <w:lang w:val="ru-RU"/>
        </w:rPr>
        <w:t xml:space="preserve"> района №206 от 01.06.2005г. в оперативное управление Управлению культуры </w:t>
      </w:r>
      <w:proofErr w:type="spellStart"/>
      <w:r w:rsidRPr="00566BD0">
        <w:rPr>
          <w:rFonts w:ascii="Arial" w:eastAsia="Times New Roman" w:hAnsi="Arial" w:cs="Arial"/>
          <w:color w:val="auto"/>
          <w:lang w:val="ru-RU"/>
        </w:rPr>
        <w:t>Дигорского</w:t>
      </w:r>
      <w:proofErr w:type="spellEnd"/>
      <w:r w:rsidRPr="00566BD0">
        <w:rPr>
          <w:rFonts w:ascii="Arial" w:eastAsia="Times New Roman" w:hAnsi="Arial" w:cs="Arial"/>
          <w:color w:val="auto"/>
          <w:lang w:val="ru-RU"/>
        </w:rPr>
        <w:t xml:space="preserve"> района и актом передачи государственной собственности РСО-Алания в муниципальную собственность </w:t>
      </w:r>
      <w:proofErr w:type="spellStart"/>
      <w:r w:rsidRPr="00566BD0">
        <w:rPr>
          <w:rFonts w:ascii="Arial" w:eastAsia="Times New Roman" w:hAnsi="Arial" w:cs="Arial"/>
          <w:color w:val="auto"/>
          <w:lang w:val="ru-RU"/>
        </w:rPr>
        <w:t>Дигорского</w:t>
      </w:r>
      <w:proofErr w:type="spellEnd"/>
      <w:r w:rsidRPr="00566BD0">
        <w:rPr>
          <w:rFonts w:ascii="Arial" w:eastAsia="Times New Roman" w:hAnsi="Arial" w:cs="Arial"/>
          <w:color w:val="auto"/>
          <w:lang w:val="ru-RU"/>
        </w:rPr>
        <w:t xml:space="preserve"> района №70 от 22.12.2004г.</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1.3. </w:t>
      </w:r>
      <w:proofErr w:type="spellStart"/>
      <w:r w:rsidRPr="00566BD0">
        <w:rPr>
          <w:rFonts w:ascii="Arial" w:eastAsia="Times New Roman" w:hAnsi="Arial" w:cs="Arial"/>
          <w:color w:val="auto"/>
          <w:lang w:val="ru-RU"/>
        </w:rPr>
        <w:t>Дигорская</w:t>
      </w:r>
      <w:proofErr w:type="spellEnd"/>
      <w:r w:rsidRPr="00566BD0">
        <w:rPr>
          <w:rFonts w:ascii="Arial" w:eastAsia="Times New Roman" w:hAnsi="Arial" w:cs="Arial"/>
          <w:color w:val="auto"/>
          <w:lang w:val="ru-RU"/>
        </w:rPr>
        <w:t xml:space="preserve"> детская школа искусств по своей организационно–правовой форме является учреждением казенного дополнительного образования детей в области искусств, имеет печать по согласованию с учредителем, лицевые счета в РКЦ </w:t>
      </w:r>
      <w:proofErr w:type="spellStart"/>
      <w:r w:rsidRPr="00566BD0">
        <w:rPr>
          <w:rFonts w:ascii="Arial" w:eastAsia="Times New Roman" w:hAnsi="Arial" w:cs="Arial"/>
          <w:color w:val="auto"/>
          <w:lang w:val="ru-RU"/>
        </w:rPr>
        <w:t>Дигорского</w:t>
      </w:r>
      <w:proofErr w:type="spellEnd"/>
      <w:r w:rsidRPr="00566BD0">
        <w:rPr>
          <w:rFonts w:ascii="Arial" w:eastAsia="Times New Roman" w:hAnsi="Arial" w:cs="Arial"/>
          <w:color w:val="auto"/>
          <w:lang w:val="ru-RU"/>
        </w:rPr>
        <w:t xml:space="preserve"> района. Школа от своего имени приобретает и осуществляет имущественные права, </w:t>
      </w:r>
      <w:proofErr w:type="gramStart"/>
      <w:r w:rsidRPr="00566BD0">
        <w:rPr>
          <w:rFonts w:ascii="Arial" w:eastAsia="Times New Roman" w:hAnsi="Arial" w:cs="Arial"/>
          <w:color w:val="auto"/>
          <w:lang w:val="ru-RU"/>
        </w:rPr>
        <w:lastRenderedPageBreak/>
        <w:t>несет обязанности</w:t>
      </w:r>
      <w:proofErr w:type="gramEnd"/>
      <w:r w:rsidRPr="00566BD0">
        <w:rPr>
          <w:rFonts w:ascii="Arial" w:eastAsia="Times New Roman" w:hAnsi="Arial" w:cs="Arial"/>
          <w:color w:val="auto"/>
          <w:lang w:val="ru-RU"/>
        </w:rPr>
        <w:t>, выступает истцом и ответчиком в суде в соответствии с федеральными законами.</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1.4.Школа проходит лицензирование в порядке, установленным федеральным законодательством.</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1.5. ДШИ по своей деятельности руководствуется конституцией РФ и РСО-Алания, другими нормативно-правовыми актами, настоящим документом.</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1.6. Место нахождения школы (юридический и фактический адрес): 363410, РСО-Алания, </w:t>
      </w:r>
      <w:proofErr w:type="spellStart"/>
      <w:r w:rsidRPr="00566BD0">
        <w:rPr>
          <w:rFonts w:ascii="Arial" w:eastAsia="Times New Roman" w:hAnsi="Arial" w:cs="Arial"/>
          <w:color w:val="auto"/>
          <w:lang w:val="ru-RU"/>
        </w:rPr>
        <w:t>Дигорский</w:t>
      </w:r>
      <w:proofErr w:type="spellEnd"/>
      <w:r w:rsidRPr="00566BD0">
        <w:rPr>
          <w:rFonts w:ascii="Arial" w:eastAsia="Times New Roman" w:hAnsi="Arial" w:cs="Arial"/>
          <w:color w:val="auto"/>
          <w:lang w:val="ru-RU"/>
        </w:rPr>
        <w:t xml:space="preserve"> район, </w:t>
      </w:r>
      <w:proofErr w:type="spellStart"/>
      <w:r w:rsidRPr="00566BD0">
        <w:rPr>
          <w:rFonts w:ascii="Arial" w:eastAsia="Times New Roman" w:hAnsi="Arial" w:cs="Arial"/>
          <w:color w:val="auto"/>
          <w:lang w:val="ru-RU"/>
        </w:rPr>
        <w:t>г</w:t>
      </w:r>
      <w:proofErr w:type="gramStart"/>
      <w:r w:rsidRPr="00566BD0">
        <w:rPr>
          <w:rFonts w:ascii="Arial" w:eastAsia="Times New Roman" w:hAnsi="Arial" w:cs="Arial"/>
          <w:color w:val="auto"/>
          <w:lang w:val="ru-RU"/>
        </w:rPr>
        <w:t>.Д</w:t>
      </w:r>
      <w:proofErr w:type="gramEnd"/>
      <w:r w:rsidRPr="00566BD0">
        <w:rPr>
          <w:rFonts w:ascii="Arial" w:eastAsia="Times New Roman" w:hAnsi="Arial" w:cs="Arial"/>
          <w:color w:val="auto"/>
          <w:lang w:val="ru-RU"/>
        </w:rPr>
        <w:t>игора</w:t>
      </w:r>
      <w:proofErr w:type="spellEnd"/>
      <w:r w:rsidRPr="00566BD0">
        <w:rPr>
          <w:rFonts w:ascii="Arial" w:eastAsia="Times New Roman" w:hAnsi="Arial" w:cs="Arial"/>
          <w:color w:val="auto"/>
          <w:lang w:val="ru-RU"/>
        </w:rPr>
        <w:t>, ул. К.Маркса,140»а».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p>
    <w:p w:rsidR="00566BD0" w:rsidRPr="00566BD0" w:rsidRDefault="00566BD0" w:rsidP="00566BD0">
      <w:pPr>
        <w:tabs>
          <w:tab w:val="left" w:pos="360"/>
        </w:tabs>
        <w:spacing w:line="276" w:lineRule="auto"/>
        <w:ind w:firstLine="567"/>
        <w:jc w:val="center"/>
        <w:rPr>
          <w:rFonts w:ascii="Arial" w:eastAsia="Times New Roman" w:hAnsi="Arial" w:cs="Arial"/>
          <w:b/>
          <w:color w:val="auto"/>
          <w:lang w:val="ru-RU"/>
        </w:rPr>
      </w:pPr>
      <w:r w:rsidRPr="00566BD0">
        <w:rPr>
          <w:rFonts w:ascii="Arial" w:eastAsia="Times New Roman" w:hAnsi="Arial" w:cs="Arial"/>
          <w:b/>
          <w:color w:val="auto"/>
          <w:lang w:val="ru-RU"/>
        </w:rPr>
        <w:t>2. ЦЕЛИ И ЗАДАЧИ ОБРАЗОВАТЕЛЬНЫХ ПРОЦЕССОВ</w:t>
      </w:r>
    </w:p>
    <w:p w:rsidR="00566BD0" w:rsidRPr="00566BD0" w:rsidRDefault="00566BD0" w:rsidP="00566BD0">
      <w:pPr>
        <w:tabs>
          <w:tab w:val="left" w:pos="360"/>
        </w:tabs>
        <w:spacing w:line="276" w:lineRule="auto"/>
        <w:ind w:firstLine="567"/>
        <w:jc w:val="center"/>
        <w:rPr>
          <w:rFonts w:ascii="Arial" w:eastAsia="Times New Roman" w:hAnsi="Arial" w:cs="Arial"/>
          <w:b/>
          <w:color w:val="auto"/>
          <w:lang w:val="ru-RU"/>
        </w:rPr>
      </w:pPr>
      <w:r w:rsidRPr="00566BD0">
        <w:rPr>
          <w:rFonts w:ascii="Arial" w:eastAsia="Times New Roman" w:hAnsi="Arial" w:cs="Arial"/>
          <w:b/>
          <w:color w:val="auto"/>
          <w:lang w:val="ru-RU"/>
        </w:rPr>
        <w:t>ТИПЫ И ВИДЫ РЕАЛИЗУЕМЫХ ПРОГРАММ.</w:t>
      </w:r>
    </w:p>
    <w:p w:rsidR="00566BD0" w:rsidRPr="00566BD0" w:rsidRDefault="00566BD0" w:rsidP="00566BD0">
      <w:pPr>
        <w:tabs>
          <w:tab w:val="left" w:pos="360"/>
        </w:tabs>
        <w:spacing w:line="276" w:lineRule="auto"/>
        <w:ind w:firstLine="567"/>
        <w:jc w:val="both"/>
        <w:rPr>
          <w:rFonts w:ascii="Arial" w:eastAsia="Times New Roman" w:hAnsi="Arial" w:cs="Arial"/>
          <w:b/>
          <w:color w:val="auto"/>
          <w:lang w:val="ru-RU"/>
        </w:rPr>
      </w:pPr>
    </w:p>
    <w:p w:rsidR="00566BD0" w:rsidRPr="00566BD0" w:rsidRDefault="00566BD0" w:rsidP="00566BD0">
      <w:pPr>
        <w:numPr>
          <w:ilvl w:val="1"/>
          <w:numId w:val="1"/>
        </w:numPr>
        <w:tabs>
          <w:tab w:val="num" w:pos="0"/>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Основными целями деятельности учреждения являются: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-обеспечение предоставления дополнительного образования детей в возрасте преимущественно от 6 до 18 лет;</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-выявление одаренных детей в раннем возрасте;</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-приобретение ими знаний, умений и навыков в области выбранного вида искусств;</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-опыта творческой деятельности и осуществления их подготовки к поступлению в образовательные учреждения, реализующие предпрофессиональные программы в области искусств и дополнительным общеобразовательным программам художественно-эстетической направленности;</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-формирование духовно- нравственной личности, ее адаптация к жизни в обществе;</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-развитие и укрепление связей в области искусств;</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-осуществление просветительской деятельности.</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2.2.Школа осуществляет следующие основные виды деятельности:</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2.2.1.Реализация образовательных программ дополнительного образования детей художественно–эстетической направленности.</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2.2.2.Реализация дополнительных, предпрофессиональных, общеобразовательных программ в области искусств (по различным видам искусств).</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2.3.Школа воспитывает любовь к музыке, культуре своего народа. На всех отделениях в репертуарных списках, образовательных программ имеются произведения осетинских композиторов.</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2.4.В школе проводятся классные часы, концерты, беседы о творчестве осетинских композиторов. Их произведения исполняются учащимися и преподавателями школы.</w:t>
      </w:r>
    </w:p>
    <w:p w:rsidR="00566BD0" w:rsidRPr="00566BD0" w:rsidRDefault="00566BD0" w:rsidP="00566BD0">
      <w:pPr>
        <w:tabs>
          <w:tab w:val="left" w:pos="360"/>
        </w:tabs>
        <w:rPr>
          <w:rFonts w:ascii="Arial" w:eastAsia="Times New Roman" w:hAnsi="Arial" w:cs="Arial"/>
          <w:b/>
          <w:color w:val="auto"/>
          <w:lang w:val="ru-RU"/>
        </w:rPr>
      </w:pPr>
    </w:p>
    <w:p w:rsidR="00566BD0" w:rsidRPr="00566BD0" w:rsidRDefault="00566BD0" w:rsidP="00566BD0">
      <w:pPr>
        <w:numPr>
          <w:ilvl w:val="0"/>
          <w:numId w:val="2"/>
        </w:numPr>
        <w:tabs>
          <w:tab w:val="left" w:pos="360"/>
        </w:tabs>
        <w:jc w:val="center"/>
        <w:rPr>
          <w:rFonts w:ascii="Arial" w:eastAsia="Times New Roman" w:hAnsi="Arial" w:cs="Arial"/>
          <w:b/>
          <w:color w:val="auto"/>
          <w:lang w:val="ru-RU"/>
        </w:rPr>
      </w:pPr>
      <w:r w:rsidRPr="00566BD0">
        <w:rPr>
          <w:rFonts w:ascii="Arial" w:eastAsia="Times New Roman" w:hAnsi="Arial" w:cs="Arial"/>
          <w:b/>
          <w:color w:val="auto"/>
          <w:lang w:val="ru-RU"/>
        </w:rPr>
        <w:t>ОСНОВНЫЕ ХАРАКТЕРИСТИКИ ОРГАНИЗАЦИИ</w:t>
      </w:r>
    </w:p>
    <w:p w:rsidR="00566BD0" w:rsidRPr="00566BD0" w:rsidRDefault="00566BD0" w:rsidP="00566BD0">
      <w:pPr>
        <w:tabs>
          <w:tab w:val="left" w:pos="360"/>
        </w:tabs>
        <w:jc w:val="center"/>
        <w:rPr>
          <w:rFonts w:ascii="Arial" w:eastAsia="Times New Roman" w:hAnsi="Arial" w:cs="Arial"/>
          <w:b/>
          <w:color w:val="auto"/>
          <w:lang w:val="ru-RU"/>
        </w:rPr>
      </w:pPr>
      <w:r w:rsidRPr="00566BD0">
        <w:rPr>
          <w:rFonts w:ascii="Arial" w:eastAsia="Times New Roman" w:hAnsi="Arial" w:cs="Arial"/>
          <w:b/>
          <w:color w:val="auto"/>
          <w:lang w:val="ru-RU"/>
        </w:rPr>
        <w:t>ОБРАЗОВАТЕЛЬНОГО ПРОЦЕССА.</w:t>
      </w:r>
    </w:p>
    <w:p w:rsidR="00566BD0" w:rsidRPr="00566BD0" w:rsidRDefault="00566BD0" w:rsidP="00566BD0">
      <w:pPr>
        <w:tabs>
          <w:tab w:val="left" w:pos="360"/>
        </w:tabs>
        <w:jc w:val="center"/>
        <w:rPr>
          <w:rFonts w:ascii="Arial" w:eastAsia="Times New Roman" w:hAnsi="Arial" w:cs="Arial"/>
          <w:b/>
          <w:color w:val="auto"/>
          <w:lang w:val="ru-RU"/>
        </w:rPr>
      </w:pPr>
    </w:p>
    <w:p w:rsidR="00566BD0" w:rsidRPr="00566BD0" w:rsidRDefault="00566BD0" w:rsidP="00566BD0">
      <w:pPr>
        <w:numPr>
          <w:ilvl w:val="1"/>
          <w:numId w:val="2"/>
        </w:numPr>
        <w:tabs>
          <w:tab w:val="left" w:pos="360"/>
        </w:tabs>
        <w:spacing w:line="276" w:lineRule="auto"/>
        <w:ind w:left="0"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Организация образовательного процесса в учреждении регламентируется образовательными программами и расписанием учебных  занятий. При реализации дополнительных предпрофессиональных общеобразовательных программ в области искусств учебные планы, </w:t>
      </w:r>
      <w:proofErr w:type="spellStart"/>
      <w:r w:rsidRPr="00566BD0">
        <w:rPr>
          <w:rFonts w:ascii="Arial" w:eastAsia="Times New Roman" w:hAnsi="Arial" w:cs="Arial"/>
          <w:color w:val="auto"/>
          <w:lang w:val="ru-RU"/>
        </w:rPr>
        <w:t>учебно</w:t>
      </w:r>
      <w:proofErr w:type="spellEnd"/>
      <w:r w:rsidRPr="00566BD0">
        <w:rPr>
          <w:rFonts w:ascii="Arial" w:eastAsia="Times New Roman" w:hAnsi="Arial" w:cs="Arial"/>
          <w:color w:val="auto"/>
          <w:lang w:val="ru-RU"/>
        </w:rPr>
        <w:t xml:space="preserve">–методические материалы разрабатываются </w:t>
      </w:r>
      <w:r w:rsidRPr="00566BD0">
        <w:rPr>
          <w:rFonts w:ascii="Arial" w:eastAsia="Times New Roman" w:hAnsi="Arial" w:cs="Arial"/>
          <w:color w:val="auto"/>
          <w:lang w:val="ru-RU"/>
        </w:rPr>
        <w:lastRenderedPageBreak/>
        <w:t>учреждением в соответствии с федеральными государственными требованиями. Дополнительные общеобразовательные программы художественно-эстетической направленности разрабатываются учреждением в соответствии с примерными образовательными программами Министерства культуры РФ.</w:t>
      </w:r>
    </w:p>
    <w:p w:rsidR="00566BD0" w:rsidRPr="00566BD0" w:rsidRDefault="00566BD0" w:rsidP="00566BD0">
      <w:pPr>
        <w:numPr>
          <w:ilvl w:val="1"/>
          <w:numId w:val="2"/>
        </w:numPr>
        <w:tabs>
          <w:tab w:val="left" w:pos="360"/>
        </w:tabs>
        <w:spacing w:line="276" w:lineRule="auto"/>
        <w:ind w:left="0" w:firstLine="567"/>
        <w:jc w:val="both"/>
        <w:rPr>
          <w:rFonts w:ascii="Arial" w:eastAsia="Times New Roman" w:hAnsi="Arial" w:cs="Arial"/>
          <w:color w:val="auto"/>
          <w:lang w:val="ru-RU"/>
        </w:rPr>
      </w:pPr>
      <w:r w:rsidRPr="00566BD0">
        <w:rPr>
          <w:rFonts w:ascii="Arial" w:eastAsia="Times New Roman" w:hAnsi="Arial" w:cs="Arial"/>
          <w:color w:val="auto"/>
          <w:lang w:val="ru-RU"/>
        </w:rPr>
        <w:t>Учреждение самостоятельно формирует контингент обучающихся по согласованию контрольных цифр общего контингента (ученических мест финансируемых за счет средств бюджета г. Дигора) с учредителем.</w:t>
      </w:r>
    </w:p>
    <w:p w:rsidR="00566BD0" w:rsidRPr="00566BD0" w:rsidRDefault="00566BD0" w:rsidP="00566BD0">
      <w:pPr>
        <w:numPr>
          <w:ilvl w:val="1"/>
          <w:numId w:val="2"/>
        </w:numPr>
        <w:tabs>
          <w:tab w:val="left" w:pos="360"/>
        </w:tabs>
        <w:spacing w:line="276" w:lineRule="auto"/>
        <w:ind w:left="0"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Для поступающих в учреждение проводится проверка способностей и возможности </w:t>
      </w:r>
      <w:proofErr w:type="gramStart"/>
      <w:r w:rsidRPr="00566BD0">
        <w:rPr>
          <w:rFonts w:ascii="Arial" w:eastAsia="Times New Roman" w:hAnsi="Arial" w:cs="Arial"/>
          <w:color w:val="auto"/>
          <w:lang w:val="ru-RU"/>
        </w:rPr>
        <w:t>обучения по видам</w:t>
      </w:r>
      <w:proofErr w:type="gramEnd"/>
      <w:r w:rsidRPr="00566BD0">
        <w:rPr>
          <w:rFonts w:ascii="Arial" w:eastAsia="Times New Roman" w:hAnsi="Arial" w:cs="Arial"/>
          <w:color w:val="auto"/>
          <w:lang w:val="ru-RU"/>
        </w:rPr>
        <w:t xml:space="preserve"> искусств. Отбор детей проводится в форме творческих заданий, позволяющих определить наличие тех или иных способностей:</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-музыкальное искусство (слух, ритм, память, при </w:t>
      </w:r>
      <w:proofErr w:type="gramStart"/>
      <w:r w:rsidRPr="00566BD0">
        <w:rPr>
          <w:rFonts w:ascii="Arial" w:eastAsia="Times New Roman" w:hAnsi="Arial" w:cs="Arial"/>
          <w:color w:val="auto"/>
          <w:lang w:val="ru-RU"/>
        </w:rPr>
        <w:t>необходимости–голосовые</w:t>
      </w:r>
      <w:proofErr w:type="gramEnd"/>
      <w:r w:rsidRPr="00566BD0">
        <w:rPr>
          <w:rFonts w:ascii="Arial" w:eastAsia="Times New Roman" w:hAnsi="Arial" w:cs="Arial"/>
          <w:color w:val="auto"/>
          <w:lang w:val="ru-RU"/>
        </w:rPr>
        <w:t xml:space="preserve"> данные);</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-хореографическое искусство</w:t>
      </w:r>
      <w:r>
        <w:rPr>
          <w:rFonts w:ascii="Arial" w:eastAsia="Times New Roman" w:hAnsi="Arial" w:cs="Arial"/>
          <w:color w:val="auto"/>
          <w:lang w:val="ru-RU"/>
        </w:rPr>
        <w:t xml:space="preserve"> (</w:t>
      </w:r>
      <w:r w:rsidRPr="00566BD0">
        <w:rPr>
          <w:rFonts w:ascii="Arial" w:eastAsia="Times New Roman" w:hAnsi="Arial" w:cs="Arial"/>
          <w:color w:val="auto"/>
          <w:lang w:val="ru-RU"/>
        </w:rPr>
        <w:t>музыкальность, артистичность, пластичность).</w:t>
      </w:r>
    </w:p>
    <w:p w:rsidR="00566BD0" w:rsidRPr="00566BD0" w:rsidRDefault="00566BD0" w:rsidP="00566BD0">
      <w:pPr>
        <w:numPr>
          <w:ilvl w:val="1"/>
          <w:numId w:val="2"/>
        </w:numPr>
        <w:tabs>
          <w:tab w:val="left" w:pos="360"/>
        </w:tabs>
        <w:spacing w:line="276" w:lineRule="auto"/>
        <w:ind w:left="0"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Зачисление </w:t>
      </w:r>
      <w:proofErr w:type="gramStart"/>
      <w:r w:rsidRPr="00566BD0">
        <w:rPr>
          <w:rFonts w:ascii="Arial" w:eastAsia="Times New Roman" w:hAnsi="Arial" w:cs="Arial"/>
          <w:color w:val="auto"/>
          <w:lang w:val="ru-RU"/>
        </w:rPr>
        <w:t>обучающихся</w:t>
      </w:r>
      <w:proofErr w:type="gramEnd"/>
      <w:r w:rsidRPr="00566BD0">
        <w:rPr>
          <w:rFonts w:ascii="Arial" w:eastAsia="Times New Roman" w:hAnsi="Arial" w:cs="Arial"/>
          <w:color w:val="auto"/>
          <w:lang w:val="ru-RU"/>
        </w:rPr>
        <w:t xml:space="preserve"> в учреждение производится приказом директора учреждения на основе решения приемной комиссии учреждения.</w:t>
      </w:r>
    </w:p>
    <w:p w:rsidR="00566BD0" w:rsidRPr="00566BD0" w:rsidRDefault="00566BD0" w:rsidP="00566BD0">
      <w:pPr>
        <w:numPr>
          <w:ilvl w:val="1"/>
          <w:numId w:val="2"/>
        </w:numPr>
        <w:tabs>
          <w:tab w:val="left" w:pos="360"/>
        </w:tabs>
        <w:spacing w:line="276" w:lineRule="auto"/>
        <w:ind w:left="0" w:firstLine="567"/>
        <w:jc w:val="both"/>
        <w:rPr>
          <w:rFonts w:ascii="Arial" w:eastAsia="Times New Roman" w:hAnsi="Arial" w:cs="Arial"/>
          <w:color w:val="auto"/>
          <w:lang w:val="ru-RU"/>
        </w:rPr>
      </w:pPr>
      <w:r w:rsidRPr="00566BD0">
        <w:rPr>
          <w:rFonts w:ascii="Arial" w:eastAsia="Times New Roman" w:hAnsi="Arial" w:cs="Arial"/>
          <w:color w:val="auto"/>
          <w:lang w:val="ru-RU"/>
        </w:rPr>
        <w:t>По желанию обучающихся, их родителей (законных представителей) возможно обучение по двум или более образовательным программам при наличии бюджетных мест.</w:t>
      </w:r>
    </w:p>
    <w:p w:rsidR="00566BD0" w:rsidRPr="00566BD0" w:rsidRDefault="00566BD0" w:rsidP="00566BD0">
      <w:pPr>
        <w:numPr>
          <w:ilvl w:val="1"/>
          <w:numId w:val="2"/>
        </w:numPr>
        <w:tabs>
          <w:tab w:val="left" w:pos="360"/>
        </w:tabs>
        <w:spacing w:line="276" w:lineRule="auto"/>
        <w:ind w:left="0" w:firstLine="567"/>
        <w:jc w:val="both"/>
        <w:rPr>
          <w:rFonts w:ascii="Arial" w:eastAsia="Times New Roman" w:hAnsi="Arial" w:cs="Arial"/>
          <w:color w:val="auto"/>
          <w:lang w:val="ru-RU"/>
        </w:rPr>
      </w:pPr>
      <w:r w:rsidRPr="00566BD0">
        <w:rPr>
          <w:rFonts w:ascii="Arial" w:eastAsia="Times New Roman" w:hAnsi="Arial" w:cs="Arial"/>
          <w:color w:val="auto"/>
          <w:lang w:val="ru-RU"/>
        </w:rPr>
        <w:t>Образовательный проце</w:t>
      </w:r>
      <w:proofErr w:type="gramStart"/>
      <w:r w:rsidRPr="00566BD0">
        <w:rPr>
          <w:rFonts w:ascii="Arial" w:eastAsia="Times New Roman" w:hAnsi="Arial" w:cs="Arial"/>
          <w:color w:val="auto"/>
          <w:lang w:val="ru-RU"/>
        </w:rPr>
        <w:t>сс стр</w:t>
      </w:r>
      <w:proofErr w:type="gramEnd"/>
      <w:r w:rsidRPr="00566BD0">
        <w:rPr>
          <w:rFonts w:ascii="Arial" w:eastAsia="Times New Roman" w:hAnsi="Arial" w:cs="Arial"/>
          <w:color w:val="auto"/>
          <w:lang w:val="ru-RU"/>
        </w:rPr>
        <w:t>оится в учреждении с учетом возрастных и индивидуальных особенностей обучающихся на реализации следующих образовательных программ:</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-фортепиано;</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-народные инструменты (осетинская гармошка);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-хореографическое искусство;</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-подготовка выпускников в </w:t>
      </w:r>
      <w:proofErr w:type="spellStart"/>
      <w:r w:rsidRPr="00566BD0">
        <w:rPr>
          <w:rFonts w:ascii="Arial" w:eastAsia="Times New Roman" w:hAnsi="Arial" w:cs="Arial"/>
          <w:color w:val="auto"/>
          <w:lang w:val="ru-RU"/>
        </w:rPr>
        <w:t>ССУЗы</w:t>
      </w:r>
      <w:proofErr w:type="spellEnd"/>
      <w:r w:rsidRPr="00566BD0">
        <w:rPr>
          <w:rFonts w:ascii="Arial" w:eastAsia="Times New Roman" w:hAnsi="Arial" w:cs="Arial"/>
          <w:color w:val="auto"/>
          <w:lang w:val="ru-RU"/>
        </w:rPr>
        <w:t xml:space="preserve"> и ВУЗы по вышеуказанным специальностям.</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Для всех видов занятий продолжительность урока 45 минут.</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Окончание учебного года, продолжительность четвертей и каникул адекватным срокам, установленным для учащихся школ.</w:t>
      </w:r>
    </w:p>
    <w:p w:rsidR="00566BD0" w:rsidRPr="00566BD0" w:rsidRDefault="00566BD0" w:rsidP="00566BD0">
      <w:pPr>
        <w:numPr>
          <w:ilvl w:val="1"/>
          <w:numId w:val="2"/>
        </w:numPr>
        <w:tabs>
          <w:tab w:val="left" w:pos="360"/>
        </w:tabs>
        <w:spacing w:line="276" w:lineRule="auto"/>
        <w:ind w:left="0" w:firstLine="567"/>
        <w:jc w:val="both"/>
        <w:rPr>
          <w:rFonts w:ascii="Arial" w:eastAsia="Times New Roman" w:hAnsi="Arial" w:cs="Arial"/>
          <w:color w:val="auto"/>
          <w:lang w:val="ru-RU"/>
        </w:rPr>
      </w:pPr>
      <w:r w:rsidRPr="00566BD0">
        <w:rPr>
          <w:rFonts w:ascii="Arial" w:eastAsia="Times New Roman" w:hAnsi="Arial" w:cs="Arial"/>
          <w:color w:val="auto"/>
          <w:lang w:val="ru-RU"/>
        </w:rPr>
        <w:t>Реализация дополнительных предпрофессиональных общеобразовательных программ в области искусств, осуществляется учреждением на основе восьмилетнего и пятилетнего учебных планов.</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Срок освоения дополнительных предпрофессиональных общеобразовательных</w:t>
      </w:r>
      <w:r w:rsidR="00D8494C">
        <w:rPr>
          <w:rFonts w:ascii="Arial" w:eastAsia="Times New Roman" w:hAnsi="Arial" w:cs="Arial"/>
          <w:color w:val="auto"/>
          <w:lang w:val="ru-RU"/>
        </w:rPr>
        <w:t xml:space="preserve"> </w:t>
      </w:r>
      <w:r w:rsidRPr="00566BD0">
        <w:rPr>
          <w:rFonts w:ascii="Arial" w:eastAsia="Times New Roman" w:hAnsi="Arial" w:cs="Arial"/>
          <w:color w:val="auto"/>
          <w:lang w:val="ru-RU"/>
        </w:rPr>
        <w:t>обучающихся,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искусств, может быть увеличен на один год. Учреждение имеет право реализовывать дополнительные предпрофессиональные общеобразовательные программы в области иску</w:t>
      </w:r>
      <w:proofErr w:type="gramStart"/>
      <w:r w:rsidRPr="00566BD0">
        <w:rPr>
          <w:rFonts w:ascii="Arial" w:eastAsia="Times New Roman" w:hAnsi="Arial" w:cs="Arial"/>
          <w:color w:val="auto"/>
          <w:lang w:val="ru-RU"/>
        </w:rPr>
        <w:t>сств в с</w:t>
      </w:r>
      <w:proofErr w:type="gramEnd"/>
      <w:r w:rsidRPr="00566BD0">
        <w:rPr>
          <w:rFonts w:ascii="Arial" w:eastAsia="Times New Roman" w:hAnsi="Arial" w:cs="Arial"/>
          <w:color w:val="auto"/>
          <w:lang w:val="ru-RU"/>
        </w:rPr>
        <w:t xml:space="preserve">окращенные сроки, а так же по индивидуальным учебным планам Федеральных государственных требований. Реализация дополнительных образовательных программ художественно-эстетической направленности осуществляется учреждением на основе семилетнего и пятилетнего </w:t>
      </w:r>
      <w:r w:rsidRPr="00566BD0">
        <w:rPr>
          <w:rFonts w:ascii="Arial" w:eastAsia="Times New Roman" w:hAnsi="Arial" w:cs="Arial"/>
          <w:color w:val="auto"/>
          <w:lang w:val="ru-RU"/>
        </w:rPr>
        <w:lastRenderedPageBreak/>
        <w:t xml:space="preserve">учебных планов. Для наиболее способных уч-ся учреждения, завершивших </w:t>
      </w:r>
      <w:proofErr w:type="gramStart"/>
      <w:r w:rsidRPr="00566BD0">
        <w:rPr>
          <w:rFonts w:ascii="Arial" w:eastAsia="Times New Roman" w:hAnsi="Arial" w:cs="Arial"/>
          <w:color w:val="auto"/>
          <w:lang w:val="ru-RU"/>
        </w:rPr>
        <w:t>обучение</w:t>
      </w:r>
      <w:proofErr w:type="gramEnd"/>
      <w:r w:rsidRPr="00566BD0">
        <w:rPr>
          <w:rFonts w:ascii="Arial" w:eastAsia="Times New Roman" w:hAnsi="Arial" w:cs="Arial"/>
          <w:color w:val="auto"/>
          <w:lang w:val="ru-RU"/>
        </w:rPr>
        <w:t xml:space="preserve"> по дополнительным общеобразовательным программам художественно-эстетической направленности осуществляется учреждением, в целях дальнейшей профессиональной ориентации и создания условий для подготовки к  поступлению в образовательные учреждения среднего профессионального и высшего профессионального образования.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3.9.Для обеспечения выполнения установленного муниципального задания в части контрольных цифр контингента обучающихся (ученических мест, финансируемых за счет бюджетных средств </w:t>
      </w:r>
      <w:proofErr w:type="spellStart"/>
      <w:r w:rsidRPr="00566BD0">
        <w:rPr>
          <w:rFonts w:ascii="Arial" w:eastAsia="Times New Roman" w:hAnsi="Arial" w:cs="Arial"/>
          <w:color w:val="auto"/>
          <w:lang w:val="ru-RU"/>
        </w:rPr>
        <w:t>г</w:t>
      </w:r>
      <w:proofErr w:type="gramStart"/>
      <w:r w:rsidRPr="00566BD0">
        <w:rPr>
          <w:rFonts w:ascii="Arial" w:eastAsia="Times New Roman" w:hAnsi="Arial" w:cs="Arial"/>
          <w:color w:val="auto"/>
          <w:lang w:val="ru-RU"/>
        </w:rPr>
        <w:t>.Д</w:t>
      </w:r>
      <w:proofErr w:type="gramEnd"/>
      <w:r w:rsidRPr="00566BD0">
        <w:rPr>
          <w:rFonts w:ascii="Arial" w:eastAsia="Times New Roman" w:hAnsi="Arial" w:cs="Arial"/>
          <w:color w:val="auto"/>
          <w:lang w:val="ru-RU"/>
        </w:rPr>
        <w:t>игора</w:t>
      </w:r>
      <w:proofErr w:type="spellEnd"/>
      <w:r w:rsidRPr="00566BD0">
        <w:rPr>
          <w:rFonts w:ascii="Arial" w:eastAsia="Times New Roman" w:hAnsi="Arial" w:cs="Arial"/>
          <w:color w:val="auto"/>
          <w:lang w:val="ru-RU"/>
        </w:rPr>
        <w:t xml:space="preserve">).Учреждение вправе производить прием обучающихся на свободные ученические места в течение всего календарного года, поступившие оформляются приказом директора ДШИ. При поступлении </w:t>
      </w:r>
      <w:proofErr w:type="gramStart"/>
      <w:r w:rsidRPr="00566BD0">
        <w:rPr>
          <w:rFonts w:ascii="Arial" w:eastAsia="Times New Roman" w:hAnsi="Arial" w:cs="Arial"/>
          <w:color w:val="auto"/>
          <w:lang w:val="ru-RU"/>
        </w:rPr>
        <w:t>в</w:t>
      </w:r>
      <w:proofErr w:type="gramEnd"/>
      <w:r w:rsidRPr="00566BD0">
        <w:rPr>
          <w:rFonts w:ascii="Arial" w:eastAsia="Times New Roman" w:hAnsi="Arial" w:cs="Arial"/>
          <w:color w:val="auto"/>
          <w:lang w:val="ru-RU"/>
        </w:rPr>
        <w:t xml:space="preserve"> </w:t>
      </w:r>
      <w:proofErr w:type="spellStart"/>
      <w:proofErr w:type="gramStart"/>
      <w:r w:rsidRPr="00566BD0">
        <w:rPr>
          <w:rFonts w:ascii="Arial" w:eastAsia="Times New Roman" w:hAnsi="Arial" w:cs="Arial"/>
          <w:color w:val="auto"/>
          <w:lang w:val="ru-RU"/>
        </w:rPr>
        <w:t>Дигорский</w:t>
      </w:r>
      <w:proofErr w:type="spellEnd"/>
      <w:proofErr w:type="gramEnd"/>
      <w:r w:rsidRPr="00566BD0">
        <w:rPr>
          <w:rFonts w:ascii="Arial" w:eastAsia="Times New Roman" w:hAnsi="Arial" w:cs="Arial"/>
          <w:color w:val="auto"/>
          <w:lang w:val="ru-RU"/>
        </w:rPr>
        <w:t xml:space="preserve"> ШИ уч-ся представляют заявление, справку о состоянии здоровья, выданную медицинским учреждением, а так же копию свидетельства о рождении.</w:t>
      </w:r>
    </w:p>
    <w:p w:rsidR="00566BD0" w:rsidRPr="00566BD0" w:rsidRDefault="00566BD0" w:rsidP="00566BD0">
      <w:pPr>
        <w:numPr>
          <w:ilvl w:val="1"/>
          <w:numId w:val="2"/>
        </w:numPr>
        <w:tabs>
          <w:tab w:val="left" w:pos="360"/>
        </w:tabs>
        <w:spacing w:line="276" w:lineRule="auto"/>
        <w:ind w:left="0" w:firstLine="567"/>
        <w:jc w:val="both"/>
        <w:rPr>
          <w:rFonts w:ascii="Arial" w:eastAsia="Times New Roman" w:hAnsi="Arial" w:cs="Arial"/>
          <w:color w:val="auto"/>
          <w:lang w:val="ru-RU"/>
        </w:rPr>
      </w:pPr>
      <w:r w:rsidRPr="00566BD0">
        <w:rPr>
          <w:rFonts w:ascii="Arial" w:eastAsia="Times New Roman" w:hAnsi="Arial" w:cs="Arial"/>
          <w:color w:val="auto"/>
          <w:lang w:val="ru-RU"/>
        </w:rPr>
        <w:t>Освоение дополнительных, предпрофессиональных общеобразовательных программ в области искусств завершается обязательной итоговой аттестацией выпускников. Форма и порядок проведения, которые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Лицам, прошедшим итоговую аттестацию завершающую освоение дополнительных, предпрофессиональных общеобразовательных программ, форма свидетельства устанавливается Министерством культуры РФ.</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Лицам, не прошедшим итоговую аттестацию, завершающую освоение дополнительных предпрофессиональных общеобразовательных программ в области искусств, по неуважительной причине или получившим на итоговой аттестации неудовлетворительные результаты и отчисленным из учреждения, выдается справка установленного учреждением образца.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Освоение дополнительных общеобразовательных программ художественно-эстетической направленности завершается итоговой аттестацией выпускников, </w:t>
      </w:r>
      <w:proofErr w:type="gramStart"/>
      <w:r w:rsidRPr="00566BD0">
        <w:rPr>
          <w:rFonts w:ascii="Arial" w:eastAsia="Times New Roman" w:hAnsi="Arial" w:cs="Arial"/>
          <w:color w:val="auto"/>
          <w:lang w:val="ru-RU"/>
        </w:rPr>
        <w:t>формы</w:t>
      </w:r>
      <w:proofErr w:type="gramEnd"/>
      <w:r w:rsidRPr="00566BD0">
        <w:rPr>
          <w:rFonts w:ascii="Arial" w:eastAsia="Times New Roman" w:hAnsi="Arial" w:cs="Arial"/>
          <w:color w:val="auto"/>
          <w:lang w:val="ru-RU"/>
        </w:rPr>
        <w:t xml:space="preserve"> и порядок проведения которой разрабатываются учреждением самостоятельно.</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Обучающимся, прошедшим итоговую аттестацию завершающую освоение дополнительных общеобразовательных программ художественно-эстетической направленности, выдается документ об образовании, заверенный печатью учреждения, в соответствии с лицензией, форма которого установлено Министерством культуры РСО-Алания. </w:t>
      </w:r>
      <w:proofErr w:type="gramStart"/>
      <w:r w:rsidRPr="00566BD0">
        <w:rPr>
          <w:rFonts w:ascii="Arial" w:eastAsia="Times New Roman" w:hAnsi="Arial" w:cs="Arial"/>
          <w:color w:val="auto"/>
          <w:lang w:val="ru-RU"/>
        </w:rPr>
        <w:t>Лицам</w:t>
      </w:r>
      <w:proofErr w:type="gramEnd"/>
      <w:r w:rsidRPr="00566BD0">
        <w:rPr>
          <w:rFonts w:ascii="Arial" w:eastAsia="Times New Roman" w:hAnsi="Arial" w:cs="Arial"/>
          <w:color w:val="auto"/>
          <w:lang w:val="ru-RU"/>
        </w:rPr>
        <w:t xml:space="preserve"> не завершившим обучение в соответствии с дополнительными общеобразовательными художественно-</w:t>
      </w:r>
      <w:proofErr w:type="spellStart"/>
      <w:r w:rsidRPr="00566BD0">
        <w:rPr>
          <w:rFonts w:ascii="Arial" w:eastAsia="Times New Roman" w:hAnsi="Arial" w:cs="Arial"/>
          <w:color w:val="auto"/>
          <w:lang w:val="ru-RU"/>
        </w:rPr>
        <w:t>стетической</w:t>
      </w:r>
      <w:proofErr w:type="spellEnd"/>
      <w:r w:rsidRPr="00566BD0">
        <w:rPr>
          <w:rFonts w:ascii="Arial" w:eastAsia="Times New Roman" w:hAnsi="Arial" w:cs="Arial"/>
          <w:color w:val="auto"/>
          <w:lang w:val="ru-RU"/>
        </w:rPr>
        <w:t xml:space="preserve"> направленности, реализуемыми учреждением по заявлению их родителей (законных представителей), выдается заверенное печатью учреждения справка установленного образца.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3.9.Учащиеся обязаны выполнять устав </w:t>
      </w:r>
      <w:proofErr w:type="spellStart"/>
      <w:r w:rsidRPr="00566BD0">
        <w:rPr>
          <w:rFonts w:ascii="Arial" w:eastAsia="Times New Roman" w:hAnsi="Arial" w:cs="Arial"/>
          <w:color w:val="auto"/>
          <w:lang w:val="ru-RU"/>
        </w:rPr>
        <w:t>Дигорской</w:t>
      </w:r>
      <w:proofErr w:type="spellEnd"/>
      <w:r w:rsidRPr="00566BD0">
        <w:rPr>
          <w:rFonts w:ascii="Arial" w:eastAsia="Times New Roman" w:hAnsi="Arial" w:cs="Arial"/>
          <w:color w:val="auto"/>
          <w:lang w:val="ru-RU"/>
        </w:rPr>
        <w:t xml:space="preserve"> Школы Искусств:</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lastRenderedPageBreak/>
        <w:t>-добросовестно учиться;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-бережно относиться к имуществу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-уважать честь и достоинство других учащихся и работников школы;</w:t>
      </w:r>
    </w:p>
    <w:p w:rsidR="00566BD0" w:rsidRPr="00566BD0" w:rsidRDefault="00566BD0" w:rsidP="00566BD0">
      <w:pPr>
        <w:tabs>
          <w:tab w:val="left" w:pos="360"/>
        </w:tabs>
        <w:ind w:left="975"/>
        <w:jc w:val="center"/>
        <w:rPr>
          <w:rFonts w:ascii="Arial" w:eastAsia="Times New Roman" w:hAnsi="Arial" w:cs="Arial"/>
          <w:b/>
          <w:color w:val="auto"/>
          <w:lang w:val="ru-RU"/>
        </w:rPr>
      </w:pPr>
    </w:p>
    <w:p w:rsidR="00566BD0" w:rsidRPr="00566BD0" w:rsidRDefault="00566BD0" w:rsidP="00566BD0">
      <w:pPr>
        <w:tabs>
          <w:tab w:val="left" w:pos="360"/>
        </w:tabs>
        <w:jc w:val="center"/>
        <w:rPr>
          <w:rFonts w:ascii="Arial" w:eastAsia="Times New Roman" w:hAnsi="Arial" w:cs="Arial"/>
          <w:b/>
          <w:color w:val="auto"/>
          <w:lang w:val="ru-RU"/>
        </w:rPr>
      </w:pPr>
      <w:r w:rsidRPr="00566BD0">
        <w:rPr>
          <w:rFonts w:ascii="Arial" w:eastAsia="Times New Roman" w:hAnsi="Arial" w:cs="Arial"/>
          <w:b/>
          <w:color w:val="auto"/>
          <w:lang w:val="ru-RU"/>
        </w:rPr>
        <w:t>4.ИМУЩЕСТВО И ФИНАНСОВОЕ ОБЕСПЕЧЕНИЕ</w:t>
      </w:r>
    </w:p>
    <w:p w:rsidR="00566BD0" w:rsidRPr="00566BD0" w:rsidRDefault="00D8494C" w:rsidP="00566BD0">
      <w:pPr>
        <w:tabs>
          <w:tab w:val="left" w:pos="360"/>
        </w:tabs>
        <w:ind w:left="644"/>
        <w:jc w:val="center"/>
        <w:rPr>
          <w:rFonts w:ascii="Arial" w:eastAsia="Times New Roman" w:hAnsi="Arial" w:cs="Arial"/>
          <w:b/>
          <w:color w:val="auto"/>
          <w:lang w:val="ru-RU"/>
        </w:rPr>
      </w:pPr>
      <w:r>
        <w:rPr>
          <w:rFonts w:ascii="Arial" w:eastAsia="Times New Roman" w:hAnsi="Arial" w:cs="Arial"/>
          <w:b/>
          <w:color w:val="auto"/>
          <w:lang w:val="ru-RU"/>
        </w:rPr>
        <w:t>ДЕЯТЕЛЬНОСТИ ШКОЛЫ</w:t>
      </w:r>
    </w:p>
    <w:p w:rsidR="00566BD0" w:rsidRPr="00566BD0" w:rsidRDefault="00566BD0" w:rsidP="00566BD0">
      <w:pPr>
        <w:tabs>
          <w:tab w:val="left" w:pos="360"/>
        </w:tabs>
        <w:jc w:val="center"/>
        <w:rPr>
          <w:rFonts w:ascii="Arial" w:eastAsia="Times New Roman" w:hAnsi="Arial" w:cs="Arial"/>
          <w:color w:val="auto"/>
          <w:lang w:val="ru-RU"/>
        </w:rPr>
      </w:pP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4.1 Имущество школы закрепляется за ней на праве оперативного управления в соответствии с Гражданским кодексом РФ.</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4.2 Недвижимое имущество и особо ценное движимое имущество, закрепленное за школой или приобретенное школой за счет средств, выделенных ей Учредителем на приобретение этого имущества, подлежит обособленному учету в установленном порядке.</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4.3. Земельный участок, необходимый для выполнения школой своих уставных целей, закрепляется за ней право постоянного пользования.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4.4. Школа не вправе без согласия органа, выполняющего функции и полномочия Учредителя, распоряжаться недвижимым имуществом и особо ценным движимым имуществом, закрепленным за ней на праве оперативного управления. За счет средств, выделенных ей Учредителем на приобретение такого имущества, включая передачу и его в аренду, безвозмездное пользование, заключение иных договоров, предусматривающих переход прав владения и пользования в отношении указанного имущества, а также осуществлять его списание. </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4.5 Остальным находящимся на праве оперативного управления имуществом, не указанным в пункте 4.4 Устава, школа вправе распоряжаться самостоятельно, если иное не предусмотрено Федеральными законами и настоящим Уставом.</w:t>
      </w:r>
    </w:p>
    <w:p w:rsidR="00566BD0" w:rsidRPr="00566BD0" w:rsidRDefault="00566BD0" w:rsidP="00566BD0">
      <w:pPr>
        <w:tabs>
          <w:tab w:val="left" w:pos="360"/>
        </w:tabs>
        <w:spacing w:line="276" w:lineRule="auto"/>
        <w:ind w:firstLine="567"/>
        <w:jc w:val="center"/>
        <w:rPr>
          <w:rFonts w:ascii="Arial" w:eastAsia="Times New Roman" w:hAnsi="Arial" w:cs="Arial"/>
          <w:b/>
          <w:color w:val="auto"/>
          <w:lang w:val="ru-RU"/>
        </w:rPr>
      </w:pPr>
    </w:p>
    <w:p w:rsidR="00566BD0" w:rsidRPr="00566BD0" w:rsidRDefault="00566BD0" w:rsidP="00566BD0">
      <w:pPr>
        <w:tabs>
          <w:tab w:val="left" w:pos="360"/>
        </w:tabs>
        <w:ind w:left="644"/>
        <w:jc w:val="center"/>
        <w:rPr>
          <w:rFonts w:ascii="Arial" w:eastAsia="Times New Roman" w:hAnsi="Arial" w:cs="Arial"/>
          <w:b/>
          <w:color w:val="auto"/>
          <w:lang w:val="ru-RU"/>
        </w:rPr>
      </w:pPr>
      <w:r w:rsidRPr="00566BD0">
        <w:rPr>
          <w:rFonts w:ascii="Arial" w:eastAsia="Times New Roman" w:hAnsi="Arial" w:cs="Arial"/>
          <w:b/>
          <w:color w:val="auto"/>
          <w:lang w:val="ru-RU"/>
        </w:rPr>
        <w:t>5. УПРАВЛЕНИЕ ШКОЛОЙ</w:t>
      </w:r>
    </w:p>
    <w:p w:rsidR="00566BD0" w:rsidRPr="00566BD0" w:rsidRDefault="00566BD0" w:rsidP="00566BD0">
      <w:pPr>
        <w:tabs>
          <w:tab w:val="left" w:pos="360"/>
        </w:tabs>
        <w:spacing w:line="276" w:lineRule="auto"/>
        <w:ind w:firstLine="567"/>
        <w:jc w:val="both"/>
        <w:rPr>
          <w:rFonts w:ascii="Arial" w:eastAsia="Times New Roman" w:hAnsi="Arial" w:cs="Arial"/>
          <w:b/>
          <w:color w:val="auto"/>
          <w:lang w:val="ru-RU"/>
        </w:rPr>
      </w:pP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 Отношения школы и органа, выполняющего функции и полномочия Учредителя, регулируются действующим законодательством и настоящим Уставом.</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5.2.К компетенции органа, выполняющего функции и полномочия Учредителя, относится: </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5.2.1. Утверждение в установленном порядке Устава школы, изменений и дополнений в Устав.</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5.2.2. Формирование и утверждение в установленном порядке муниципального задания школе, финансовое обеспечение выполнения муниципального задания, контроль выполнения муниципального задания.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5.2.3. Прием на работу и увольнение в установленном порядке директора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5.2.4. </w:t>
      </w:r>
      <w:proofErr w:type="gramStart"/>
      <w:r w:rsidRPr="00566BD0">
        <w:rPr>
          <w:rFonts w:ascii="Arial" w:eastAsia="Times New Roman" w:hAnsi="Arial" w:cs="Arial"/>
          <w:color w:val="auto"/>
          <w:lang w:val="ru-RU"/>
        </w:rPr>
        <w:t>Установление исходных данных планирования финансово-хозяйственной деятельности школы, в том числе контрольных цифр контингента учащихся (ученических мест, финансируемых за счет средств бюджета города Дигора в рамках муниципального задания.</w:t>
      </w:r>
      <w:proofErr w:type="gramEnd"/>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lastRenderedPageBreak/>
        <w:t>5.2.5.Установление заработной платы, утверждение стимулирующих и компенсационных выплат к заработной плате директору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5.2.6. Получение от школы информац</w:t>
      </w:r>
      <w:proofErr w:type="gramStart"/>
      <w:r w:rsidRPr="00566BD0">
        <w:rPr>
          <w:rFonts w:ascii="Arial" w:eastAsia="Times New Roman" w:hAnsi="Arial" w:cs="Arial"/>
          <w:color w:val="auto"/>
          <w:lang w:val="ru-RU"/>
        </w:rPr>
        <w:t>ии о ее</w:t>
      </w:r>
      <w:proofErr w:type="gramEnd"/>
      <w:r w:rsidRPr="00566BD0">
        <w:rPr>
          <w:rFonts w:ascii="Arial" w:eastAsia="Times New Roman" w:hAnsi="Arial" w:cs="Arial"/>
          <w:color w:val="auto"/>
          <w:lang w:val="ru-RU"/>
        </w:rPr>
        <w:t xml:space="preserve"> деятельности, рассмотрение отчетов об исполнении плана финансово-хозяйственной деятельности.</w:t>
      </w:r>
    </w:p>
    <w:p w:rsidR="00566BD0" w:rsidRPr="00566BD0" w:rsidRDefault="00566BD0" w:rsidP="00566BD0">
      <w:pPr>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5.2.7. осуществление </w:t>
      </w:r>
      <w:proofErr w:type="gramStart"/>
      <w:r w:rsidRPr="00566BD0">
        <w:rPr>
          <w:rFonts w:ascii="Arial" w:eastAsia="Times New Roman" w:hAnsi="Arial" w:cs="Arial"/>
          <w:color w:val="auto"/>
          <w:lang w:val="ru-RU"/>
        </w:rPr>
        <w:t>контроля за</w:t>
      </w:r>
      <w:proofErr w:type="gramEnd"/>
      <w:r w:rsidRPr="00566BD0">
        <w:rPr>
          <w:rFonts w:ascii="Arial" w:eastAsia="Times New Roman" w:hAnsi="Arial" w:cs="Arial"/>
          <w:color w:val="auto"/>
          <w:lang w:val="ru-RU"/>
        </w:rPr>
        <w:t xml:space="preserve"> соответствием деятельности школы настоящему Уставу, проведение ежегодных (но не чаще одного раза в год) комплексных проверок (ревизий) финансово-хозяйственной деятельности школы.</w:t>
      </w:r>
    </w:p>
    <w:p w:rsidR="00566BD0" w:rsidRPr="00566BD0" w:rsidRDefault="00566BD0" w:rsidP="00566BD0">
      <w:pPr>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5.2.8. Реорганизация и ликвидация школы в соответствии с законодательством РФ и настоящим Уставом.</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5.3. Непосредственное управление школой осуществляет прошедший соответствующую аттестацию директор.</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5.4. Директор школы является единоличным исполнительным органом управления школы. Директор </w:t>
      </w:r>
      <w:proofErr w:type="gramStart"/>
      <w:r w:rsidRPr="00566BD0">
        <w:rPr>
          <w:rFonts w:ascii="Arial" w:eastAsia="Times New Roman" w:hAnsi="Arial" w:cs="Arial"/>
          <w:color w:val="auto"/>
          <w:lang w:val="ru-RU"/>
        </w:rPr>
        <w:t>назначается на должность освобождается</w:t>
      </w:r>
      <w:proofErr w:type="gramEnd"/>
      <w:r w:rsidRPr="00566BD0">
        <w:rPr>
          <w:rFonts w:ascii="Arial" w:eastAsia="Times New Roman" w:hAnsi="Arial" w:cs="Arial"/>
          <w:color w:val="auto"/>
          <w:lang w:val="ru-RU"/>
        </w:rPr>
        <w:t xml:space="preserve"> от должности органом, выполняющим функции и полномочия Учредителя.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5.5. Директор организует выполнение школой муниципальные задания, а также исполнение иных решений органа, выполняющего функции и полномочия Учредителя.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5.6. Директор представляет школу во взаимоотношениях с органами и организациями, без доверенности действует от имени школы, в том числе при заключении гражданско-правовых и трудовых договоров.</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5.7. Директор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5.7.1. Утверждает структуру и штатное расписание школы, должностные инструкции работников, положения о структурных подразделениях школы, локальные нормативные акты, регламентирующие деятельность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5.7.2. Утверждает годовую бухгалтерскую отчетность, обеспечивает открытие лицевых счетов в финансовом органе, представляет в установленном порядке статистическую и иную отчетность;</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5.7.3. Обеспечивает соблюдение законности в деятельности школы, контролирует и работу и обеспечивает эффективное взаимодействие всех подразделений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5.7.4. Устанавливает объем педагогической нагрузки работникам школы, ставки заработной платы и должностные оклады работников, размеры стимулирующих и компенсационных выплат в соответствии с действующей в школе системой оплаты труда;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5.7.5. Осуществляет иные полномочия в соответствии со своей компетенцией.</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5.8. Директор обязан:</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5.8.1. Обеспечивать постоянную работу над повышением качества предоставляемых школой муниципальных и иных услуг;</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5.8.2. Обеспечивать составление и выполнение в полном объеме плана финансово-хозяйственной деятельности школы в соответствии с порядком, определенным органом, выполняющим функции и полномочия Учредителя;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5.8.3. Обеспечивать составление отчета о результатах деятельности школы </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lastRenderedPageBreak/>
        <w:t xml:space="preserve">и </w:t>
      </w:r>
      <w:proofErr w:type="gramStart"/>
      <w:r w:rsidRPr="00566BD0">
        <w:rPr>
          <w:rFonts w:ascii="Arial" w:eastAsia="Times New Roman" w:hAnsi="Arial" w:cs="Arial"/>
          <w:color w:val="auto"/>
          <w:lang w:val="ru-RU"/>
        </w:rPr>
        <w:t>об использовании закрепленного за ней на праве оперативного управления имущества в соответствии с требованиями</w:t>
      </w:r>
      <w:proofErr w:type="gramEnd"/>
      <w:r w:rsidRPr="00566BD0">
        <w:rPr>
          <w:rFonts w:ascii="Arial" w:eastAsia="Times New Roman" w:hAnsi="Arial" w:cs="Arial"/>
          <w:color w:val="auto"/>
          <w:lang w:val="ru-RU"/>
        </w:rPr>
        <w:t>, установленными органом, выполняющим функции и полномочия Учредителя;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5.8.4. Обеспечивать целевое и рациональное использование бюджетных средств, соблюдение школой финансовой дисциплины в соответствии с Федеральным законом;</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5.8.5. Обеспечивать сохранность, рациональное использование имущества, закрепленного на праве оперативного управления за школой;</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5.8.6. Обеспечивать раскрытие информации о школе, ее деятельности и закрепленном за ней имуществе в соответствии с требованиями Федеральных законов и трудовой дисциплины работниками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5.8.8. Обеспечивать соблюдение требований по охране и безопасности труда, принимать необходимые меры по соблюдению в школе правил техники безопасности и требований Федеральных законов по защите жизни и здоровья работников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5.8.9. Проходить аттестацию в порядке, установленном законодательством, а также органом, выполняющим функции и полномочия Учредителя;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5.9. Органами самоуправления школы являются: школы, методический совет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5.10. Трудовой коллектив школы состоит из граждан, участвующих своим трудом в ее деятельности на основании трудового договора.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5.11. Общее собрание трудового коллектива имеет право:</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5.11.1. Принимать Устав школы, изменения и дополнения, вносимые в Устав;</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5.11.2. Принимать основные направления развития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5.12. Порядок </w:t>
      </w:r>
      <w:proofErr w:type="gramStart"/>
      <w:r w:rsidRPr="00566BD0">
        <w:rPr>
          <w:rFonts w:ascii="Arial" w:eastAsia="Times New Roman" w:hAnsi="Arial" w:cs="Arial"/>
          <w:color w:val="auto"/>
          <w:lang w:val="ru-RU"/>
        </w:rPr>
        <w:t>организации деятельности общего собрания трудового коллектива школы</w:t>
      </w:r>
      <w:proofErr w:type="gramEnd"/>
      <w:r w:rsidRPr="00566BD0">
        <w:rPr>
          <w:rFonts w:ascii="Arial" w:eastAsia="Times New Roman" w:hAnsi="Arial" w:cs="Arial"/>
          <w:color w:val="auto"/>
          <w:lang w:val="ru-RU"/>
        </w:rPr>
        <w:t>:</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5.12.1. Общее собрание трудового коллектива собирается по инициативе совета школы, педагогического совета, директора, общественных организаций, действующих в школе, группы членов трудового коллектива, состоящей из не менее 25% списочного состава работников школы. Ими формируется повестка дня и оповещение членов трудового коллектива.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5.12.2. Общее собрание трудового коллектива школы созывается по мере необходимости.</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5.12.3. Общее собрание считается правомочным, если в нем участвует более половины общего числа членов коллектива.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5.12.4. Порядок принятия решений устанавливается общим собранием.</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5.12.5. Решение считается принятым, если за него проголосовало более половины от числа присутствующих членов трудового коллектива.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5.12.6. Для ведения общего собрания трудовой коллектив избирает председателя и секретаря.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5.12.7. Секретарь собрания трудового коллектива ведет протокол, который подписывается председателем и секретарем. Протоколы общих собраний хранятся в делах школы.</w:t>
      </w:r>
    </w:p>
    <w:p w:rsidR="00566BD0" w:rsidRPr="00566BD0" w:rsidRDefault="00566BD0" w:rsidP="00566BD0">
      <w:pPr>
        <w:tabs>
          <w:tab w:val="left" w:pos="360"/>
        </w:tabs>
        <w:jc w:val="center"/>
        <w:rPr>
          <w:rFonts w:ascii="Arial" w:eastAsia="Times New Roman" w:hAnsi="Arial" w:cs="Arial"/>
          <w:b/>
          <w:color w:val="auto"/>
          <w:lang w:val="ru-RU"/>
        </w:rPr>
      </w:pPr>
    </w:p>
    <w:p w:rsidR="00566BD0" w:rsidRPr="00566BD0" w:rsidRDefault="00566BD0" w:rsidP="00566BD0">
      <w:pPr>
        <w:tabs>
          <w:tab w:val="left" w:pos="360"/>
        </w:tabs>
        <w:jc w:val="center"/>
        <w:rPr>
          <w:rFonts w:ascii="Arial" w:eastAsia="Times New Roman" w:hAnsi="Arial" w:cs="Arial"/>
          <w:b/>
          <w:color w:val="auto"/>
          <w:lang w:val="ru-RU"/>
        </w:rPr>
      </w:pPr>
      <w:r w:rsidRPr="00566BD0">
        <w:rPr>
          <w:rFonts w:ascii="Arial" w:eastAsia="Times New Roman" w:hAnsi="Arial" w:cs="Arial"/>
          <w:b/>
          <w:color w:val="auto"/>
          <w:lang w:val="ru-RU"/>
        </w:rPr>
        <w:lastRenderedPageBreak/>
        <w:t>6. ПРАВА И ОБЯЗАННОСТИ УЧАСТНИКОВ</w:t>
      </w:r>
    </w:p>
    <w:p w:rsidR="00566BD0" w:rsidRPr="00566BD0" w:rsidRDefault="00566BD0" w:rsidP="00566BD0">
      <w:pPr>
        <w:tabs>
          <w:tab w:val="left" w:pos="360"/>
        </w:tabs>
        <w:jc w:val="center"/>
        <w:rPr>
          <w:rFonts w:ascii="Arial" w:eastAsia="Times New Roman" w:hAnsi="Arial" w:cs="Arial"/>
          <w:b/>
          <w:color w:val="auto"/>
          <w:lang w:val="ru-RU"/>
        </w:rPr>
      </w:pPr>
      <w:r w:rsidRPr="00566BD0">
        <w:rPr>
          <w:rFonts w:ascii="Arial" w:eastAsia="Times New Roman" w:hAnsi="Arial" w:cs="Arial"/>
          <w:b/>
          <w:color w:val="auto"/>
          <w:lang w:val="ru-RU"/>
        </w:rPr>
        <w:t>ОБРАЗОВАТЕЛЬНОГО ПРОЦЕССА</w:t>
      </w:r>
    </w:p>
    <w:p w:rsidR="00566BD0" w:rsidRPr="00566BD0" w:rsidRDefault="00566BD0" w:rsidP="00566BD0">
      <w:pPr>
        <w:tabs>
          <w:tab w:val="left" w:pos="360"/>
        </w:tabs>
        <w:jc w:val="center"/>
        <w:rPr>
          <w:rFonts w:ascii="Arial" w:eastAsia="Times New Roman" w:hAnsi="Arial" w:cs="Arial"/>
          <w:b/>
          <w:color w:val="auto"/>
          <w:lang w:val="ru-RU"/>
        </w:rPr>
      </w:pP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6.1. Правом поступления в школу пользуются все граждане РФ.</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6.2. Права и обязанности обучающихся определяются законодательством РФ, настоящим Уставом и иными предусмотренными Уставом локальными актами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6.3. Школа обязана ознакомить обучающихся и его родителей с Уставом школы,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обучающихся и их родителей (законных представителей).</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6.4. Обучающиеся имеют право на уважение их человеческого достоинства на свободу совести, информацию, свободное выражение собственных взглядов и убеждений.</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6.5. Обучающие</w:t>
      </w:r>
      <w:r w:rsidR="00D8494C">
        <w:rPr>
          <w:rFonts w:ascii="Arial" w:eastAsia="Times New Roman" w:hAnsi="Arial" w:cs="Arial"/>
          <w:color w:val="auto"/>
          <w:lang w:val="ru-RU"/>
        </w:rPr>
        <w:t>ся</w:t>
      </w:r>
      <w:r w:rsidRPr="00566BD0">
        <w:rPr>
          <w:rFonts w:ascii="Arial" w:eastAsia="Times New Roman" w:hAnsi="Arial" w:cs="Arial"/>
          <w:color w:val="auto"/>
          <w:lang w:val="ru-RU"/>
        </w:rPr>
        <w:t xml:space="preserve"> имеют право бесплатно пользоваться библиотекой, услугами др. подразделений в порядке, установленном локальными нормативными актами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6.6. </w:t>
      </w:r>
      <w:proofErr w:type="gramStart"/>
      <w:r w:rsidRPr="00566BD0">
        <w:rPr>
          <w:rFonts w:ascii="Arial" w:eastAsia="Times New Roman" w:hAnsi="Arial" w:cs="Arial"/>
          <w:color w:val="auto"/>
          <w:lang w:val="ru-RU"/>
        </w:rPr>
        <w:t>Обучающиеся имеют право свободного посещения мероприятий, не предусмотренных учебным планом.</w:t>
      </w:r>
      <w:proofErr w:type="gramEnd"/>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6.7. В случае продолжительной болезни или при наличии других уважительных причин, препятствующих успешному выполнению учебных планов и программ, обучающемуся по просьбе его родителей (законных представителей) предоставляется академический отпуск продолжительностью не более года в соответствии с Правилами внутреннего распорядка </w:t>
      </w:r>
      <w:proofErr w:type="gramStart"/>
      <w:r w:rsidRPr="00566BD0">
        <w:rPr>
          <w:rFonts w:ascii="Arial" w:eastAsia="Times New Roman" w:hAnsi="Arial" w:cs="Arial"/>
          <w:color w:val="auto"/>
          <w:lang w:val="ru-RU"/>
        </w:rPr>
        <w:t>для</w:t>
      </w:r>
      <w:proofErr w:type="gramEnd"/>
      <w:r w:rsidRPr="00566BD0">
        <w:rPr>
          <w:rFonts w:ascii="Arial" w:eastAsia="Times New Roman" w:hAnsi="Arial" w:cs="Arial"/>
          <w:color w:val="auto"/>
          <w:lang w:val="ru-RU"/>
        </w:rPr>
        <w:t xml:space="preserve"> обучающихся. При возвращении из академического отпуска, </w:t>
      </w:r>
      <w:proofErr w:type="gramStart"/>
      <w:r w:rsidRPr="00566BD0">
        <w:rPr>
          <w:rFonts w:ascii="Arial" w:eastAsia="Times New Roman" w:hAnsi="Arial" w:cs="Arial"/>
          <w:color w:val="auto"/>
          <w:lang w:val="ru-RU"/>
        </w:rPr>
        <w:t>обучающихся</w:t>
      </w:r>
      <w:proofErr w:type="gramEnd"/>
      <w:r w:rsidRPr="00566BD0">
        <w:rPr>
          <w:rFonts w:ascii="Arial" w:eastAsia="Times New Roman" w:hAnsi="Arial" w:cs="Arial"/>
          <w:color w:val="auto"/>
          <w:lang w:val="ru-RU"/>
        </w:rPr>
        <w:t xml:space="preserve"> по их желанию, восстанавливаются в том же классе. Уважительными причинами для предоставления академического отпуска являются обстоятельства, вследствие которых </w:t>
      </w:r>
      <w:proofErr w:type="gramStart"/>
      <w:r w:rsidRPr="00566BD0">
        <w:rPr>
          <w:rFonts w:ascii="Arial" w:eastAsia="Times New Roman" w:hAnsi="Arial" w:cs="Arial"/>
          <w:color w:val="auto"/>
          <w:lang w:val="ru-RU"/>
        </w:rPr>
        <w:t>обучающийся</w:t>
      </w:r>
      <w:proofErr w:type="gramEnd"/>
      <w:r w:rsidRPr="00566BD0">
        <w:rPr>
          <w:rFonts w:ascii="Arial" w:eastAsia="Times New Roman" w:hAnsi="Arial" w:cs="Arial"/>
          <w:color w:val="auto"/>
          <w:lang w:val="ru-RU"/>
        </w:rPr>
        <w:t xml:space="preserve"> вынужден не посещать учебные занятия в школе в течение длительного периода.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6.8. Школа создает условия, гарантирующие охрану и укрепление здоровья </w:t>
      </w:r>
      <w:proofErr w:type="gramStart"/>
      <w:r w:rsidRPr="00566BD0">
        <w:rPr>
          <w:rFonts w:ascii="Arial" w:eastAsia="Times New Roman" w:hAnsi="Arial" w:cs="Arial"/>
          <w:color w:val="auto"/>
          <w:lang w:val="ru-RU"/>
        </w:rPr>
        <w:t>обучающихся</w:t>
      </w:r>
      <w:proofErr w:type="gramEnd"/>
      <w:r w:rsidRPr="00566BD0">
        <w:rPr>
          <w:rFonts w:ascii="Arial" w:eastAsia="Times New Roman" w:hAnsi="Arial" w:cs="Arial"/>
          <w:color w:val="auto"/>
          <w:lang w:val="ru-RU"/>
        </w:rPr>
        <w:t>.</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6.9. Обучающиеся обязаны выполнять Устав школы и Правила внутреннего распорядка школы, утверждаемые педагогическим советом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6.10. Школа обязана обеспечивать родителям (законным представителям) обучающихся возможность ознакомления с ходом и содержанием образовательного процесса, а также с оценками успеваемости их детей.</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6.11. Родители (законные представители) </w:t>
      </w:r>
      <w:proofErr w:type="gramStart"/>
      <w:r w:rsidRPr="00566BD0">
        <w:rPr>
          <w:rFonts w:ascii="Arial" w:eastAsia="Times New Roman" w:hAnsi="Arial" w:cs="Arial"/>
          <w:color w:val="auto"/>
          <w:lang w:val="ru-RU"/>
        </w:rPr>
        <w:t>обучающихся</w:t>
      </w:r>
      <w:proofErr w:type="gramEnd"/>
      <w:r w:rsidRPr="00566BD0">
        <w:rPr>
          <w:rFonts w:ascii="Arial" w:eastAsia="Times New Roman" w:hAnsi="Arial" w:cs="Arial"/>
          <w:color w:val="auto"/>
          <w:lang w:val="ru-RU"/>
        </w:rPr>
        <w:t xml:space="preserve"> обязаны: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6.11.1. Соблюдать требования настоящего Устава и принятых на его основе локальных нормативных актов школы;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6.11.2. Воспитывать своих детей, заботиться об их здоровье, творческом, физическом, психическом, духовном и нравственном развитии;</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6.11.3. Создать условия, необходимые для получения детьми образования в школе.</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6.12. Работники школы имеют право на участие в управлении школой, на защиту своей профессиональной чести и достоинства.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lastRenderedPageBreak/>
        <w:t>6.13. Отношение между школой и работниками регулируются индивидуальными трудовыми договорами. Условия трудового договора не могут противоречить трудовому законодательству РФ.</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6.14. Работники школы обязаны выполнять условия своего трудового договора, соблюдать требования Устава, правил внутреннего трудового распорядка, условия коллективного договора, правила техники безопасности и охраны труда. Педагогические работники школы обязаны соблюдать нормы профессионального поведения.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6.15.Педагогические работники школы должны иметь среднее профессиональное или высшее профессиональное образование, соответствующее профилю преподаваемого ими учебного предмета. Доля преподавателей имеющих высшее профессиональное образование устанавливается ФГТ. Педагогические работники обязаны проходить периодическую аттестацию на условиях, в сроки и порядке предусмотренных действующим законодательством в сфере образования.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6.16.Педагогические работники школы обязаны обеспечить высокую эффективность образовательного процесса, осуществлять творческую и методическую работу, систематически заниматься повышением квалификации.</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6.17. Педагогические работники школы обязаны проходить периодические медицинские обследования, один раз в год.</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6.18. Ответственность за создание в школе необходимых условий для учебы, труда и отдыха учащихся и работников несет директор школы в соответствии с действующим законодательством, Уставом школы и Трудовым договором.</w:t>
      </w:r>
    </w:p>
    <w:p w:rsidR="00566BD0" w:rsidRPr="00566BD0" w:rsidRDefault="00566BD0" w:rsidP="00566BD0">
      <w:pPr>
        <w:tabs>
          <w:tab w:val="left" w:pos="360"/>
        </w:tabs>
        <w:jc w:val="center"/>
        <w:rPr>
          <w:rFonts w:ascii="Arial" w:eastAsia="Times New Roman" w:hAnsi="Arial" w:cs="Arial"/>
          <w:b/>
          <w:color w:val="auto"/>
          <w:lang w:val="ru-RU"/>
        </w:rPr>
      </w:pPr>
    </w:p>
    <w:p w:rsidR="00566BD0" w:rsidRPr="00566BD0" w:rsidRDefault="00566BD0" w:rsidP="00566BD0">
      <w:pPr>
        <w:tabs>
          <w:tab w:val="left" w:pos="360"/>
        </w:tabs>
        <w:jc w:val="center"/>
        <w:rPr>
          <w:rFonts w:ascii="Arial" w:eastAsia="Times New Roman" w:hAnsi="Arial" w:cs="Arial"/>
          <w:b/>
          <w:color w:val="auto"/>
          <w:lang w:val="ru-RU"/>
        </w:rPr>
      </w:pPr>
      <w:r w:rsidRPr="00566BD0">
        <w:rPr>
          <w:rFonts w:ascii="Arial" w:eastAsia="Times New Roman" w:hAnsi="Arial" w:cs="Arial"/>
          <w:b/>
          <w:color w:val="auto"/>
          <w:lang w:val="ru-RU"/>
        </w:rPr>
        <w:t>7. ИЗМЕНЕНИЯ ТИПА, РЕОРГАНИЗАЦИЯ,</w:t>
      </w:r>
    </w:p>
    <w:p w:rsidR="00566BD0" w:rsidRPr="00566BD0" w:rsidRDefault="00566BD0" w:rsidP="00566BD0">
      <w:pPr>
        <w:tabs>
          <w:tab w:val="left" w:pos="360"/>
        </w:tabs>
        <w:jc w:val="center"/>
        <w:rPr>
          <w:rFonts w:ascii="Arial" w:eastAsia="Times New Roman" w:hAnsi="Arial" w:cs="Arial"/>
          <w:b/>
          <w:color w:val="auto"/>
          <w:lang w:val="ru-RU"/>
        </w:rPr>
      </w:pPr>
      <w:r w:rsidRPr="00566BD0">
        <w:rPr>
          <w:rFonts w:ascii="Arial" w:eastAsia="Times New Roman" w:hAnsi="Arial" w:cs="Arial"/>
          <w:b/>
          <w:color w:val="auto"/>
          <w:lang w:val="ru-RU"/>
        </w:rPr>
        <w:t>ЛИКВИДАЦИЯ ШКОЛЫ, ИЗМЕНЕНИЯ УСТАВА</w:t>
      </w:r>
    </w:p>
    <w:p w:rsidR="00566BD0" w:rsidRPr="00566BD0" w:rsidRDefault="00566BD0" w:rsidP="00566BD0">
      <w:pPr>
        <w:tabs>
          <w:tab w:val="left" w:pos="360"/>
        </w:tabs>
        <w:jc w:val="center"/>
        <w:rPr>
          <w:rFonts w:ascii="Arial" w:eastAsia="Times New Roman" w:hAnsi="Arial" w:cs="Arial"/>
          <w:b/>
          <w:color w:val="auto"/>
          <w:lang w:val="ru-RU"/>
        </w:rPr>
      </w:pP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7.1. Изменения типа, реорганизации школы могут быть осуществлены в соответствии с нормативными правовыми актами на основании решения органа, выполняющего функции и полномочия учредителя.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7.2. Ликвидация школы может быть осуществлена в соответствии с законами РФ, </w:t>
      </w:r>
      <w:proofErr w:type="spellStart"/>
      <w:r w:rsidRPr="00566BD0">
        <w:rPr>
          <w:rFonts w:ascii="Arial" w:eastAsia="Times New Roman" w:hAnsi="Arial" w:cs="Arial"/>
          <w:color w:val="auto"/>
          <w:lang w:val="ru-RU"/>
        </w:rPr>
        <w:t>Дигорского</w:t>
      </w:r>
      <w:proofErr w:type="spellEnd"/>
      <w:r w:rsidRPr="00566BD0">
        <w:rPr>
          <w:rFonts w:ascii="Arial" w:eastAsia="Times New Roman" w:hAnsi="Arial" w:cs="Arial"/>
          <w:color w:val="auto"/>
          <w:lang w:val="ru-RU"/>
        </w:rPr>
        <w:t xml:space="preserve"> района, муниципальными нормативными правовыми актами на основании решения органа, выполняющего функции и полномочия учредителя, либо по решению суда.</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7.3. При ликвидации школы увольняемым работником гарантируется соблюдением их прав и законных интересов в соответствии с законодательством РФ.</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7.4. Изменения и/или дополнения настоящего устава осуществляется в порядке, установленном законодательством для его принятия. Регистрация указанных изменений (дополнений) производится в том же порядке, что и регистрация самого Устава.</w:t>
      </w:r>
    </w:p>
    <w:p w:rsidR="00566BD0" w:rsidRPr="00566BD0" w:rsidRDefault="00566BD0" w:rsidP="00566BD0">
      <w:pPr>
        <w:tabs>
          <w:tab w:val="left" w:pos="360"/>
        </w:tabs>
        <w:rPr>
          <w:rFonts w:ascii="Arial" w:eastAsia="Times New Roman" w:hAnsi="Arial" w:cs="Arial"/>
          <w:b/>
          <w:color w:val="auto"/>
          <w:lang w:val="ru-RU"/>
        </w:rPr>
      </w:pPr>
    </w:p>
    <w:p w:rsidR="00566BD0" w:rsidRPr="00566BD0" w:rsidRDefault="00566BD0" w:rsidP="00566BD0">
      <w:pPr>
        <w:tabs>
          <w:tab w:val="left" w:pos="360"/>
        </w:tabs>
        <w:jc w:val="center"/>
        <w:rPr>
          <w:rFonts w:ascii="Arial" w:eastAsia="Times New Roman" w:hAnsi="Arial" w:cs="Arial"/>
          <w:b/>
          <w:color w:val="auto"/>
          <w:lang w:val="ru-RU"/>
        </w:rPr>
      </w:pPr>
      <w:r w:rsidRPr="00566BD0">
        <w:rPr>
          <w:rFonts w:ascii="Arial" w:eastAsia="Times New Roman" w:hAnsi="Arial" w:cs="Arial"/>
          <w:b/>
          <w:color w:val="auto"/>
          <w:lang w:val="ru-RU"/>
        </w:rPr>
        <w:t>8. «ПЕРЕЧЕНЬ ЛОКАЛЬНЫХ АКТОВ, РЕГЛАМЕНТИРУЮЩИХ</w:t>
      </w:r>
    </w:p>
    <w:p w:rsidR="00566BD0" w:rsidRPr="00566BD0" w:rsidRDefault="00566BD0" w:rsidP="00566BD0">
      <w:pPr>
        <w:tabs>
          <w:tab w:val="left" w:pos="360"/>
        </w:tabs>
        <w:jc w:val="center"/>
        <w:rPr>
          <w:rFonts w:ascii="Arial" w:eastAsia="Times New Roman" w:hAnsi="Arial" w:cs="Arial"/>
          <w:b/>
          <w:color w:val="auto"/>
          <w:lang w:val="ru-RU"/>
        </w:rPr>
      </w:pPr>
      <w:r w:rsidRPr="00566BD0">
        <w:rPr>
          <w:rFonts w:ascii="Arial" w:eastAsia="Times New Roman" w:hAnsi="Arial" w:cs="Arial"/>
          <w:b/>
          <w:color w:val="auto"/>
          <w:lang w:val="ru-RU"/>
        </w:rPr>
        <w:t>ДЕЯТЕЛЬНОСТЬ УЧРЕЖДЕНИЯ»</w:t>
      </w:r>
    </w:p>
    <w:p w:rsidR="00566BD0" w:rsidRPr="00566BD0" w:rsidRDefault="00566BD0" w:rsidP="00566BD0">
      <w:pPr>
        <w:tabs>
          <w:tab w:val="left" w:pos="360"/>
        </w:tabs>
        <w:rPr>
          <w:rFonts w:ascii="Arial" w:eastAsia="Times New Roman" w:hAnsi="Arial" w:cs="Arial"/>
          <w:b/>
          <w:color w:val="auto"/>
          <w:lang w:val="ru-RU"/>
        </w:rPr>
      </w:pP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-приказы;</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lastRenderedPageBreak/>
        <w:t>-инструкции;</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-положения;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 xml:space="preserve">-правила внутреннего распорядка для </w:t>
      </w:r>
      <w:proofErr w:type="gramStart"/>
      <w:r w:rsidRPr="00566BD0">
        <w:rPr>
          <w:rFonts w:ascii="Arial" w:eastAsia="Times New Roman" w:hAnsi="Arial" w:cs="Arial"/>
          <w:color w:val="auto"/>
          <w:lang w:val="ru-RU"/>
        </w:rPr>
        <w:t>обучающихся</w:t>
      </w:r>
      <w:proofErr w:type="gramEnd"/>
      <w:r w:rsidRPr="00566BD0">
        <w:rPr>
          <w:rFonts w:ascii="Arial" w:eastAsia="Times New Roman" w:hAnsi="Arial" w:cs="Arial"/>
          <w:color w:val="auto"/>
          <w:lang w:val="ru-RU"/>
        </w:rPr>
        <w:t xml:space="preserve"> Учреждения;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-правила внутреннего трудового распорядка для работников учреждения;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-положение об оплате труда работников Учреждения;</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-положение об Итоговой аттестации;</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-правила приема в Учреждение;</w:t>
      </w: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r w:rsidRPr="00566BD0">
        <w:rPr>
          <w:rFonts w:ascii="Arial" w:eastAsia="Times New Roman" w:hAnsi="Arial" w:cs="Arial"/>
          <w:color w:val="auto"/>
          <w:lang w:val="ru-RU"/>
        </w:rPr>
        <w:t>-положение о платных дополнительных образовательных услугах;</w:t>
      </w:r>
    </w:p>
    <w:p w:rsidR="00566BD0" w:rsidRPr="00566BD0" w:rsidRDefault="00566BD0" w:rsidP="00566BD0">
      <w:pPr>
        <w:tabs>
          <w:tab w:val="left" w:pos="360"/>
        </w:tabs>
        <w:rPr>
          <w:rFonts w:ascii="Arial" w:eastAsia="Times New Roman" w:hAnsi="Arial" w:cs="Arial"/>
          <w:color w:val="auto"/>
          <w:lang w:val="ru-RU"/>
        </w:rPr>
      </w:pPr>
    </w:p>
    <w:p w:rsidR="00566BD0" w:rsidRPr="00566BD0" w:rsidRDefault="00566BD0" w:rsidP="00566BD0">
      <w:pPr>
        <w:tabs>
          <w:tab w:val="left" w:pos="360"/>
        </w:tabs>
        <w:spacing w:line="276" w:lineRule="auto"/>
        <w:ind w:firstLine="567"/>
        <w:jc w:val="both"/>
        <w:rPr>
          <w:rFonts w:ascii="Arial" w:eastAsia="Times New Roman" w:hAnsi="Arial" w:cs="Arial"/>
          <w:color w:val="auto"/>
          <w:lang w:val="ru-RU"/>
        </w:rPr>
      </w:pPr>
      <w:proofErr w:type="gramStart"/>
      <w:r w:rsidRPr="00566BD0">
        <w:rPr>
          <w:rFonts w:ascii="Arial" w:eastAsia="Times New Roman" w:hAnsi="Arial" w:cs="Arial"/>
          <w:color w:val="auto"/>
          <w:lang w:val="ru-RU"/>
        </w:rPr>
        <w:t>Настоящие изменения и дополнения приняты на общем собрании работников Учреждения и представителей обучающихся (Протокол №__1___ от «__10__» __января__2017г.</w:t>
      </w:r>
      <w:proofErr w:type="gramEnd"/>
    </w:p>
    <w:p w:rsidR="00566BD0" w:rsidRPr="00566BD0" w:rsidRDefault="00566BD0">
      <w:pPr>
        <w:pStyle w:val="1"/>
        <w:shd w:val="clear" w:color="auto" w:fill="auto"/>
        <w:spacing w:before="0" w:after="0"/>
        <w:ind w:right="200" w:firstLine="700"/>
        <w:rPr>
          <w:rFonts w:ascii="Arial" w:hAnsi="Arial" w:cs="Arial"/>
          <w:sz w:val="24"/>
          <w:szCs w:val="24"/>
          <w:lang w:val="ru-RU"/>
        </w:rPr>
      </w:pPr>
    </w:p>
    <w:sectPr w:rsidR="00566BD0" w:rsidRPr="00566BD0" w:rsidSect="00566BD0">
      <w:type w:val="continuous"/>
      <w:pgSz w:w="11905" w:h="16837"/>
      <w:pgMar w:top="1276" w:right="565" w:bottom="2382" w:left="12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A7" w:rsidRDefault="003C5CA7">
      <w:r>
        <w:separator/>
      </w:r>
    </w:p>
  </w:endnote>
  <w:endnote w:type="continuationSeparator" w:id="0">
    <w:p w:rsidR="003C5CA7" w:rsidRDefault="003C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A7" w:rsidRDefault="003C5CA7"/>
  </w:footnote>
  <w:footnote w:type="continuationSeparator" w:id="0">
    <w:p w:rsidR="003C5CA7" w:rsidRDefault="003C5C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083"/>
    <w:multiLevelType w:val="multilevel"/>
    <w:tmpl w:val="BF50DE3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30"/>
        </w:tabs>
        <w:ind w:left="30" w:hanging="57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260"/>
        </w:tabs>
        <w:ind w:left="-126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980"/>
        </w:tabs>
        <w:ind w:left="-198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4EC490F"/>
    <w:multiLevelType w:val="multilevel"/>
    <w:tmpl w:val="AD28445A"/>
    <w:lvl w:ilvl="0">
      <w:start w:val="3"/>
      <w:numFmt w:val="decimal"/>
      <w:lvlText w:val="%1."/>
      <w:lvlJc w:val="left"/>
      <w:pPr>
        <w:ind w:left="644" w:hanging="360"/>
      </w:pPr>
      <w:rPr>
        <w:rFonts w:hint="default"/>
      </w:rPr>
    </w:lvl>
    <w:lvl w:ilvl="1">
      <w:start w:val="1"/>
      <w:numFmt w:val="decimal"/>
      <w:isLgl/>
      <w:lvlText w:val="%1.%2"/>
      <w:lvlJc w:val="left"/>
      <w:pPr>
        <w:ind w:left="1324"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E0"/>
    <w:rsid w:val="00302FF7"/>
    <w:rsid w:val="003C5CA7"/>
    <w:rsid w:val="00566BD0"/>
    <w:rsid w:val="008523E0"/>
    <w:rsid w:val="00D36252"/>
    <w:rsid w:val="00D8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ahoma" w:eastAsia="Tahoma" w:hAnsi="Tahoma" w:cs="Tahoma"/>
      <w:b w:val="0"/>
      <w:bCs w:val="0"/>
      <w:i w:val="0"/>
      <w:iCs w:val="0"/>
      <w:smallCaps w:val="0"/>
      <w:strike w:val="0"/>
      <w:spacing w:val="0"/>
      <w:sz w:val="27"/>
      <w:szCs w:val="27"/>
    </w:rPr>
  </w:style>
  <w:style w:type="character" w:customStyle="1" w:styleId="3TimesNewRoman125pt">
    <w:name w:val="Основной текст (3) + Times New Roman;12;5 pt;Не курсив"/>
    <w:basedOn w:val="3"/>
    <w:rPr>
      <w:rFonts w:ascii="Times New Roman" w:eastAsia="Times New Roman" w:hAnsi="Times New Roman" w:cs="Times New Roman"/>
      <w:b w:val="0"/>
      <w:bCs w:val="0"/>
      <w:i/>
      <w:iCs/>
      <w:smallCaps w:val="0"/>
      <w:strike w:val="0"/>
      <w:spacing w:val="0"/>
      <w:sz w:val="25"/>
      <w:szCs w:val="25"/>
    </w:rPr>
  </w:style>
  <w:style w:type="character" w:customStyle="1" w:styleId="31">
    <w:name w:val="Основной текст (3)"/>
    <w:basedOn w:val="3"/>
    <w:rPr>
      <w:rFonts w:ascii="Tahoma" w:eastAsia="Tahoma" w:hAnsi="Tahoma" w:cs="Tahoma"/>
      <w:b w:val="0"/>
      <w:bCs w:val="0"/>
      <w:i w:val="0"/>
      <w:iCs w:val="0"/>
      <w:smallCaps w:val="0"/>
      <w:strike w:val="0"/>
      <w:spacing w:val="0"/>
      <w:sz w:val="27"/>
      <w:szCs w:val="27"/>
      <w:lang w:val="en-US"/>
    </w:rPr>
  </w:style>
  <w:style w:type="character" w:customStyle="1" w:styleId="32">
    <w:name w:val="Основной текст (3)"/>
    <w:basedOn w:val="3"/>
    <w:rPr>
      <w:rFonts w:ascii="Tahoma" w:eastAsia="Tahoma" w:hAnsi="Tahoma" w:cs="Tahoma"/>
      <w:b w:val="0"/>
      <w:bCs w:val="0"/>
      <w:i w:val="0"/>
      <w:iCs w:val="0"/>
      <w:smallCaps w:val="0"/>
      <w:strike w:val="0"/>
      <w:spacing w:val="0"/>
      <w:sz w:val="27"/>
      <w:szCs w:val="27"/>
      <w:u w:val="single"/>
      <w:lang w:val="en-US"/>
    </w:rPr>
  </w:style>
  <w:style w:type="character" w:customStyle="1" w:styleId="3TimesNewRoman115pt">
    <w:name w:val="Основной текст (3) + Times New Roman;11;5 pt;Полужирный;Не курсив"/>
    <w:basedOn w:val="3"/>
    <w:rPr>
      <w:rFonts w:ascii="Times New Roman" w:eastAsia="Times New Roman" w:hAnsi="Times New Roman" w:cs="Times New Roman"/>
      <w:b/>
      <w:bCs/>
      <w:i/>
      <w:iCs/>
      <w:smallCaps w:val="0"/>
      <w:strike w:val="0"/>
      <w:spacing w:val="0"/>
      <w:sz w:val="23"/>
      <w:szCs w:val="23"/>
      <w:u w:val="single"/>
    </w:rPr>
  </w:style>
  <w:style w:type="character" w:customStyle="1" w:styleId="36pt">
    <w:name w:val="Основной текст (3) + 6 pt;Полужирный"/>
    <w:basedOn w:val="3"/>
    <w:rPr>
      <w:rFonts w:ascii="Tahoma" w:eastAsia="Tahoma" w:hAnsi="Tahoma" w:cs="Tahoma"/>
      <w:b/>
      <w:bCs/>
      <w:i w:val="0"/>
      <w:iCs w:val="0"/>
      <w:smallCaps w:val="0"/>
      <w:strike w:val="0"/>
      <w:spacing w:val="0"/>
      <w:sz w:val="12"/>
      <w:szCs w:val="12"/>
      <w:lang w:val="en-US"/>
    </w:rPr>
  </w:style>
  <w:style w:type="character" w:customStyle="1" w:styleId="3TimesNewRoman125pt0">
    <w:name w:val="Основной текст (3) + Times New Roman;12;5 pt;Не курсив"/>
    <w:basedOn w:val="3"/>
    <w:rPr>
      <w:rFonts w:ascii="Times New Roman" w:eastAsia="Times New Roman" w:hAnsi="Times New Roman" w:cs="Times New Roman"/>
      <w:b w:val="0"/>
      <w:bCs w:val="0"/>
      <w:i/>
      <w:iCs/>
      <w:smallCaps w:val="0"/>
      <w:strike w:val="0"/>
      <w:spacing w:val="0"/>
      <w:sz w:val="25"/>
      <w:szCs w:val="25"/>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spacing w:val="10"/>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25"/>
      <w:szCs w:val="25"/>
    </w:rPr>
  </w:style>
  <w:style w:type="character" w:customStyle="1" w:styleId="40pt">
    <w:name w:val="Основной текст (4) + Интервал 0 pt"/>
    <w:basedOn w:val="4"/>
    <w:rPr>
      <w:rFonts w:ascii="Times New Roman" w:eastAsia="Times New Roman" w:hAnsi="Times New Roman" w:cs="Times New Roman"/>
      <w:b w:val="0"/>
      <w:bCs w:val="0"/>
      <w:i w:val="0"/>
      <w:iCs w:val="0"/>
      <w:smallCaps w:val="0"/>
      <w:strike w:val="0"/>
      <w:spacing w:val="0"/>
      <w:sz w:val="25"/>
      <w:szCs w:val="25"/>
    </w:rPr>
  </w:style>
  <w:style w:type="paragraph" w:customStyle="1" w:styleId="20">
    <w:name w:val="Основной текст (2)"/>
    <w:basedOn w:val="a"/>
    <w:link w:val="2"/>
    <w:pPr>
      <w:shd w:val="clear" w:color="auto" w:fill="FFFFFF"/>
      <w:spacing w:line="278"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before="360" w:after="1440" w:line="0" w:lineRule="atLeast"/>
    </w:pPr>
    <w:rPr>
      <w:rFonts w:ascii="Tahoma" w:eastAsia="Tahoma" w:hAnsi="Tahoma" w:cs="Tahoma"/>
      <w:i/>
      <w:iCs/>
      <w:sz w:val="27"/>
      <w:szCs w:val="27"/>
    </w:rPr>
  </w:style>
  <w:style w:type="paragraph" w:customStyle="1" w:styleId="1">
    <w:name w:val="Основной текст1"/>
    <w:basedOn w:val="a"/>
    <w:link w:val="a4"/>
    <w:pPr>
      <w:shd w:val="clear" w:color="auto" w:fill="FFFFFF"/>
      <w:spacing w:before="360" w:after="240" w:line="322" w:lineRule="exact"/>
    </w:pPr>
    <w:rPr>
      <w:rFonts w:ascii="Times New Roman" w:eastAsia="Times New Roman" w:hAnsi="Times New Roman" w:cs="Times New Roman"/>
      <w:sz w:val="25"/>
      <w:szCs w:val="25"/>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pacing w:val="1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ahoma" w:eastAsia="Tahoma" w:hAnsi="Tahoma" w:cs="Tahoma"/>
      <w:b w:val="0"/>
      <w:bCs w:val="0"/>
      <w:i w:val="0"/>
      <w:iCs w:val="0"/>
      <w:smallCaps w:val="0"/>
      <w:strike w:val="0"/>
      <w:spacing w:val="0"/>
      <w:sz w:val="27"/>
      <w:szCs w:val="27"/>
    </w:rPr>
  </w:style>
  <w:style w:type="character" w:customStyle="1" w:styleId="3TimesNewRoman125pt">
    <w:name w:val="Основной текст (3) + Times New Roman;12;5 pt;Не курсив"/>
    <w:basedOn w:val="3"/>
    <w:rPr>
      <w:rFonts w:ascii="Times New Roman" w:eastAsia="Times New Roman" w:hAnsi="Times New Roman" w:cs="Times New Roman"/>
      <w:b w:val="0"/>
      <w:bCs w:val="0"/>
      <w:i/>
      <w:iCs/>
      <w:smallCaps w:val="0"/>
      <w:strike w:val="0"/>
      <w:spacing w:val="0"/>
      <w:sz w:val="25"/>
      <w:szCs w:val="25"/>
    </w:rPr>
  </w:style>
  <w:style w:type="character" w:customStyle="1" w:styleId="31">
    <w:name w:val="Основной текст (3)"/>
    <w:basedOn w:val="3"/>
    <w:rPr>
      <w:rFonts w:ascii="Tahoma" w:eastAsia="Tahoma" w:hAnsi="Tahoma" w:cs="Tahoma"/>
      <w:b w:val="0"/>
      <w:bCs w:val="0"/>
      <w:i w:val="0"/>
      <w:iCs w:val="0"/>
      <w:smallCaps w:val="0"/>
      <w:strike w:val="0"/>
      <w:spacing w:val="0"/>
      <w:sz w:val="27"/>
      <w:szCs w:val="27"/>
      <w:lang w:val="en-US"/>
    </w:rPr>
  </w:style>
  <w:style w:type="character" w:customStyle="1" w:styleId="32">
    <w:name w:val="Основной текст (3)"/>
    <w:basedOn w:val="3"/>
    <w:rPr>
      <w:rFonts w:ascii="Tahoma" w:eastAsia="Tahoma" w:hAnsi="Tahoma" w:cs="Tahoma"/>
      <w:b w:val="0"/>
      <w:bCs w:val="0"/>
      <w:i w:val="0"/>
      <w:iCs w:val="0"/>
      <w:smallCaps w:val="0"/>
      <w:strike w:val="0"/>
      <w:spacing w:val="0"/>
      <w:sz w:val="27"/>
      <w:szCs w:val="27"/>
      <w:u w:val="single"/>
      <w:lang w:val="en-US"/>
    </w:rPr>
  </w:style>
  <w:style w:type="character" w:customStyle="1" w:styleId="3TimesNewRoman115pt">
    <w:name w:val="Основной текст (3) + Times New Roman;11;5 pt;Полужирный;Не курсив"/>
    <w:basedOn w:val="3"/>
    <w:rPr>
      <w:rFonts w:ascii="Times New Roman" w:eastAsia="Times New Roman" w:hAnsi="Times New Roman" w:cs="Times New Roman"/>
      <w:b/>
      <w:bCs/>
      <w:i/>
      <w:iCs/>
      <w:smallCaps w:val="0"/>
      <w:strike w:val="0"/>
      <w:spacing w:val="0"/>
      <w:sz w:val="23"/>
      <w:szCs w:val="23"/>
      <w:u w:val="single"/>
    </w:rPr>
  </w:style>
  <w:style w:type="character" w:customStyle="1" w:styleId="36pt">
    <w:name w:val="Основной текст (3) + 6 pt;Полужирный"/>
    <w:basedOn w:val="3"/>
    <w:rPr>
      <w:rFonts w:ascii="Tahoma" w:eastAsia="Tahoma" w:hAnsi="Tahoma" w:cs="Tahoma"/>
      <w:b/>
      <w:bCs/>
      <w:i w:val="0"/>
      <w:iCs w:val="0"/>
      <w:smallCaps w:val="0"/>
      <w:strike w:val="0"/>
      <w:spacing w:val="0"/>
      <w:sz w:val="12"/>
      <w:szCs w:val="12"/>
      <w:lang w:val="en-US"/>
    </w:rPr>
  </w:style>
  <w:style w:type="character" w:customStyle="1" w:styleId="3TimesNewRoman125pt0">
    <w:name w:val="Основной текст (3) + Times New Roman;12;5 pt;Не курсив"/>
    <w:basedOn w:val="3"/>
    <w:rPr>
      <w:rFonts w:ascii="Times New Roman" w:eastAsia="Times New Roman" w:hAnsi="Times New Roman" w:cs="Times New Roman"/>
      <w:b w:val="0"/>
      <w:bCs w:val="0"/>
      <w:i/>
      <w:iCs/>
      <w:smallCaps w:val="0"/>
      <w:strike w:val="0"/>
      <w:spacing w:val="0"/>
      <w:sz w:val="25"/>
      <w:szCs w:val="25"/>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5"/>
      <w:szCs w:val="25"/>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spacing w:val="10"/>
      <w:sz w:val="25"/>
      <w:szCs w:val="2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25"/>
      <w:szCs w:val="25"/>
    </w:rPr>
  </w:style>
  <w:style w:type="character" w:customStyle="1" w:styleId="40pt">
    <w:name w:val="Основной текст (4) + Интервал 0 pt"/>
    <w:basedOn w:val="4"/>
    <w:rPr>
      <w:rFonts w:ascii="Times New Roman" w:eastAsia="Times New Roman" w:hAnsi="Times New Roman" w:cs="Times New Roman"/>
      <w:b w:val="0"/>
      <w:bCs w:val="0"/>
      <w:i w:val="0"/>
      <w:iCs w:val="0"/>
      <w:smallCaps w:val="0"/>
      <w:strike w:val="0"/>
      <w:spacing w:val="0"/>
      <w:sz w:val="25"/>
      <w:szCs w:val="25"/>
    </w:rPr>
  </w:style>
  <w:style w:type="paragraph" w:customStyle="1" w:styleId="20">
    <w:name w:val="Основной текст (2)"/>
    <w:basedOn w:val="a"/>
    <w:link w:val="2"/>
    <w:pPr>
      <w:shd w:val="clear" w:color="auto" w:fill="FFFFFF"/>
      <w:spacing w:line="278"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before="360" w:after="1440" w:line="0" w:lineRule="atLeast"/>
    </w:pPr>
    <w:rPr>
      <w:rFonts w:ascii="Tahoma" w:eastAsia="Tahoma" w:hAnsi="Tahoma" w:cs="Tahoma"/>
      <w:i/>
      <w:iCs/>
      <w:sz w:val="27"/>
      <w:szCs w:val="27"/>
    </w:rPr>
  </w:style>
  <w:style w:type="paragraph" w:customStyle="1" w:styleId="1">
    <w:name w:val="Основной текст1"/>
    <w:basedOn w:val="a"/>
    <w:link w:val="a4"/>
    <w:pPr>
      <w:shd w:val="clear" w:color="auto" w:fill="FFFFFF"/>
      <w:spacing w:before="360" w:after="240" w:line="322" w:lineRule="exact"/>
    </w:pPr>
    <w:rPr>
      <w:rFonts w:ascii="Times New Roman" w:eastAsia="Times New Roman" w:hAnsi="Times New Roman" w:cs="Times New Roman"/>
      <w:sz w:val="25"/>
      <w:szCs w:val="25"/>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3A15-A0FC-48C6-A8D1-96A00E97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3408</Words>
  <Characters>19427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3</cp:revision>
  <dcterms:created xsi:type="dcterms:W3CDTF">2017-02-17T07:48:00Z</dcterms:created>
  <dcterms:modified xsi:type="dcterms:W3CDTF">2017-02-17T08:04:00Z</dcterms:modified>
</cp:coreProperties>
</file>