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C5" w:rsidRDefault="001039C5">
      <w:pPr>
        <w:rPr>
          <w:sz w:val="2"/>
          <w:szCs w:val="2"/>
        </w:rPr>
      </w:pPr>
    </w:p>
    <w:p w:rsidR="000113B3" w:rsidRDefault="000113B3" w:rsidP="00DA0D41">
      <w:pPr>
        <w:pStyle w:val="20"/>
        <w:shd w:val="clear" w:color="auto" w:fill="auto"/>
        <w:spacing w:after="0"/>
        <w:ind w:left="142" w:right="139"/>
        <w:jc w:val="center"/>
      </w:pPr>
    </w:p>
    <w:p w:rsidR="000113B3" w:rsidRDefault="000113B3" w:rsidP="00DA0D41">
      <w:pPr>
        <w:pStyle w:val="20"/>
        <w:shd w:val="clear" w:color="auto" w:fill="auto"/>
        <w:spacing w:after="0"/>
        <w:ind w:left="142" w:right="139"/>
        <w:jc w:val="center"/>
      </w:pPr>
    </w:p>
    <w:p w:rsidR="000113B3" w:rsidRPr="009054DD" w:rsidRDefault="0082277E" w:rsidP="000113B3">
      <w:pPr>
        <w:pStyle w:val="20"/>
        <w:shd w:val="clear" w:color="auto" w:fill="auto"/>
        <w:spacing w:after="0"/>
        <w:ind w:left="142" w:right="139"/>
        <w:jc w:val="center"/>
        <w:rPr>
          <w:sz w:val="24"/>
          <w:szCs w:val="24"/>
        </w:rPr>
      </w:pPr>
      <w:r w:rsidRPr="009054DD">
        <w:rPr>
          <w:sz w:val="24"/>
          <w:szCs w:val="24"/>
        </w:rPr>
        <w:t>АДМИНИСТРАЦИЯ ДИГОРСКОГО РАЙОНА</w:t>
      </w:r>
      <w:r w:rsidR="00DA0D41" w:rsidRPr="009054DD">
        <w:rPr>
          <w:sz w:val="24"/>
          <w:szCs w:val="24"/>
        </w:rPr>
        <w:t xml:space="preserve"> РСО-АЛАНИЯ ГЛАВА АДМИНИСТРАЦИИ </w:t>
      </w:r>
      <w:bookmarkStart w:id="0" w:name="bookmark0"/>
    </w:p>
    <w:p w:rsidR="001039C5" w:rsidRPr="009054DD" w:rsidRDefault="000113B3" w:rsidP="000113B3">
      <w:pPr>
        <w:pStyle w:val="20"/>
        <w:shd w:val="clear" w:color="auto" w:fill="auto"/>
        <w:spacing w:after="0"/>
        <w:ind w:left="142" w:right="139"/>
        <w:jc w:val="center"/>
        <w:rPr>
          <w:sz w:val="24"/>
          <w:szCs w:val="24"/>
        </w:rPr>
      </w:pPr>
      <w:r w:rsidRPr="009054DD">
        <w:rPr>
          <w:sz w:val="24"/>
          <w:szCs w:val="24"/>
        </w:rPr>
        <w:t xml:space="preserve">   </w:t>
      </w:r>
      <w:r w:rsidR="0082277E" w:rsidRPr="009054DD">
        <w:rPr>
          <w:sz w:val="24"/>
          <w:szCs w:val="24"/>
        </w:rPr>
        <w:t>ПОСТАНОВЛЕНИЕ</w:t>
      </w:r>
      <w:bookmarkEnd w:id="0"/>
    </w:p>
    <w:p w:rsidR="00DA0D41" w:rsidRDefault="00DA0D41" w:rsidP="00714B32">
      <w:pPr>
        <w:pStyle w:val="23"/>
        <w:shd w:val="clear" w:color="auto" w:fill="auto"/>
        <w:spacing w:before="0" w:after="253" w:line="260" w:lineRule="exact"/>
        <w:ind w:left="1100"/>
      </w:pPr>
      <w:bookmarkStart w:id="1" w:name="bookmark1"/>
    </w:p>
    <w:p w:rsidR="000113B3" w:rsidRDefault="000113B3" w:rsidP="000113B3">
      <w:pPr>
        <w:pStyle w:val="23"/>
        <w:shd w:val="clear" w:color="auto" w:fill="auto"/>
        <w:tabs>
          <w:tab w:val="left" w:pos="142"/>
        </w:tabs>
        <w:spacing w:before="0" w:after="253" w:line="260" w:lineRule="exact"/>
      </w:pPr>
      <w:r>
        <w:tab/>
      </w:r>
      <w:r>
        <w:tab/>
        <w:t xml:space="preserve">от 22.04.2013г.      </w:t>
      </w:r>
      <w:r w:rsidR="00FD2023">
        <w:t xml:space="preserve">                           № 176</w:t>
      </w:r>
      <w:bookmarkStart w:id="2" w:name="_GoBack"/>
      <w:bookmarkEnd w:id="2"/>
      <w:r>
        <w:t xml:space="preserve">                                           </w:t>
      </w:r>
      <w:proofErr w:type="spellStart"/>
      <w:r>
        <w:t>г.Дигора</w:t>
      </w:r>
      <w:proofErr w:type="spellEnd"/>
    </w:p>
    <w:p w:rsidR="001039C5" w:rsidRDefault="000113B3" w:rsidP="000113B3">
      <w:pPr>
        <w:pStyle w:val="23"/>
        <w:shd w:val="clear" w:color="auto" w:fill="auto"/>
        <w:spacing w:before="0" w:after="0" w:line="260" w:lineRule="exact"/>
      </w:pPr>
      <w:r>
        <w:t xml:space="preserve">    </w:t>
      </w:r>
      <w:r w:rsidR="0082277E">
        <w:t xml:space="preserve">«О ПРОВЕДЕНИЕ ДИСПАНСЕРИЗАЦИИ ЮНОШЕЙ 1997-1998 </w:t>
      </w:r>
      <w:proofErr w:type="spellStart"/>
      <w:r w:rsidR="0082277E">
        <w:t>г</w:t>
      </w:r>
      <w:proofErr w:type="gramStart"/>
      <w:r w:rsidR="0082277E">
        <w:t>.р</w:t>
      </w:r>
      <w:proofErr w:type="spellEnd"/>
      <w:proofErr w:type="gramEnd"/>
      <w:r w:rsidR="0082277E">
        <w:t>»</w:t>
      </w:r>
      <w:bookmarkEnd w:id="1"/>
    </w:p>
    <w:p w:rsidR="00DA0D41" w:rsidRDefault="00DA0D41" w:rsidP="00714B32">
      <w:pPr>
        <w:pStyle w:val="11"/>
        <w:shd w:val="clear" w:color="auto" w:fill="auto"/>
        <w:spacing w:before="0"/>
        <w:ind w:right="600" w:firstLine="700"/>
      </w:pPr>
    </w:p>
    <w:p w:rsidR="00DA0D41" w:rsidRDefault="00DA0D41" w:rsidP="00714B32">
      <w:pPr>
        <w:pStyle w:val="11"/>
        <w:shd w:val="clear" w:color="auto" w:fill="auto"/>
        <w:spacing w:before="0"/>
        <w:ind w:right="600" w:firstLine="700"/>
      </w:pPr>
    </w:p>
    <w:p w:rsidR="001039C5" w:rsidRDefault="00DA0D41" w:rsidP="00DA0D41">
      <w:pPr>
        <w:pStyle w:val="11"/>
        <w:shd w:val="clear" w:color="auto" w:fill="auto"/>
        <w:spacing w:before="0"/>
        <w:ind w:right="-2" w:firstLine="0"/>
      </w:pPr>
      <w:r>
        <w:t xml:space="preserve">       </w:t>
      </w:r>
      <w:r w:rsidR="009054DD">
        <w:t xml:space="preserve">   </w:t>
      </w:r>
      <w:r w:rsidR="0082277E">
        <w:t>На основании Приказа МО РФ №240\168 от 23.05.2001 г «Об организации</w:t>
      </w:r>
      <w:r w:rsidR="0082277E">
        <w:br/>
        <w:t>медицинского обеспечения подготовки граждан РФ к военной службе» проводится</w:t>
      </w:r>
      <w:r w:rsidR="0082277E">
        <w:br/>
        <w:t>диспансеризация юношей 1997-1998 г.р., в целях подготовки юношей к военной</w:t>
      </w:r>
      <w:r w:rsidR="0082277E">
        <w:br/>
        <w:t>службу, выявления лиц страдающих болезнями и физическими недостатками и</w:t>
      </w:r>
      <w:r w:rsidR="0082277E">
        <w:br/>
        <w:t>организации их дальнейшего обследования и лечения.</w:t>
      </w:r>
    </w:p>
    <w:p w:rsidR="001039C5" w:rsidRDefault="0082277E" w:rsidP="00714B32">
      <w:pPr>
        <w:pStyle w:val="11"/>
        <w:shd w:val="clear" w:color="auto" w:fill="auto"/>
        <w:spacing w:before="0" w:after="349"/>
        <w:ind w:firstLine="700"/>
      </w:pPr>
      <w:r>
        <w:t>Для организации и проведения диспансеризации юношей 1997-1998г.р.</w:t>
      </w:r>
    </w:p>
    <w:p w:rsidR="001039C5" w:rsidRDefault="0082277E" w:rsidP="00714B32">
      <w:pPr>
        <w:pStyle w:val="23"/>
        <w:shd w:val="clear" w:color="auto" w:fill="auto"/>
        <w:spacing w:before="0" w:after="257" w:line="260" w:lineRule="exact"/>
        <w:ind w:left="4140"/>
      </w:pPr>
      <w:bookmarkStart w:id="3" w:name="bookmark2"/>
      <w:r>
        <w:t>ПОСТАНОВЛЯЮ:</w:t>
      </w:r>
      <w:bookmarkEnd w:id="3"/>
    </w:p>
    <w:p w:rsidR="001039C5" w:rsidRDefault="000113B3" w:rsidP="000113B3">
      <w:pPr>
        <w:pStyle w:val="11"/>
        <w:shd w:val="clear" w:color="auto" w:fill="auto"/>
        <w:tabs>
          <w:tab w:val="left" w:pos="0"/>
        </w:tabs>
        <w:spacing w:before="0"/>
        <w:ind w:right="141" w:firstLine="0"/>
      </w:pPr>
      <w:r>
        <w:t xml:space="preserve">          1.</w:t>
      </w:r>
      <w:r w:rsidR="0082277E">
        <w:t>На базе призывного отдела ВК РС</w:t>
      </w:r>
      <w:r>
        <w:t>О -</w:t>
      </w:r>
      <w:r w:rsidR="0082277E">
        <w:t xml:space="preserve"> Алания по </w:t>
      </w:r>
      <w:proofErr w:type="spellStart"/>
      <w:r w:rsidR="0082277E">
        <w:t>Ирафскому</w:t>
      </w:r>
      <w:proofErr w:type="spellEnd"/>
      <w:r w:rsidR="0082277E">
        <w:t xml:space="preserve"> и </w:t>
      </w:r>
      <w:proofErr w:type="spellStart"/>
      <w:proofErr w:type="gramStart"/>
      <w:r w:rsidR="0082277E">
        <w:t>Дигорскому</w:t>
      </w:r>
      <w:proofErr w:type="spellEnd"/>
      <w:proofErr w:type="gramEnd"/>
      <w:r w:rsidR="0082277E">
        <w:br/>
        <w:t>районам 22.04.2013 года провести диспансеризацию юношей 1997-1998 г.р.</w:t>
      </w:r>
      <w:r w:rsidR="0082277E">
        <w:br/>
        <w:t>проживающих на территории Дигорского района.</w:t>
      </w:r>
    </w:p>
    <w:p w:rsidR="001039C5" w:rsidRDefault="000113B3" w:rsidP="000113B3">
      <w:pPr>
        <w:pStyle w:val="11"/>
        <w:shd w:val="clear" w:color="auto" w:fill="auto"/>
        <w:tabs>
          <w:tab w:val="left" w:pos="730"/>
        </w:tabs>
        <w:spacing w:before="0"/>
        <w:ind w:firstLine="0"/>
      </w:pPr>
      <w:r>
        <w:t xml:space="preserve">        2.</w:t>
      </w:r>
      <w:r w:rsidR="0082277E">
        <w:t xml:space="preserve">Главному врачу </w:t>
      </w:r>
      <w:proofErr w:type="spellStart"/>
      <w:proofErr w:type="gramStart"/>
      <w:r w:rsidR="0082277E">
        <w:t>Дигорской</w:t>
      </w:r>
      <w:proofErr w:type="spellEnd"/>
      <w:proofErr w:type="gramEnd"/>
      <w:r w:rsidR="0082277E">
        <w:t xml:space="preserve"> ЦРБ.</w:t>
      </w:r>
    </w:p>
    <w:p w:rsidR="001039C5" w:rsidRDefault="0082277E" w:rsidP="00714B32">
      <w:pPr>
        <w:pStyle w:val="11"/>
        <w:shd w:val="clear" w:color="auto" w:fill="auto"/>
        <w:spacing w:before="0"/>
        <w:ind w:left="380" w:right="220" w:firstLine="0"/>
      </w:pPr>
      <w:r>
        <w:t>-Обеспечить проведение юношам флюорографических, лабораторных и при</w:t>
      </w:r>
      <w:r>
        <w:br/>
        <w:t>необходимости других медицинских исследований.</w:t>
      </w:r>
    </w:p>
    <w:p w:rsidR="000113B3" w:rsidRDefault="0082277E" w:rsidP="000113B3">
      <w:pPr>
        <w:pStyle w:val="11"/>
        <w:shd w:val="clear" w:color="auto" w:fill="auto"/>
        <w:spacing w:before="0" w:line="326" w:lineRule="exact"/>
        <w:ind w:left="380" w:right="220" w:firstLine="0"/>
      </w:pPr>
      <w:r>
        <w:t>- Проверить оборудование и готовность к работе призывного пункта до 22.04.2013</w:t>
      </w:r>
      <w:r>
        <w:br/>
        <w:t>года принять меры к доукомплектованию необходимыми медицинскими</w:t>
      </w:r>
      <w:r>
        <w:br/>
        <w:t>инструментами и медикаментами.</w:t>
      </w:r>
    </w:p>
    <w:p w:rsidR="000113B3" w:rsidRDefault="000113B3" w:rsidP="000113B3">
      <w:pPr>
        <w:pStyle w:val="11"/>
        <w:shd w:val="clear" w:color="auto" w:fill="auto"/>
        <w:spacing w:before="0" w:line="326" w:lineRule="exact"/>
        <w:ind w:left="380" w:right="220" w:firstLine="0"/>
      </w:pPr>
      <w:r>
        <w:t xml:space="preserve">    </w:t>
      </w:r>
      <w:r w:rsidR="0082277E">
        <w:t>3.Главам местных самоуправлений населенных пунктов, директорам учебных</w:t>
      </w:r>
      <w:r w:rsidR="0082277E">
        <w:br/>
        <w:t>заведений в срок до 20.04.2013г представить в военный комиссариат списки</w:t>
      </w:r>
      <w:r w:rsidR="0082277E">
        <w:br/>
        <w:t>юношей 1997-1998 г.р. подлежащих подготовке к военной службе (Ф</w:t>
      </w:r>
      <w:proofErr w:type="gramStart"/>
      <w:r w:rsidR="0082277E">
        <w:t>1</w:t>
      </w:r>
      <w:proofErr w:type="gramEnd"/>
      <w:r w:rsidR="0082277E">
        <w:t>).</w:t>
      </w:r>
      <w:r w:rsidR="0082277E">
        <w:br/>
        <w:t>Обеспечить своевременную и организованную явку в военный комиссариат в</w:t>
      </w:r>
      <w:r w:rsidR="0082277E">
        <w:br/>
        <w:t>сопровождении представителей МСУ, преподавателей ОВС, классных</w:t>
      </w:r>
      <w:r w:rsidRPr="000113B3">
        <w:t xml:space="preserve"> </w:t>
      </w:r>
      <w:r>
        <w:t xml:space="preserve">руководителей для прохождения медицинского освидетельствования </w:t>
      </w:r>
      <w:proofErr w:type="gramStart"/>
      <w:r>
        <w:t>согласно графика</w:t>
      </w:r>
      <w:proofErr w:type="gramEnd"/>
      <w:r>
        <w:t xml:space="preserve"> (приложения №2).</w:t>
      </w:r>
    </w:p>
    <w:p w:rsidR="000113B3" w:rsidRDefault="000113B3" w:rsidP="000113B3">
      <w:pPr>
        <w:pStyle w:val="11"/>
        <w:shd w:val="clear" w:color="auto" w:fill="auto"/>
        <w:tabs>
          <w:tab w:val="left" w:pos="697"/>
        </w:tabs>
        <w:spacing w:before="0" w:line="317" w:lineRule="exact"/>
        <w:ind w:left="320" w:right="740" w:firstLine="0"/>
        <w:jc w:val="both"/>
      </w:pPr>
      <w:r>
        <w:t xml:space="preserve">    4.Руководителям предприятий, организаций, совхозов выделять </w:t>
      </w:r>
      <w:proofErr w:type="gramStart"/>
      <w:r>
        <w:t>согласно  графика</w:t>
      </w:r>
      <w:proofErr w:type="gramEnd"/>
      <w:r>
        <w:t xml:space="preserve"> дежурный автотранспорт для обеспечения подготовки и проведения диспансеризации (приложение №1).</w:t>
      </w:r>
    </w:p>
    <w:p w:rsidR="009054DD" w:rsidRDefault="000113B3" w:rsidP="000113B3">
      <w:pPr>
        <w:pStyle w:val="11"/>
        <w:shd w:val="clear" w:color="auto" w:fill="auto"/>
        <w:tabs>
          <w:tab w:val="left" w:pos="572"/>
        </w:tabs>
        <w:spacing w:before="0" w:line="317" w:lineRule="exact"/>
        <w:ind w:right="260" w:firstLine="0"/>
      </w:pPr>
      <w:r>
        <w:t xml:space="preserve">      </w:t>
      </w:r>
    </w:p>
    <w:p w:rsidR="009054DD" w:rsidRDefault="009054DD" w:rsidP="000113B3">
      <w:pPr>
        <w:pStyle w:val="11"/>
        <w:shd w:val="clear" w:color="auto" w:fill="auto"/>
        <w:tabs>
          <w:tab w:val="left" w:pos="572"/>
        </w:tabs>
        <w:spacing w:before="0" w:line="317" w:lineRule="exact"/>
        <w:ind w:right="260" w:firstLine="0"/>
      </w:pPr>
    </w:p>
    <w:p w:rsidR="009054DD" w:rsidRDefault="009054DD" w:rsidP="000113B3">
      <w:pPr>
        <w:pStyle w:val="11"/>
        <w:shd w:val="clear" w:color="auto" w:fill="auto"/>
        <w:tabs>
          <w:tab w:val="left" w:pos="572"/>
        </w:tabs>
        <w:spacing w:before="0" w:line="317" w:lineRule="exact"/>
        <w:ind w:right="260" w:firstLine="0"/>
      </w:pPr>
    </w:p>
    <w:p w:rsidR="009054DD" w:rsidRDefault="009054DD" w:rsidP="000113B3">
      <w:pPr>
        <w:pStyle w:val="11"/>
        <w:shd w:val="clear" w:color="auto" w:fill="auto"/>
        <w:tabs>
          <w:tab w:val="left" w:pos="572"/>
        </w:tabs>
        <w:spacing w:before="0" w:line="317" w:lineRule="exact"/>
        <w:ind w:right="260" w:firstLine="0"/>
      </w:pPr>
    </w:p>
    <w:p w:rsidR="009054DD" w:rsidRDefault="009054DD" w:rsidP="000113B3">
      <w:pPr>
        <w:pStyle w:val="11"/>
        <w:shd w:val="clear" w:color="auto" w:fill="auto"/>
        <w:tabs>
          <w:tab w:val="left" w:pos="572"/>
        </w:tabs>
        <w:spacing w:before="0" w:line="317" w:lineRule="exact"/>
        <w:ind w:right="260" w:firstLine="0"/>
      </w:pPr>
    </w:p>
    <w:p w:rsidR="009054DD" w:rsidRDefault="009054DD" w:rsidP="000113B3">
      <w:pPr>
        <w:pStyle w:val="11"/>
        <w:shd w:val="clear" w:color="auto" w:fill="auto"/>
        <w:tabs>
          <w:tab w:val="left" w:pos="572"/>
        </w:tabs>
        <w:spacing w:before="0" w:line="317" w:lineRule="exact"/>
        <w:ind w:right="260" w:firstLine="0"/>
      </w:pPr>
    </w:p>
    <w:p w:rsidR="000113B3" w:rsidRDefault="000113B3" w:rsidP="009054DD">
      <w:pPr>
        <w:pStyle w:val="11"/>
        <w:shd w:val="clear" w:color="auto" w:fill="auto"/>
        <w:tabs>
          <w:tab w:val="left" w:pos="572"/>
          <w:tab w:val="left" w:pos="10064"/>
        </w:tabs>
        <w:spacing w:before="0" w:line="317" w:lineRule="exact"/>
        <w:ind w:right="-1" w:firstLine="0"/>
      </w:pPr>
      <w:r>
        <w:t xml:space="preserve">   5.</w:t>
      </w:r>
      <w:proofErr w:type="gramStart"/>
      <w:r>
        <w:t>Заведующему  управления</w:t>
      </w:r>
      <w:proofErr w:type="gramEnd"/>
      <w:r>
        <w:t xml:space="preserve"> образования района издать приказ о проведении диспансеризации учащихся и представить копию приказа в отдел ВК по </w:t>
      </w:r>
      <w:proofErr w:type="spellStart"/>
      <w:r>
        <w:t>Ирафскому</w:t>
      </w:r>
      <w:proofErr w:type="spellEnd"/>
      <w:r>
        <w:t xml:space="preserve"> и </w:t>
      </w:r>
      <w:proofErr w:type="spellStart"/>
      <w:r>
        <w:t>Дигорскому</w:t>
      </w:r>
      <w:proofErr w:type="spellEnd"/>
      <w:r>
        <w:t xml:space="preserve"> районам</w:t>
      </w:r>
    </w:p>
    <w:p w:rsidR="000113B3" w:rsidRDefault="009054DD" w:rsidP="009054DD">
      <w:pPr>
        <w:pStyle w:val="11"/>
        <w:shd w:val="clear" w:color="auto" w:fill="auto"/>
        <w:tabs>
          <w:tab w:val="left" w:pos="562"/>
        </w:tabs>
        <w:spacing w:before="0" w:line="317" w:lineRule="exact"/>
        <w:ind w:right="260" w:firstLine="0"/>
      </w:pPr>
      <w:r>
        <w:t xml:space="preserve">        6.</w:t>
      </w:r>
      <w:r w:rsidR="000113B3">
        <w:t>Контроль за выполнением настоящего постановления возложить на главного врача МУЗ «</w:t>
      </w:r>
      <w:proofErr w:type="spellStart"/>
      <w:r w:rsidR="000113B3">
        <w:t>Дигорской</w:t>
      </w:r>
      <w:proofErr w:type="spellEnd"/>
      <w:r w:rsidR="000113B3">
        <w:t xml:space="preserve"> ЦРБ» СОЗАОНОВОЙ С.</w:t>
      </w:r>
      <w:r>
        <w:t>Р.</w:t>
      </w:r>
      <w:r w:rsidR="000113B3">
        <w:t xml:space="preserve"> начальника отдела ВК РСО - Алания по </w:t>
      </w:r>
      <w:proofErr w:type="spellStart"/>
      <w:r w:rsidR="000113B3">
        <w:t>Ирафскому</w:t>
      </w:r>
      <w:proofErr w:type="spellEnd"/>
      <w:r w:rsidR="000113B3">
        <w:t xml:space="preserve"> и </w:t>
      </w:r>
      <w:proofErr w:type="spellStart"/>
      <w:proofErr w:type="gramStart"/>
      <w:r w:rsidR="000113B3">
        <w:t>Дигорскому</w:t>
      </w:r>
      <w:proofErr w:type="spellEnd"/>
      <w:proofErr w:type="gramEnd"/>
      <w:r w:rsidR="000113B3">
        <w:t xml:space="preserve"> районам ТИЛИК А.Н., Заместителя главы местного самоуправления Дигорского района ЦЕБОЕВ А.А</w:t>
      </w:r>
    </w:p>
    <w:p w:rsidR="000113B3" w:rsidRDefault="000113B3" w:rsidP="000113B3">
      <w:pPr>
        <w:pStyle w:val="a6"/>
        <w:shd w:val="clear" w:color="auto" w:fill="auto"/>
      </w:pPr>
    </w:p>
    <w:p w:rsidR="000113B3" w:rsidRDefault="000113B3" w:rsidP="000113B3">
      <w:pPr>
        <w:pStyle w:val="a6"/>
        <w:shd w:val="clear" w:color="auto" w:fill="auto"/>
      </w:pPr>
    </w:p>
    <w:p w:rsidR="000113B3" w:rsidRDefault="000113B3" w:rsidP="000113B3">
      <w:pPr>
        <w:pStyle w:val="a6"/>
        <w:shd w:val="clear" w:color="auto" w:fill="auto"/>
      </w:pPr>
    </w:p>
    <w:p w:rsidR="000113B3" w:rsidRDefault="000113B3" w:rsidP="000113B3">
      <w:pPr>
        <w:pStyle w:val="a6"/>
        <w:shd w:val="clear" w:color="auto" w:fill="auto"/>
      </w:pPr>
    </w:p>
    <w:p w:rsidR="000113B3" w:rsidRPr="000113B3" w:rsidRDefault="000113B3" w:rsidP="000113B3">
      <w:pPr>
        <w:pStyle w:val="a6"/>
        <w:shd w:val="clear" w:color="auto" w:fill="auto"/>
        <w:rPr>
          <w:b/>
        </w:rPr>
      </w:pPr>
      <w:r>
        <w:t xml:space="preserve">  </w:t>
      </w:r>
      <w:r w:rsidRPr="000113B3">
        <w:rPr>
          <w:b/>
        </w:rPr>
        <w:t xml:space="preserve">И.О  ГЛАВА АДМИНИСТРАЦИИ </w:t>
      </w:r>
    </w:p>
    <w:p w:rsidR="000113B3" w:rsidRPr="009054DD" w:rsidRDefault="000113B3" w:rsidP="009054DD">
      <w:pPr>
        <w:pStyle w:val="a6"/>
        <w:shd w:val="clear" w:color="auto" w:fill="auto"/>
        <w:rPr>
          <w:b/>
        </w:rPr>
        <w:sectPr w:rsidR="000113B3" w:rsidRPr="009054DD" w:rsidSect="000113B3">
          <w:pgSz w:w="11905" w:h="16837"/>
          <w:pgMar w:top="0" w:right="848" w:bottom="2410" w:left="993" w:header="0" w:footer="3" w:gutter="0"/>
          <w:cols w:space="720"/>
          <w:noEndnote/>
          <w:docGrid w:linePitch="360"/>
        </w:sectPr>
      </w:pPr>
      <w:r w:rsidRPr="000113B3">
        <w:rPr>
          <w:b/>
        </w:rPr>
        <w:t xml:space="preserve">          ДИГОРСКОГО РАЙОНА                                                                             </w:t>
      </w:r>
      <w:r w:rsidR="009054DD">
        <w:rPr>
          <w:b/>
        </w:rPr>
        <w:t>3. ТАМАЕВА</w:t>
      </w:r>
    </w:p>
    <w:p w:rsidR="001039C5" w:rsidRPr="000113B3" w:rsidRDefault="001039C5">
      <w:pPr>
        <w:rPr>
          <w:sz w:val="2"/>
          <w:szCs w:val="2"/>
        </w:rPr>
      </w:pPr>
    </w:p>
    <w:sectPr w:rsidR="001039C5" w:rsidRPr="000113B3" w:rsidSect="000113B3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85" w:rsidRDefault="00A32385" w:rsidP="001039C5">
      <w:r>
        <w:separator/>
      </w:r>
    </w:p>
  </w:endnote>
  <w:endnote w:type="continuationSeparator" w:id="0">
    <w:p w:rsidR="00A32385" w:rsidRDefault="00A32385" w:rsidP="0010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85" w:rsidRDefault="00A32385"/>
  </w:footnote>
  <w:footnote w:type="continuationSeparator" w:id="0">
    <w:p w:rsidR="00A32385" w:rsidRDefault="00A323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0FB"/>
    <w:multiLevelType w:val="multilevel"/>
    <w:tmpl w:val="24288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D335B"/>
    <w:multiLevelType w:val="multilevel"/>
    <w:tmpl w:val="D1C626A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039C5"/>
    <w:rsid w:val="000113B3"/>
    <w:rsid w:val="001039C5"/>
    <w:rsid w:val="00714B32"/>
    <w:rsid w:val="0082277E"/>
    <w:rsid w:val="009054DD"/>
    <w:rsid w:val="00A32385"/>
    <w:rsid w:val="00DA0D41"/>
    <w:rsid w:val="00E5418D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9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9C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03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</w:rPr>
  </w:style>
  <w:style w:type="character" w:customStyle="1" w:styleId="1">
    <w:name w:val="Заголовок №1_"/>
    <w:basedOn w:val="a0"/>
    <w:link w:val="10"/>
    <w:rsid w:val="001039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27"/>
      <w:szCs w:val="27"/>
    </w:rPr>
  </w:style>
  <w:style w:type="character" w:customStyle="1" w:styleId="21">
    <w:name w:val="Основной текст (2)"/>
    <w:basedOn w:val="2"/>
    <w:rsid w:val="00103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single"/>
    </w:rPr>
  </w:style>
  <w:style w:type="character" w:customStyle="1" w:styleId="22">
    <w:name w:val="Заголовок №2_"/>
    <w:basedOn w:val="a0"/>
    <w:link w:val="23"/>
    <w:rsid w:val="00103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</w:rPr>
  </w:style>
  <w:style w:type="character" w:customStyle="1" w:styleId="a4">
    <w:name w:val="Основной текст_"/>
    <w:basedOn w:val="a0"/>
    <w:link w:val="11"/>
    <w:rsid w:val="00103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1039C5"/>
    <w:pPr>
      <w:shd w:val="clear" w:color="auto" w:fill="FFFFFF"/>
      <w:spacing w:after="360" w:line="566" w:lineRule="exact"/>
      <w:jc w:val="right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paragraph" w:customStyle="1" w:styleId="10">
    <w:name w:val="Заголовок №1"/>
    <w:basedOn w:val="a"/>
    <w:link w:val="1"/>
    <w:rsid w:val="001039C5"/>
    <w:pPr>
      <w:shd w:val="clear" w:color="auto" w:fill="FFFFFF"/>
      <w:spacing w:before="360" w:after="780" w:line="0" w:lineRule="atLeast"/>
      <w:outlineLvl w:val="0"/>
    </w:pPr>
    <w:rPr>
      <w:rFonts w:ascii="Trebuchet MS" w:eastAsia="Trebuchet MS" w:hAnsi="Trebuchet MS" w:cs="Trebuchet MS"/>
      <w:b/>
      <w:bCs/>
      <w:spacing w:val="-1"/>
      <w:sz w:val="27"/>
      <w:szCs w:val="27"/>
    </w:rPr>
  </w:style>
  <w:style w:type="paragraph" w:customStyle="1" w:styleId="23">
    <w:name w:val="Заголовок №2"/>
    <w:basedOn w:val="a"/>
    <w:link w:val="22"/>
    <w:rsid w:val="001039C5"/>
    <w:pPr>
      <w:shd w:val="clear" w:color="auto" w:fill="FFFFFF"/>
      <w:spacing w:before="138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1">
    <w:name w:val="Основной текст1"/>
    <w:basedOn w:val="a"/>
    <w:link w:val="a4"/>
    <w:rsid w:val="001039C5"/>
    <w:pPr>
      <w:shd w:val="clear" w:color="auto" w:fill="FFFFFF"/>
      <w:spacing w:before="360" w:line="322" w:lineRule="exact"/>
      <w:ind w:hanging="32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5">
    <w:name w:val="Подпись к картинке_"/>
    <w:basedOn w:val="a0"/>
    <w:link w:val="a6"/>
    <w:rsid w:val="000113B3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0113B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color w:val="auto"/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от 22.04.2013г.                                 № 189                         </vt:lpstr>
      <vt:lpstr>    «О ПРОВЕДЕНИЕ ДИСПАНСЕРИЗАЦИИ ЮНОШЕЙ 1997-1998 г.р»</vt:lpstr>
      <vt:lpstr>    ПОСТАНОВЛЯЮ:</vt:lpstr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Vadim</cp:lastModifiedBy>
  <cp:revision>2</cp:revision>
  <dcterms:created xsi:type="dcterms:W3CDTF">2013-05-24T06:01:00Z</dcterms:created>
  <dcterms:modified xsi:type="dcterms:W3CDTF">2013-06-07T08:19:00Z</dcterms:modified>
</cp:coreProperties>
</file>