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DE" w:rsidRPr="00A659DE" w:rsidRDefault="00A659DE" w:rsidP="00A659DE">
      <w:pPr>
        <w:spacing w:after="0"/>
        <w:ind w:left="533" w:right="3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A659DE">
        <w:rPr>
          <w:rFonts w:ascii="Times New Roman" w:hAnsi="Times New Roman" w:cs="Times New Roman"/>
          <w:b/>
          <w:sz w:val="24"/>
          <w:szCs w:val="24"/>
        </w:rPr>
        <w:t>АДМИНИСТРАЦИЯ ДИГОРСКОГО РАЙОНА РЕСПУБЛИКИ</w:t>
      </w:r>
      <w:r w:rsidRPr="00A659DE">
        <w:rPr>
          <w:rFonts w:ascii="Times New Roman" w:hAnsi="Times New Roman" w:cs="Times New Roman"/>
          <w:b/>
          <w:sz w:val="24"/>
          <w:szCs w:val="24"/>
        </w:rPr>
        <w:br/>
        <w:t>СЕВЕРНАЯ ОСЕТИЯ-АЛАНИЯ</w:t>
      </w:r>
      <w:r w:rsidRPr="00A659DE">
        <w:rPr>
          <w:rFonts w:ascii="Times New Roman" w:hAnsi="Times New Roman" w:cs="Times New Roman"/>
          <w:b/>
          <w:sz w:val="24"/>
          <w:szCs w:val="24"/>
        </w:rPr>
        <w:br/>
        <w:t>ГЛАВА АДМИНИСТРАЦИИ ДИГОРСКОГО РАЙОНА</w:t>
      </w:r>
      <w:bookmarkEnd w:id="0"/>
    </w:p>
    <w:p w:rsidR="00A659DE" w:rsidRPr="00A659DE" w:rsidRDefault="00A659DE" w:rsidP="00A659DE">
      <w:pPr>
        <w:spacing w:after="0" w:line="230" w:lineRule="exact"/>
        <w:ind w:left="3341" w:right="307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</w:p>
    <w:p w:rsidR="00A659DE" w:rsidRPr="00A659DE" w:rsidRDefault="00A659DE" w:rsidP="00A659DE">
      <w:pPr>
        <w:spacing w:after="0" w:line="230" w:lineRule="exact"/>
        <w:ind w:left="3341" w:right="3072"/>
        <w:rPr>
          <w:rFonts w:ascii="Times New Roman" w:hAnsi="Times New Roman" w:cs="Times New Roman"/>
          <w:b/>
          <w:sz w:val="24"/>
          <w:szCs w:val="24"/>
        </w:rPr>
      </w:pPr>
    </w:p>
    <w:p w:rsidR="00A659DE" w:rsidRPr="00A659DE" w:rsidRDefault="00A659DE" w:rsidP="00A659DE">
      <w:pPr>
        <w:spacing w:after="0" w:line="230" w:lineRule="exact"/>
        <w:ind w:left="3341" w:right="3072"/>
        <w:rPr>
          <w:rFonts w:ascii="Times New Roman" w:hAnsi="Times New Roman" w:cs="Times New Roman"/>
          <w:b/>
          <w:sz w:val="24"/>
          <w:szCs w:val="24"/>
        </w:rPr>
      </w:pPr>
      <w:r w:rsidRPr="00A659DE">
        <w:rPr>
          <w:rFonts w:ascii="Times New Roman" w:hAnsi="Times New Roman" w:cs="Times New Roman"/>
          <w:b/>
          <w:sz w:val="24"/>
          <w:szCs w:val="24"/>
        </w:rPr>
        <w:t>ПОСТАНОВЛЕНИЕ</w:t>
      </w:r>
      <w:bookmarkEnd w:id="1"/>
    </w:p>
    <w:p w:rsidR="00A659DE" w:rsidRPr="00A659DE" w:rsidRDefault="00A659DE" w:rsidP="00A659DE">
      <w:pPr>
        <w:tabs>
          <w:tab w:val="left" w:pos="7071"/>
        </w:tabs>
        <w:spacing w:after="0" w:line="28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A659D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A659DE">
        <w:rPr>
          <w:rStyle w:val="10"/>
          <w:rFonts w:eastAsiaTheme="minorHAnsi"/>
          <w:b/>
          <w:sz w:val="24"/>
          <w:szCs w:val="24"/>
          <w:u w:val="none"/>
        </w:rPr>
        <w:t xml:space="preserve"> 11.06.</w:t>
      </w:r>
      <w:r w:rsidRPr="00A659DE">
        <w:rPr>
          <w:rFonts w:ascii="Times New Roman" w:hAnsi="Times New Roman" w:cs="Times New Roman"/>
          <w:b/>
          <w:sz w:val="24"/>
          <w:szCs w:val="24"/>
        </w:rPr>
        <w:t>2013 г.</w:t>
      </w:r>
      <w:r w:rsidRPr="00A659DE">
        <w:rPr>
          <w:rFonts w:ascii="Times New Roman" w:hAnsi="Times New Roman" w:cs="Times New Roman"/>
          <w:b/>
          <w:sz w:val="24"/>
          <w:szCs w:val="24"/>
        </w:rPr>
        <w:tab/>
        <w:t>г.Дигора</w:t>
      </w:r>
      <w:bookmarkEnd w:id="2"/>
    </w:p>
    <w:p w:rsidR="00A659DE" w:rsidRPr="00A659DE" w:rsidRDefault="00A659DE" w:rsidP="00A659DE">
      <w:pPr>
        <w:pStyle w:val="20"/>
        <w:shd w:val="clear" w:color="auto" w:fill="auto"/>
        <w:spacing w:before="0" w:after="0"/>
        <w:ind w:left="20" w:right="340"/>
        <w:rPr>
          <w:b/>
          <w:sz w:val="24"/>
          <w:szCs w:val="24"/>
        </w:rPr>
      </w:pPr>
      <w:bookmarkStart w:id="3" w:name="bookmark3"/>
    </w:p>
    <w:p w:rsidR="00A659DE" w:rsidRPr="00A659DE" w:rsidRDefault="00A659DE" w:rsidP="00A659DE">
      <w:pPr>
        <w:pStyle w:val="20"/>
        <w:shd w:val="clear" w:color="auto" w:fill="auto"/>
        <w:spacing w:before="0" w:after="0"/>
        <w:ind w:left="20" w:right="340"/>
        <w:rPr>
          <w:b/>
          <w:sz w:val="24"/>
          <w:szCs w:val="24"/>
        </w:rPr>
      </w:pPr>
      <w:r w:rsidRPr="00A659DE">
        <w:rPr>
          <w:b/>
          <w:sz w:val="24"/>
          <w:szCs w:val="24"/>
        </w:rPr>
        <w:t>О внесении изменении в Положение об</w:t>
      </w:r>
      <w:r w:rsidRPr="00A659DE">
        <w:rPr>
          <w:b/>
          <w:sz w:val="24"/>
          <w:szCs w:val="24"/>
        </w:rPr>
        <w:br/>
        <w:t>оплате труда работников МУП «Редакция</w:t>
      </w:r>
      <w:r w:rsidRPr="00A659DE">
        <w:rPr>
          <w:b/>
          <w:sz w:val="24"/>
          <w:szCs w:val="24"/>
        </w:rPr>
        <w:br/>
        <w:t>газеты «Вести Дигории»</w:t>
      </w:r>
      <w:bookmarkEnd w:id="3"/>
    </w:p>
    <w:p w:rsidR="00A659DE" w:rsidRPr="00A659DE" w:rsidRDefault="00A659DE" w:rsidP="00A659DE">
      <w:pPr>
        <w:pStyle w:val="20"/>
        <w:shd w:val="clear" w:color="auto" w:fill="auto"/>
        <w:spacing w:before="0" w:after="0" w:line="230" w:lineRule="exact"/>
        <w:ind w:left="3615" w:right="3129"/>
        <w:jc w:val="center"/>
        <w:rPr>
          <w:rStyle w:val="23pt"/>
          <w:b/>
          <w:sz w:val="24"/>
          <w:szCs w:val="24"/>
        </w:rPr>
      </w:pPr>
      <w:bookmarkStart w:id="4" w:name="bookmark4"/>
    </w:p>
    <w:p w:rsidR="00A659DE" w:rsidRPr="00A659DE" w:rsidRDefault="00A659DE" w:rsidP="00A659DE">
      <w:pPr>
        <w:pStyle w:val="20"/>
        <w:shd w:val="clear" w:color="auto" w:fill="auto"/>
        <w:spacing w:before="0" w:after="0" w:line="230" w:lineRule="exact"/>
        <w:ind w:left="3615" w:right="3129"/>
        <w:jc w:val="center"/>
        <w:rPr>
          <w:b/>
          <w:sz w:val="24"/>
          <w:szCs w:val="24"/>
        </w:rPr>
      </w:pPr>
      <w:r w:rsidRPr="00A659DE">
        <w:rPr>
          <w:rStyle w:val="23pt"/>
          <w:b/>
          <w:sz w:val="24"/>
          <w:szCs w:val="24"/>
        </w:rPr>
        <w:t>Постановляю:</w:t>
      </w:r>
      <w:bookmarkEnd w:id="4"/>
    </w:p>
    <w:p w:rsidR="00A659DE" w:rsidRPr="00A659DE" w:rsidRDefault="00A659DE" w:rsidP="00A659DE">
      <w:pPr>
        <w:pStyle w:val="11"/>
        <w:shd w:val="clear" w:color="auto" w:fill="auto"/>
        <w:spacing w:before="0"/>
        <w:ind w:left="20"/>
        <w:rPr>
          <w:rStyle w:val="a4"/>
          <w:sz w:val="24"/>
          <w:szCs w:val="24"/>
        </w:rPr>
      </w:pPr>
    </w:p>
    <w:p w:rsidR="00A659DE" w:rsidRPr="00A659DE" w:rsidRDefault="00A659DE" w:rsidP="00A659DE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A659DE">
        <w:rPr>
          <w:rStyle w:val="a4"/>
          <w:sz w:val="24"/>
          <w:szCs w:val="24"/>
        </w:rPr>
        <w:t>Пункт 2.5.</w:t>
      </w:r>
      <w:r w:rsidRPr="00A659DE">
        <w:rPr>
          <w:sz w:val="24"/>
          <w:szCs w:val="24"/>
        </w:rPr>
        <w:t xml:space="preserve"> Изложить в следующей редакции:</w:t>
      </w:r>
    </w:p>
    <w:p w:rsidR="00A659DE" w:rsidRPr="00A659DE" w:rsidRDefault="00A659DE" w:rsidP="00A659DE">
      <w:pPr>
        <w:pStyle w:val="1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340"/>
        <w:rPr>
          <w:sz w:val="24"/>
          <w:szCs w:val="24"/>
        </w:rPr>
      </w:pPr>
      <w:r w:rsidRPr="00A659DE">
        <w:rPr>
          <w:sz w:val="24"/>
          <w:szCs w:val="24"/>
        </w:rPr>
        <w:t>Персональный повышающий коэффициент к окладу устанавливается</w:t>
      </w:r>
      <w:r w:rsidRPr="00A659DE">
        <w:rPr>
          <w:sz w:val="24"/>
          <w:szCs w:val="24"/>
        </w:rPr>
        <w:br/>
        <w:t>Редактором персонально в отношении конкретного работника с учетом его</w:t>
      </w:r>
      <w:r w:rsidRPr="00A659DE">
        <w:rPr>
          <w:sz w:val="24"/>
          <w:szCs w:val="24"/>
        </w:rPr>
        <w:br/>
        <w:t>профессиональной подготовки, сложности, важности выполняемой работы,</w:t>
      </w:r>
      <w:r w:rsidRPr="00A659DE">
        <w:rPr>
          <w:sz w:val="24"/>
          <w:szCs w:val="24"/>
        </w:rPr>
        <w:br/>
        <w:t>степени самостоятельности и ответственности при выполнении поставленных</w:t>
      </w:r>
      <w:r w:rsidRPr="00A659DE">
        <w:rPr>
          <w:sz w:val="24"/>
          <w:szCs w:val="24"/>
        </w:rPr>
        <w:br/>
        <w:t>задач и других факторов. Применение персонального повышающего</w:t>
      </w:r>
      <w:r w:rsidRPr="00A659DE">
        <w:rPr>
          <w:sz w:val="24"/>
          <w:szCs w:val="24"/>
        </w:rPr>
        <w:br/>
        <w:t>коэффициента к окладу не образует новый оклад. Рекомендуемый размер</w:t>
      </w:r>
      <w:r w:rsidRPr="00A659DE">
        <w:rPr>
          <w:sz w:val="24"/>
          <w:szCs w:val="24"/>
        </w:rPr>
        <w:br/>
        <w:t>персонального повышающего коэффициента - в пределах 1,0.</w:t>
      </w:r>
    </w:p>
    <w:p w:rsidR="00A659DE" w:rsidRPr="00A659DE" w:rsidRDefault="00A659DE" w:rsidP="00A659DE">
      <w:pPr>
        <w:pStyle w:val="11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120"/>
        <w:ind w:left="20" w:right="340"/>
        <w:rPr>
          <w:sz w:val="24"/>
          <w:szCs w:val="24"/>
        </w:rPr>
      </w:pPr>
      <w:r w:rsidRPr="00A659DE">
        <w:rPr>
          <w:sz w:val="24"/>
          <w:szCs w:val="24"/>
        </w:rPr>
        <w:t>Персональный повышающий коэффициент к окладу устанавливается сроком</w:t>
      </w:r>
      <w:r w:rsidRPr="00A659DE">
        <w:rPr>
          <w:sz w:val="24"/>
          <w:szCs w:val="24"/>
        </w:rPr>
        <w:br/>
        <w:t>не более 1 года в течение которого может быть повышен, а по его истечении</w:t>
      </w:r>
      <w:r w:rsidRPr="00A659DE">
        <w:rPr>
          <w:sz w:val="24"/>
          <w:szCs w:val="24"/>
        </w:rPr>
        <w:br/>
        <w:t>может быть повышен, сохранен или отменен.</w:t>
      </w:r>
    </w:p>
    <w:p w:rsidR="00A659DE" w:rsidRPr="00A659DE" w:rsidRDefault="00A659DE" w:rsidP="00A659DE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A659DE">
        <w:rPr>
          <w:rStyle w:val="a4"/>
          <w:sz w:val="24"/>
          <w:szCs w:val="24"/>
        </w:rPr>
        <w:t>Пункт 5.1.</w:t>
      </w:r>
      <w:r w:rsidRPr="00A659DE">
        <w:rPr>
          <w:sz w:val="24"/>
          <w:szCs w:val="24"/>
        </w:rPr>
        <w:t xml:space="preserve"> Изложить в следующей редакции:</w:t>
      </w:r>
    </w:p>
    <w:p w:rsidR="00A659DE" w:rsidRPr="00A659DE" w:rsidRDefault="00A659DE" w:rsidP="00A659DE">
      <w:pPr>
        <w:pStyle w:val="11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120"/>
        <w:ind w:left="20" w:right="340"/>
        <w:rPr>
          <w:sz w:val="24"/>
          <w:szCs w:val="24"/>
        </w:rPr>
      </w:pPr>
      <w:r w:rsidRPr="00A659DE">
        <w:rPr>
          <w:sz w:val="24"/>
          <w:szCs w:val="24"/>
        </w:rPr>
        <w:t>Заработная плата Редактору устанавливается администрацией Дигорского</w:t>
      </w:r>
      <w:r w:rsidRPr="00A659DE">
        <w:rPr>
          <w:sz w:val="24"/>
          <w:szCs w:val="24"/>
        </w:rPr>
        <w:br/>
        <w:t>района, сроком не более одного года в течение которого может быть повышен,</w:t>
      </w:r>
      <w:r w:rsidRPr="00A659DE">
        <w:rPr>
          <w:sz w:val="24"/>
          <w:szCs w:val="24"/>
        </w:rPr>
        <w:br/>
        <w:t>а по его истечений может быть повышена или же сохранена.</w:t>
      </w:r>
    </w:p>
    <w:p w:rsidR="00A30F8B" w:rsidRDefault="00A659DE" w:rsidP="00A30F8B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 w:rsidRPr="00A659DE">
        <w:rPr>
          <w:rStyle w:val="a4"/>
          <w:sz w:val="24"/>
          <w:szCs w:val="24"/>
        </w:rPr>
        <w:t>Пункт 5.6.</w:t>
      </w:r>
      <w:r w:rsidRPr="00A659DE">
        <w:rPr>
          <w:sz w:val="24"/>
          <w:szCs w:val="24"/>
        </w:rPr>
        <w:t xml:space="preserve"> Изложить в следующей редакции:</w:t>
      </w:r>
    </w:p>
    <w:p w:rsidR="00A30F8B" w:rsidRDefault="00A30F8B" w:rsidP="00A30F8B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A659DE" w:rsidRPr="00A659DE">
        <w:rPr>
          <w:sz w:val="24"/>
          <w:szCs w:val="24"/>
        </w:rPr>
        <w:t>Должностные оклады заместителя редактора и главного бухгалтера</w:t>
      </w:r>
      <w:r w:rsidR="00A659DE" w:rsidRPr="00A659DE">
        <w:rPr>
          <w:sz w:val="24"/>
          <w:szCs w:val="24"/>
        </w:rPr>
        <w:br/>
        <w:t>устанавливается на 30-60 % ниже должностного оклада редактора сроком не</w:t>
      </w:r>
      <w:r>
        <w:rPr>
          <w:sz w:val="24"/>
          <w:szCs w:val="24"/>
        </w:rPr>
        <w:t xml:space="preserve"> </w:t>
      </w:r>
      <w:r>
        <w:t>более одного года в течение которого могут быть повышены, а по его истечений могут быть повышены, или же сохранены.</w:t>
      </w:r>
    </w:p>
    <w:p w:rsidR="00A659DE" w:rsidRPr="00A30F8B" w:rsidRDefault="00A30F8B" w:rsidP="00A30F8B">
      <w:pPr>
        <w:pStyle w:val="11"/>
        <w:shd w:val="clear" w:color="auto" w:fill="auto"/>
        <w:spacing w:before="0"/>
        <w:ind w:left="20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</w:t>
      </w:r>
      <w:r w:rsidR="00A659DE">
        <w:rPr>
          <w:rStyle w:val="a4"/>
        </w:rPr>
        <w:t>Пункт 5.9.</w:t>
      </w:r>
      <w:r w:rsidR="00A659DE">
        <w:t xml:space="preserve"> Изложить в следующей редакции:</w:t>
      </w:r>
    </w:p>
    <w:p w:rsidR="00A659DE" w:rsidRDefault="00A659DE" w:rsidP="00A659DE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right="480"/>
      </w:pPr>
      <w:r>
        <w:t>Редактору по итогам работы за год, к Дню Печати выплачивается премия в</w:t>
      </w:r>
      <w:r>
        <w:br/>
        <w:t>размере 1000 рублей.</w:t>
      </w:r>
    </w:p>
    <w:p w:rsidR="00A659DE" w:rsidRDefault="00A659DE" w:rsidP="00A659DE">
      <w:pPr>
        <w:pStyle w:val="11"/>
        <w:shd w:val="clear" w:color="auto" w:fill="auto"/>
        <w:ind w:left="20"/>
      </w:pPr>
      <w:r>
        <w:rPr>
          <w:rStyle w:val="a4"/>
        </w:rPr>
        <w:t>Пункт 5.10.</w:t>
      </w:r>
      <w:r>
        <w:t xml:space="preserve"> Изложить в следующей редакции:</w:t>
      </w:r>
    </w:p>
    <w:p w:rsidR="00A30F8B" w:rsidRDefault="00A659DE" w:rsidP="00A30F8B">
      <w:pPr>
        <w:pStyle w:val="11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  <w:ind w:left="20" w:right="240"/>
      </w:pPr>
      <w:r>
        <w:t>Заместителю редактора, главному бухгалтеру предприятия по итогам работы</w:t>
      </w:r>
      <w:r>
        <w:br/>
        <w:t>за год, к Дню Печати выплачивается премия в размере 1000 рублей.</w:t>
      </w:r>
    </w:p>
    <w:p w:rsidR="00A30F8B" w:rsidRDefault="00A30F8B" w:rsidP="00A30F8B">
      <w:pPr>
        <w:pStyle w:val="11"/>
        <w:shd w:val="clear" w:color="auto" w:fill="auto"/>
        <w:tabs>
          <w:tab w:val="left" w:pos="193"/>
        </w:tabs>
        <w:spacing w:before="0"/>
        <w:ind w:left="20" w:right="240"/>
      </w:pPr>
    </w:p>
    <w:p w:rsidR="00A659DE" w:rsidRDefault="00A659DE" w:rsidP="00A30F8B">
      <w:pPr>
        <w:pStyle w:val="11"/>
        <w:shd w:val="clear" w:color="auto" w:fill="auto"/>
        <w:tabs>
          <w:tab w:val="left" w:pos="193"/>
        </w:tabs>
        <w:spacing w:before="0"/>
        <w:ind w:left="20" w:right="240"/>
      </w:pPr>
      <w:r>
        <w:t>И.о. Главы админи</w:t>
      </w:r>
      <w:r w:rsidR="00A30F8B">
        <w:t xml:space="preserve">страции                                 </w:t>
      </w:r>
    </w:p>
    <w:p w:rsidR="00A30F8B" w:rsidRPr="00A30F8B" w:rsidRDefault="00A30F8B" w:rsidP="00A30F8B">
      <w:pPr>
        <w:pStyle w:val="11"/>
        <w:shd w:val="clear" w:color="auto" w:fill="auto"/>
        <w:tabs>
          <w:tab w:val="left" w:pos="193"/>
        </w:tabs>
        <w:spacing w:before="0"/>
        <w:ind w:left="20" w:right="240"/>
      </w:pPr>
      <w:r>
        <w:t xml:space="preserve">   Дигорского района</w:t>
      </w:r>
      <w:r w:rsidRPr="00A30F8B">
        <w:t xml:space="preserve"> </w:t>
      </w:r>
      <w:r>
        <w:t xml:space="preserve">                                                                С.С. Туаев</w:t>
      </w:r>
    </w:p>
    <w:p w:rsidR="001D6E02" w:rsidRPr="00A659DE" w:rsidRDefault="001D6E02">
      <w:pPr>
        <w:rPr>
          <w:rFonts w:ascii="Times New Roman" w:hAnsi="Times New Roman" w:cs="Times New Roman"/>
          <w:sz w:val="24"/>
          <w:szCs w:val="24"/>
        </w:rPr>
      </w:pPr>
    </w:p>
    <w:sectPr w:rsidR="001D6E02" w:rsidRPr="00A659DE" w:rsidSect="001D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3E3"/>
    <w:multiLevelType w:val="multilevel"/>
    <w:tmpl w:val="95CC2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63F1B"/>
    <w:multiLevelType w:val="multilevel"/>
    <w:tmpl w:val="D35E5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659DE"/>
    <w:rsid w:val="001D6E02"/>
    <w:rsid w:val="001F4D15"/>
    <w:rsid w:val="003107FE"/>
    <w:rsid w:val="00360F19"/>
    <w:rsid w:val="003A363B"/>
    <w:rsid w:val="00420DAD"/>
    <w:rsid w:val="00466EA4"/>
    <w:rsid w:val="00504468"/>
    <w:rsid w:val="00545A12"/>
    <w:rsid w:val="00575B2E"/>
    <w:rsid w:val="00635B0C"/>
    <w:rsid w:val="006749A4"/>
    <w:rsid w:val="008A196D"/>
    <w:rsid w:val="009203FC"/>
    <w:rsid w:val="00A30F8B"/>
    <w:rsid w:val="00A659DE"/>
    <w:rsid w:val="00AE38DB"/>
    <w:rsid w:val="00B050D9"/>
    <w:rsid w:val="00B0638E"/>
    <w:rsid w:val="00B27900"/>
    <w:rsid w:val="00C47132"/>
    <w:rsid w:val="00CA6A18"/>
    <w:rsid w:val="00E33EBA"/>
    <w:rsid w:val="00E85C2C"/>
    <w:rsid w:val="00F723ED"/>
    <w:rsid w:val="00FD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A65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</w:rPr>
  </w:style>
  <w:style w:type="character" w:customStyle="1" w:styleId="10">
    <w:name w:val="Заголовок №1"/>
    <w:basedOn w:val="1"/>
    <w:rsid w:val="00A659DE"/>
    <w:rPr>
      <w:u w:val="single"/>
    </w:rPr>
  </w:style>
  <w:style w:type="character" w:customStyle="1" w:styleId="2">
    <w:name w:val="Заголовок №2_"/>
    <w:basedOn w:val="a0"/>
    <w:link w:val="20"/>
    <w:rsid w:val="00A659DE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"/>
    <w:rsid w:val="00A659DE"/>
    <w:rPr>
      <w:spacing w:val="63"/>
    </w:rPr>
  </w:style>
  <w:style w:type="character" w:customStyle="1" w:styleId="a3">
    <w:name w:val="Основной текст_"/>
    <w:basedOn w:val="a0"/>
    <w:link w:val="11"/>
    <w:rsid w:val="00A659D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A659DE"/>
    <w:rPr>
      <w:b/>
      <w:bCs/>
      <w:spacing w:val="4"/>
    </w:rPr>
  </w:style>
  <w:style w:type="paragraph" w:customStyle="1" w:styleId="20">
    <w:name w:val="Заголовок №2"/>
    <w:basedOn w:val="a"/>
    <w:link w:val="2"/>
    <w:rsid w:val="00A659DE"/>
    <w:pPr>
      <w:shd w:val="clear" w:color="auto" w:fill="FFFFFF"/>
      <w:spacing w:before="960" w:after="840" w:line="317" w:lineRule="exact"/>
      <w:outlineLvl w:val="1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11">
    <w:name w:val="Основной текст1"/>
    <w:basedOn w:val="a"/>
    <w:link w:val="a3"/>
    <w:rsid w:val="00A659DE"/>
    <w:pPr>
      <w:shd w:val="clear" w:color="auto" w:fill="FFFFFF"/>
      <w:spacing w:before="660" w:after="0" w:line="317" w:lineRule="exact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a5">
    <w:name w:val="Подпись к картинке_"/>
    <w:basedOn w:val="a0"/>
    <w:link w:val="a6"/>
    <w:rsid w:val="00A659DE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A659D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О внесении изменении в Положение об оплате труда работников МУП «Редакция газеты</vt:lpstr>
      <vt:lpstr>    </vt:lpstr>
      <vt:lpstr>    Постановляю:</vt:lpstr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2013-07-09T08:57:00Z</dcterms:created>
  <dcterms:modified xsi:type="dcterms:W3CDTF">2013-07-09T09:12:00Z</dcterms:modified>
</cp:coreProperties>
</file>