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61" w:rsidRDefault="00527161" w:rsidP="00527161">
      <w:pPr>
        <w:pStyle w:val="20"/>
        <w:shd w:val="clear" w:color="auto" w:fill="auto"/>
      </w:pPr>
      <w:r>
        <w:t>РЕСПУБЛИКИ СЕВЕРНАЯ ОСЕТИЯ-АЛАНИЯ</w:t>
      </w:r>
    </w:p>
    <w:p w:rsidR="00527161" w:rsidRDefault="00527161" w:rsidP="00527161">
      <w:pPr>
        <w:pStyle w:val="20"/>
        <w:shd w:val="clear" w:color="auto" w:fill="auto"/>
      </w:pPr>
    </w:p>
    <w:p w:rsidR="00527161" w:rsidRDefault="00DD1B64" w:rsidP="00527161">
      <w:pPr>
        <w:pStyle w:val="20"/>
        <w:shd w:val="clear" w:color="auto" w:fill="auto"/>
      </w:pPr>
      <w:r>
        <w:t>АДМИНИСТРАЦИЯ МЕСТНОГО САМОУПРАВЛЕНИЯ</w:t>
      </w:r>
    </w:p>
    <w:p w:rsidR="00527161" w:rsidRDefault="00527161" w:rsidP="00527161">
      <w:pPr>
        <w:pStyle w:val="20"/>
        <w:shd w:val="clear" w:color="auto" w:fill="auto"/>
      </w:pPr>
    </w:p>
    <w:p w:rsidR="00527161" w:rsidRDefault="00DD1B64" w:rsidP="00527161">
      <w:pPr>
        <w:pStyle w:val="20"/>
        <w:shd w:val="clear" w:color="auto" w:fill="auto"/>
      </w:pPr>
      <w:r>
        <w:t xml:space="preserve"> МУНИЦИПАЛЬНОГО ОБРАЗОВАНИЯ</w:t>
      </w:r>
    </w:p>
    <w:p w:rsidR="00527161" w:rsidRDefault="00527161" w:rsidP="00527161">
      <w:pPr>
        <w:pStyle w:val="20"/>
        <w:shd w:val="clear" w:color="auto" w:fill="auto"/>
      </w:pPr>
    </w:p>
    <w:p w:rsidR="00555D63" w:rsidRDefault="00DD1B64" w:rsidP="00527161">
      <w:pPr>
        <w:pStyle w:val="20"/>
        <w:shd w:val="clear" w:color="auto" w:fill="auto"/>
        <w:spacing w:line="240" w:lineRule="auto"/>
      </w:pPr>
      <w:r>
        <w:t xml:space="preserve"> ДИГОРСКИЙ РАЙОН </w:t>
      </w:r>
    </w:p>
    <w:p w:rsidR="00527161" w:rsidRDefault="00527161" w:rsidP="00527161">
      <w:pPr>
        <w:pStyle w:val="20"/>
        <w:shd w:val="clear" w:color="auto" w:fill="auto"/>
        <w:spacing w:line="240" w:lineRule="auto"/>
      </w:pPr>
    </w:p>
    <w:p w:rsidR="00527161" w:rsidRDefault="00DD1B64" w:rsidP="00527161">
      <w:pPr>
        <w:pStyle w:val="30"/>
        <w:shd w:val="clear" w:color="auto" w:fill="auto"/>
        <w:tabs>
          <w:tab w:val="left" w:pos="4072"/>
          <w:tab w:val="left" w:pos="7086"/>
        </w:tabs>
        <w:spacing w:before="0" w:line="240" w:lineRule="auto"/>
        <w:ind w:left="40" w:right="1040" w:firstLine="2980"/>
      </w:pPr>
      <w:r>
        <w:t>ПОСТАНОВЛЕНИЕ</w:t>
      </w:r>
    </w:p>
    <w:p w:rsidR="00527161" w:rsidRDefault="00527161" w:rsidP="00527161">
      <w:pPr>
        <w:pStyle w:val="30"/>
        <w:shd w:val="clear" w:color="auto" w:fill="auto"/>
        <w:tabs>
          <w:tab w:val="left" w:pos="4072"/>
          <w:tab w:val="left" w:pos="7086"/>
        </w:tabs>
        <w:spacing w:before="0" w:line="240" w:lineRule="auto"/>
        <w:ind w:left="40" w:right="1040" w:firstLine="2980"/>
      </w:pPr>
    </w:p>
    <w:p w:rsidR="00527161" w:rsidRDefault="00DD1B64" w:rsidP="00527161">
      <w:pPr>
        <w:pStyle w:val="30"/>
        <w:shd w:val="clear" w:color="auto" w:fill="auto"/>
        <w:tabs>
          <w:tab w:val="left" w:pos="4072"/>
          <w:tab w:val="left" w:pos="7086"/>
        </w:tabs>
        <w:spacing w:before="0" w:line="240" w:lineRule="auto"/>
        <w:ind w:left="40" w:right="1040"/>
      </w:pPr>
      <w:r>
        <w:t xml:space="preserve">от </w:t>
      </w:r>
      <w:r w:rsidR="00527161" w:rsidRPr="00527161">
        <w:rPr>
          <w:rStyle w:val="31pt"/>
          <w:b/>
          <w:bCs/>
          <w:i w:val="0"/>
        </w:rPr>
        <w:t>01.03.</w:t>
      </w:r>
      <w:r w:rsidRPr="00527161">
        <w:rPr>
          <w:rStyle w:val="31"/>
          <w:b/>
          <w:bCs/>
        </w:rPr>
        <w:t>2018</w:t>
      </w:r>
      <w:r w:rsidRPr="00527161">
        <w:t xml:space="preserve"> г.</w:t>
      </w:r>
      <w:r>
        <w:tab/>
        <w:t xml:space="preserve">№ </w:t>
      </w:r>
      <w:r w:rsidR="00527161" w:rsidRPr="00527161">
        <w:rPr>
          <w:rStyle w:val="32"/>
          <w:b/>
          <w:bCs/>
          <w:u w:val="none"/>
        </w:rPr>
        <w:t>41</w:t>
      </w:r>
      <w:r>
        <w:tab/>
        <w:t xml:space="preserve">г. Дигора </w:t>
      </w:r>
    </w:p>
    <w:p w:rsidR="00527161" w:rsidRDefault="00527161" w:rsidP="00527161">
      <w:pPr>
        <w:pStyle w:val="30"/>
        <w:shd w:val="clear" w:color="auto" w:fill="auto"/>
        <w:tabs>
          <w:tab w:val="left" w:pos="4072"/>
          <w:tab w:val="left" w:pos="7086"/>
        </w:tabs>
        <w:spacing w:before="0" w:line="240" w:lineRule="auto"/>
        <w:ind w:left="40" w:right="1040"/>
        <w:jc w:val="center"/>
      </w:pPr>
    </w:p>
    <w:p w:rsidR="00555D63" w:rsidRDefault="00DD1B64" w:rsidP="00527161">
      <w:pPr>
        <w:pStyle w:val="30"/>
        <w:shd w:val="clear" w:color="auto" w:fill="auto"/>
        <w:tabs>
          <w:tab w:val="left" w:pos="4072"/>
          <w:tab w:val="left" w:pos="7086"/>
        </w:tabs>
        <w:spacing w:before="0" w:line="240" w:lineRule="auto"/>
        <w:ind w:left="40" w:right="1040"/>
        <w:jc w:val="center"/>
      </w:pPr>
      <w:r>
        <w:t xml:space="preserve">Об </w:t>
      </w:r>
      <w:r>
        <w:t>оплате труда педаг</w:t>
      </w:r>
      <w:r w:rsidR="00527161">
        <w:t xml:space="preserve">огических работников учреждений </w:t>
      </w:r>
      <w:r>
        <w:t>дополнительного образования Дигорского района</w:t>
      </w:r>
    </w:p>
    <w:p w:rsidR="00527161" w:rsidRDefault="00527161" w:rsidP="00527161">
      <w:pPr>
        <w:pStyle w:val="30"/>
        <w:shd w:val="clear" w:color="auto" w:fill="auto"/>
        <w:tabs>
          <w:tab w:val="left" w:pos="4072"/>
          <w:tab w:val="left" w:pos="7086"/>
        </w:tabs>
        <w:spacing w:before="0" w:line="276" w:lineRule="auto"/>
        <w:ind w:firstLine="567"/>
        <w:jc w:val="both"/>
      </w:pPr>
    </w:p>
    <w:p w:rsidR="00555D63" w:rsidRDefault="00DD1B64" w:rsidP="00527161">
      <w:pPr>
        <w:pStyle w:val="1"/>
        <w:shd w:val="clear" w:color="auto" w:fill="auto"/>
        <w:spacing w:after="0" w:line="276" w:lineRule="auto"/>
        <w:ind w:firstLine="567"/>
        <w:rPr>
          <w:b/>
          <w:u w:val="single"/>
        </w:rPr>
      </w:pPr>
      <w:r>
        <w:t>В рамках исполнения Указа Президента Российской Федерации от 07 мая 2012 года № 597 «О мероприятиях по реализации государственной социальной политики» по повыше</w:t>
      </w:r>
      <w:r>
        <w:t>нию заработной платы педагогических работников государственных(муниципальных) образовательных организаций и доведению её значения до значения средней заработ</w:t>
      </w:r>
      <w:r w:rsidR="00527161">
        <w:t xml:space="preserve">ной платы по экономике в регионе </w:t>
      </w:r>
      <w:r w:rsidR="00527161" w:rsidRPr="00527161">
        <w:rPr>
          <w:b/>
          <w:u w:val="single"/>
        </w:rPr>
        <w:t>постановляю:</w:t>
      </w:r>
    </w:p>
    <w:p w:rsidR="00527161" w:rsidRDefault="00527161" w:rsidP="00527161">
      <w:pPr>
        <w:pStyle w:val="1"/>
        <w:shd w:val="clear" w:color="auto" w:fill="auto"/>
        <w:spacing w:after="0" w:line="276" w:lineRule="auto"/>
        <w:ind w:firstLine="567"/>
      </w:pPr>
    </w:p>
    <w:p w:rsidR="00555D63" w:rsidRDefault="00DD1B64" w:rsidP="00527161">
      <w:pPr>
        <w:pStyle w:val="1"/>
        <w:numPr>
          <w:ilvl w:val="0"/>
          <w:numId w:val="1"/>
        </w:numPr>
        <w:shd w:val="clear" w:color="auto" w:fill="auto"/>
        <w:tabs>
          <w:tab w:val="left" w:pos="1552"/>
        </w:tabs>
        <w:spacing w:after="0" w:line="276" w:lineRule="auto"/>
        <w:ind w:firstLine="567"/>
      </w:pPr>
      <w:r>
        <w:t>Повысить</w:t>
      </w:r>
      <w:r>
        <w:tab/>
        <w:t>уровень средней заработной платы педагогичес</w:t>
      </w:r>
      <w:r>
        <w:t>ких работников учреждений дополнительного образования Дигорского района с целью доведения её значения до значения средней заработной платы по экономике в регионе (20792,60 рублей).</w:t>
      </w:r>
    </w:p>
    <w:p w:rsidR="00555D63" w:rsidRDefault="00DD1B64" w:rsidP="00527161">
      <w:pPr>
        <w:pStyle w:val="1"/>
        <w:numPr>
          <w:ilvl w:val="0"/>
          <w:numId w:val="1"/>
        </w:numPr>
        <w:shd w:val="clear" w:color="auto" w:fill="auto"/>
        <w:tabs>
          <w:tab w:val="left" w:pos="1710"/>
        </w:tabs>
        <w:spacing w:after="0" w:line="276" w:lineRule="auto"/>
        <w:ind w:firstLine="567"/>
      </w:pPr>
      <w:r>
        <w:t>Применить</w:t>
      </w:r>
      <w:r>
        <w:tab/>
        <w:t>повышающий коэффициент 1,2463 на фонд заработной платы педагогиче</w:t>
      </w:r>
      <w:r>
        <w:t>ских работников муниципального казенного учреждения дополнительного образования "Дом детского творчества", муниципального казенного учреждения дополнительного образования "Станция юных натуралистов" г.Дигора, муниципального автономного образовательного учр</w:t>
      </w:r>
      <w:r>
        <w:t>еждения дополнительного образования «Детско-юношеская спортивная школа Дигорского района РСО-Алания» с 01 января 2018 года.</w:t>
      </w:r>
    </w:p>
    <w:p w:rsidR="00527161" w:rsidRDefault="00DD1B64" w:rsidP="00527161">
      <w:pPr>
        <w:pStyle w:val="1"/>
        <w:numPr>
          <w:ilvl w:val="0"/>
          <w:numId w:val="1"/>
        </w:numPr>
        <w:shd w:val="clear" w:color="auto" w:fill="auto"/>
        <w:tabs>
          <w:tab w:val="left" w:pos="333"/>
        </w:tabs>
        <w:spacing w:after="0" w:line="276" w:lineRule="auto"/>
        <w:ind w:firstLine="567"/>
      </w:pPr>
      <w:r>
        <w:t>Применить повышающий коэффициент 1,2463 на фонд заработной платы</w:t>
      </w:r>
      <w:r w:rsidR="00527161">
        <w:t xml:space="preserve"> </w:t>
      </w:r>
      <w:r>
        <w:t>1,2463 на фонд заработной платы</w:t>
      </w:r>
      <w:r w:rsidR="00527161" w:rsidRPr="00527161">
        <w:t xml:space="preserve"> </w:t>
      </w:r>
      <w:r w:rsidR="00527161">
        <w:t>педагогических работников Муниципального казенного учреждения дополнительного образования Детско-юношеская спортивная школа им.С.А.Елбаева с 01 января по 01 февраля 2018 г.</w:t>
      </w:r>
    </w:p>
    <w:p w:rsidR="00527161" w:rsidRDefault="00527161" w:rsidP="00527161">
      <w:pPr>
        <w:pStyle w:val="1"/>
        <w:shd w:val="clear" w:color="auto" w:fill="auto"/>
        <w:tabs>
          <w:tab w:val="left" w:pos="333"/>
        </w:tabs>
        <w:spacing w:after="0" w:line="276" w:lineRule="auto"/>
      </w:pPr>
    </w:p>
    <w:p w:rsidR="00527161" w:rsidRDefault="00527161" w:rsidP="00527161">
      <w:pPr>
        <w:pStyle w:val="1"/>
        <w:shd w:val="clear" w:color="auto" w:fill="auto"/>
        <w:tabs>
          <w:tab w:val="left" w:pos="333"/>
        </w:tabs>
        <w:spacing w:after="0" w:line="276" w:lineRule="auto"/>
      </w:pPr>
    </w:p>
    <w:p w:rsidR="00527161" w:rsidRDefault="00527161" w:rsidP="00527161">
      <w:pPr>
        <w:pStyle w:val="1"/>
        <w:shd w:val="clear" w:color="auto" w:fill="auto"/>
        <w:tabs>
          <w:tab w:val="left" w:pos="333"/>
        </w:tabs>
        <w:spacing w:after="0" w:line="276" w:lineRule="auto"/>
      </w:pPr>
      <w:r>
        <w:t>Глава администрации</w:t>
      </w:r>
    </w:p>
    <w:p w:rsidR="00527161" w:rsidRDefault="00527161" w:rsidP="00527161">
      <w:pPr>
        <w:pStyle w:val="1"/>
        <w:shd w:val="clear" w:color="auto" w:fill="auto"/>
        <w:tabs>
          <w:tab w:val="left" w:pos="333"/>
        </w:tabs>
        <w:spacing w:after="0" w:line="276" w:lineRule="auto"/>
      </w:pPr>
      <w:r>
        <w:t>Местного самоуправления</w:t>
      </w:r>
    </w:p>
    <w:p w:rsidR="00527161" w:rsidRDefault="00527161" w:rsidP="00527161">
      <w:pPr>
        <w:pStyle w:val="1"/>
        <w:shd w:val="clear" w:color="auto" w:fill="auto"/>
        <w:tabs>
          <w:tab w:val="left" w:pos="333"/>
        </w:tabs>
        <w:spacing w:after="0" w:line="276" w:lineRule="auto"/>
      </w:pPr>
      <w:r>
        <w:t xml:space="preserve"> муниципального образования</w:t>
      </w:r>
    </w:p>
    <w:p w:rsidR="00527161" w:rsidRDefault="00527161" w:rsidP="00527161">
      <w:pPr>
        <w:pStyle w:val="1"/>
        <w:shd w:val="clear" w:color="auto" w:fill="auto"/>
        <w:tabs>
          <w:tab w:val="left" w:pos="333"/>
        </w:tabs>
        <w:spacing w:after="0" w:line="276" w:lineRule="auto"/>
      </w:pPr>
      <w:r>
        <w:t xml:space="preserve"> Дигорский район                                                                                     М.Дз.Кодзасов</w:t>
      </w:r>
    </w:p>
    <w:p w:rsidR="00555D63" w:rsidRDefault="00555D63" w:rsidP="00527161">
      <w:pPr>
        <w:pStyle w:val="1"/>
        <w:shd w:val="clear" w:color="auto" w:fill="auto"/>
        <w:tabs>
          <w:tab w:val="left" w:pos="333"/>
        </w:tabs>
        <w:spacing w:after="0" w:line="370" w:lineRule="exact"/>
      </w:pPr>
    </w:p>
    <w:sectPr w:rsidR="00555D63" w:rsidSect="00527161">
      <w:type w:val="continuous"/>
      <w:pgSz w:w="11909" w:h="16838"/>
      <w:pgMar w:top="851" w:right="1121" w:bottom="1418" w:left="11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B64" w:rsidRDefault="00DD1B64" w:rsidP="00555D63">
      <w:r>
        <w:separator/>
      </w:r>
    </w:p>
  </w:endnote>
  <w:endnote w:type="continuationSeparator" w:id="1">
    <w:p w:rsidR="00DD1B64" w:rsidRDefault="00DD1B64" w:rsidP="00555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B64" w:rsidRDefault="00DD1B64"/>
  </w:footnote>
  <w:footnote w:type="continuationSeparator" w:id="1">
    <w:p w:rsidR="00DD1B64" w:rsidRDefault="00DD1B6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48BF"/>
    <w:multiLevelType w:val="multilevel"/>
    <w:tmpl w:val="31562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642BD3"/>
    <w:multiLevelType w:val="multilevel"/>
    <w:tmpl w:val="E9285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555D63"/>
    <w:rsid w:val="00527161"/>
    <w:rsid w:val="00555D63"/>
    <w:rsid w:val="00DD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5D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5D63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555D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555D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555D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pt">
    <w:name w:val="Основной текст (3) + Курсив;Интервал 1 pt"/>
    <w:basedOn w:val="3"/>
    <w:rsid w:val="00555D63"/>
    <w:rPr>
      <w:i/>
      <w:iCs/>
      <w:color w:val="000000"/>
      <w:spacing w:val="20"/>
      <w:w w:val="100"/>
      <w:position w:val="0"/>
      <w:lang w:val="ru-RU"/>
    </w:rPr>
  </w:style>
  <w:style w:type="character" w:customStyle="1" w:styleId="31pt0">
    <w:name w:val="Основной текст (3) + Курсив;Интервал 1 pt"/>
    <w:basedOn w:val="3"/>
    <w:rsid w:val="00555D63"/>
    <w:rPr>
      <w:i/>
      <w:iCs/>
      <w:color w:val="000000"/>
      <w:spacing w:val="20"/>
      <w:w w:val="100"/>
      <w:position w:val="0"/>
      <w:u w:val="single"/>
      <w:lang w:val="ru-RU"/>
    </w:rPr>
  </w:style>
  <w:style w:type="character" w:customStyle="1" w:styleId="3205pt0pt">
    <w:name w:val="Основной текст (3) + 20;5 pt;Курсив;Интервал 0 pt"/>
    <w:basedOn w:val="3"/>
    <w:rsid w:val="00555D63"/>
    <w:rPr>
      <w:i/>
      <w:iCs/>
      <w:color w:val="000000"/>
      <w:spacing w:val="-10"/>
      <w:w w:val="100"/>
      <w:position w:val="0"/>
      <w:sz w:val="41"/>
      <w:szCs w:val="41"/>
      <w:u w:val="single"/>
      <w:lang w:val="ru-RU"/>
    </w:rPr>
  </w:style>
  <w:style w:type="character" w:customStyle="1" w:styleId="3205pt">
    <w:name w:val="Основной текст (3) + 20;5 pt;Не полужирный"/>
    <w:basedOn w:val="3"/>
    <w:rsid w:val="00555D63"/>
    <w:rPr>
      <w:b/>
      <w:bCs/>
      <w:color w:val="000000"/>
      <w:spacing w:val="0"/>
      <w:w w:val="100"/>
      <w:position w:val="0"/>
      <w:sz w:val="41"/>
      <w:szCs w:val="41"/>
    </w:rPr>
  </w:style>
  <w:style w:type="character" w:customStyle="1" w:styleId="31">
    <w:name w:val="Основной текст (3)"/>
    <w:basedOn w:val="3"/>
    <w:rsid w:val="00555D63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"/>
    <w:basedOn w:val="3"/>
    <w:rsid w:val="00555D63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Основной текст_"/>
    <w:basedOn w:val="a0"/>
    <w:link w:val="1"/>
    <w:rsid w:val="00555D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Verdana20pt">
    <w:name w:val="Основной текст (3) + Verdana;20 pt;Не полужирный;Курсив"/>
    <w:basedOn w:val="3"/>
    <w:rsid w:val="00555D63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40"/>
      <w:szCs w:val="40"/>
      <w:u w:val="single"/>
      <w:lang w:val="ru-RU"/>
    </w:rPr>
  </w:style>
  <w:style w:type="character" w:customStyle="1" w:styleId="3245pt">
    <w:name w:val="Основной текст (3) + 24;5 pt;Не полужирный"/>
    <w:basedOn w:val="3"/>
    <w:rsid w:val="00555D63"/>
    <w:rPr>
      <w:b/>
      <w:bCs/>
      <w:color w:val="000000"/>
      <w:spacing w:val="0"/>
      <w:w w:val="100"/>
      <w:position w:val="0"/>
      <w:sz w:val="49"/>
      <w:szCs w:val="49"/>
    </w:rPr>
  </w:style>
  <w:style w:type="paragraph" w:customStyle="1" w:styleId="a4">
    <w:name w:val="Подпись к картинке"/>
    <w:basedOn w:val="a"/>
    <w:link w:val="Exact"/>
    <w:rsid w:val="00555D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20">
    <w:name w:val="Основной текст (2)"/>
    <w:basedOn w:val="a"/>
    <w:link w:val="2"/>
    <w:rsid w:val="00555D6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555D63"/>
    <w:pPr>
      <w:shd w:val="clear" w:color="auto" w:fill="FFFFFF"/>
      <w:spacing w:before="540" w:line="67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5"/>
    <w:rsid w:val="00555D63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5271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7161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5271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716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2018-04-10T08:50:00Z</dcterms:created>
  <dcterms:modified xsi:type="dcterms:W3CDTF">2018-04-10T08:57:00Z</dcterms:modified>
</cp:coreProperties>
</file>