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13" w:rsidRPr="001C2113" w:rsidRDefault="001C2113">
      <w:pPr>
        <w:pStyle w:val="20"/>
        <w:shd w:val="clear" w:color="auto" w:fill="auto"/>
        <w:spacing w:after="279"/>
        <w:ind w:right="20"/>
        <w:rPr>
          <w:rFonts w:ascii="Arial" w:hAnsi="Arial" w:cs="Arial"/>
          <w:i w:val="0"/>
          <w:sz w:val="24"/>
          <w:szCs w:val="24"/>
        </w:rPr>
      </w:pPr>
      <w:r w:rsidRPr="001C2113">
        <w:rPr>
          <w:rFonts w:ascii="Arial" w:hAnsi="Arial" w:cs="Arial"/>
          <w:i w:val="0"/>
          <w:sz w:val="24"/>
          <w:szCs w:val="24"/>
        </w:rPr>
        <w:t>РЕСПУБЛИКИ СЕВЕРНАЯ ОСЕТИЯ-АЛАНИЯ</w:t>
      </w:r>
    </w:p>
    <w:p w:rsidR="001C2113" w:rsidRPr="001C2113" w:rsidRDefault="007F63EB">
      <w:pPr>
        <w:pStyle w:val="20"/>
        <w:shd w:val="clear" w:color="auto" w:fill="auto"/>
        <w:spacing w:after="279"/>
        <w:ind w:right="20"/>
        <w:rPr>
          <w:rFonts w:ascii="Arial" w:hAnsi="Arial" w:cs="Arial"/>
          <w:i w:val="0"/>
          <w:sz w:val="24"/>
          <w:szCs w:val="24"/>
        </w:rPr>
      </w:pPr>
      <w:r w:rsidRPr="001C2113">
        <w:rPr>
          <w:rFonts w:ascii="Arial" w:hAnsi="Arial" w:cs="Arial"/>
          <w:i w:val="0"/>
          <w:sz w:val="24"/>
          <w:szCs w:val="24"/>
        </w:rPr>
        <w:t>АДМИНИСТРАЦИЯ МЕСТНОГО САМОУПРАВЛЕНИЯ</w:t>
      </w:r>
    </w:p>
    <w:p w:rsidR="001C2113" w:rsidRPr="001C2113" w:rsidRDefault="007F63EB">
      <w:pPr>
        <w:pStyle w:val="20"/>
        <w:shd w:val="clear" w:color="auto" w:fill="auto"/>
        <w:spacing w:after="279"/>
        <w:ind w:right="20"/>
        <w:rPr>
          <w:rFonts w:ascii="Arial" w:hAnsi="Arial" w:cs="Arial"/>
          <w:i w:val="0"/>
          <w:sz w:val="24"/>
          <w:szCs w:val="24"/>
        </w:rPr>
      </w:pPr>
      <w:r w:rsidRPr="001C2113">
        <w:rPr>
          <w:rFonts w:ascii="Arial" w:hAnsi="Arial" w:cs="Arial"/>
          <w:i w:val="0"/>
          <w:sz w:val="24"/>
          <w:szCs w:val="24"/>
        </w:rPr>
        <w:t>МУНИЦИПАЛЬНОГО ОБРАЗОВАНИЯ</w:t>
      </w:r>
    </w:p>
    <w:p w:rsidR="001C2113" w:rsidRPr="001C2113" w:rsidRDefault="001C2113">
      <w:pPr>
        <w:pStyle w:val="20"/>
        <w:shd w:val="clear" w:color="auto" w:fill="auto"/>
        <w:spacing w:after="279"/>
        <w:ind w:right="20"/>
        <w:rPr>
          <w:rFonts w:ascii="Arial" w:hAnsi="Arial" w:cs="Arial"/>
          <w:i w:val="0"/>
          <w:sz w:val="24"/>
          <w:szCs w:val="24"/>
        </w:rPr>
      </w:pPr>
      <w:r>
        <w:rPr>
          <w:rFonts w:ascii="Arial" w:hAnsi="Arial" w:cs="Arial"/>
          <w:i w:val="0"/>
          <w:sz w:val="24"/>
          <w:szCs w:val="24"/>
        </w:rPr>
        <w:t xml:space="preserve"> ДИГОРСКИЙ РАЙОН,</w:t>
      </w:r>
    </w:p>
    <w:p w:rsidR="00FC3A8E" w:rsidRPr="001C2113" w:rsidRDefault="007F63EB">
      <w:pPr>
        <w:pStyle w:val="20"/>
        <w:shd w:val="clear" w:color="auto" w:fill="auto"/>
        <w:spacing w:after="211" w:line="210" w:lineRule="exact"/>
        <w:ind w:right="20"/>
        <w:rPr>
          <w:rFonts w:ascii="Arial" w:hAnsi="Arial" w:cs="Arial"/>
          <w:i w:val="0"/>
          <w:sz w:val="24"/>
          <w:szCs w:val="24"/>
        </w:rPr>
      </w:pPr>
      <w:r w:rsidRPr="001C2113">
        <w:rPr>
          <w:rFonts w:ascii="Arial" w:hAnsi="Arial" w:cs="Arial"/>
          <w:i w:val="0"/>
          <w:sz w:val="24"/>
          <w:szCs w:val="24"/>
        </w:rPr>
        <w:t>ПОСТАНОВЛЕНИЕ</w:t>
      </w:r>
    </w:p>
    <w:p w:rsidR="001C2113" w:rsidRPr="001C2113" w:rsidRDefault="007F63EB" w:rsidP="001C2113">
      <w:pPr>
        <w:pStyle w:val="30"/>
        <w:shd w:val="clear" w:color="auto" w:fill="auto"/>
        <w:tabs>
          <w:tab w:val="left" w:pos="4249"/>
          <w:tab w:val="left" w:pos="7834"/>
        </w:tabs>
        <w:spacing w:before="0" w:after="253" w:line="260" w:lineRule="exact"/>
        <w:ind w:left="20"/>
        <w:jc w:val="center"/>
        <w:rPr>
          <w:rStyle w:val="33"/>
          <w:rFonts w:ascii="Arial" w:hAnsi="Arial" w:cs="Arial"/>
          <w:b/>
          <w:bCs/>
          <w:iCs/>
          <w:sz w:val="24"/>
          <w:szCs w:val="24"/>
        </w:rPr>
      </w:pPr>
      <w:r w:rsidRPr="001C2113">
        <w:rPr>
          <w:rFonts w:ascii="Arial" w:hAnsi="Arial" w:cs="Arial"/>
          <w:i w:val="0"/>
          <w:sz w:val="24"/>
          <w:szCs w:val="24"/>
        </w:rPr>
        <w:t xml:space="preserve">от </w:t>
      </w:r>
      <w:r w:rsidR="001C2113" w:rsidRPr="001C2113">
        <w:rPr>
          <w:rStyle w:val="31"/>
          <w:rFonts w:ascii="Arial" w:hAnsi="Arial" w:cs="Arial"/>
          <w:b/>
          <w:bCs/>
          <w:iCs/>
          <w:sz w:val="24"/>
          <w:szCs w:val="24"/>
          <w:u w:val="none"/>
        </w:rPr>
        <w:t>29.06.</w:t>
      </w:r>
      <w:r w:rsidRPr="001C2113">
        <w:rPr>
          <w:rStyle w:val="33"/>
          <w:rFonts w:ascii="Arial" w:hAnsi="Arial" w:cs="Arial"/>
          <w:b/>
          <w:bCs/>
          <w:iCs/>
          <w:sz w:val="24"/>
          <w:szCs w:val="24"/>
        </w:rPr>
        <w:t xml:space="preserve"> </w:t>
      </w:r>
      <w:r w:rsidRPr="001C2113">
        <w:rPr>
          <w:rFonts w:ascii="Arial" w:hAnsi="Arial" w:cs="Arial"/>
          <w:i w:val="0"/>
          <w:sz w:val="24"/>
          <w:szCs w:val="24"/>
        </w:rPr>
        <w:t>2018г</w:t>
      </w:r>
      <w:r w:rsidRPr="001C2113">
        <w:rPr>
          <w:rFonts w:ascii="Arial" w:hAnsi="Arial" w:cs="Arial"/>
          <w:b w:val="0"/>
          <w:i w:val="0"/>
          <w:sz w:val="24"/>
          <w:szCs w:val="24"/>
        </w:rPr>
        <w:t>.</w:t>
      </w:r>
      <w:r w:rsidR="001C2113" w:rsidRPr="001C2113">
        <w:rPr>
          <w:rFonts w:ascii="Arial" w:hAnsi="Arial" w:cs="Arial"/>
          <w:b w:val="0"/>
          <w:i w:val="0"/>
          <w:sz w:val="24"/>
          <w:szCs w:val="24"/>
        </w:rPr>
        <w:t>,</w:t>
      </w:r>
      <w:r w:rsidRPr="001C2113">
        <w:rPr>
          <w:rStyle w:val="31"/>
          <w:rFonts w:ascii="Arial" w:hAnsi="Arial" w:cs="Arial"/>
          <w:b/>
          <w:bCs/>
          <w:iCs/>
          <w:sz w:val="24"/>
          <w:szCs w:val="24"/>
        </w:rPr>
        <w:t xml:space="preserve">№ </w:t>
      </w:r>
      <w:r w:rsidR="001C2113" w:rsidRPr="001C2113">
        <w:rPr>
          <w:rStyle w:val="32"/>
          <w:rFonts w:ascii="Arial" w:hAnsi="Arial" w:cs="Arial"/>
          <w:b/>
          <w:bCs/>
          <w:iCs/>
          <w:sz w:val="24"/>
          <w:szCs w:val="24"/>
          <w:lang w:val="ru-RU"/>
        </w:rPr>
        <w:t>155</w:t>
      </w:r>
    </w:p>
    <w:p w:rsidR="00FC3A8E" w:rsidRPr="001C2113" w:rsidRDefault="007F63EB" w:rsidP="001C2113">
      <w:pPr>
        <w:pStyle w:val="30"/>
        <w:shd w:val="clear" w:color="auto" w:fill="auto"/>
        <w:tabs>
          <w:tab w:val="left" w:pos="4249"/>
          <w:tab w:val="left" w:pos="7834"/>
        </w:tabs>
        <w:spacing w:before="0" w:after="253" w:line="260" w:lineRule="exact"/>
        <w:ind w:left="20"/>
        <w:jc w:val="center"/>
        <w:rPr>
          <w:rFonts w:ascii="Arial" w:hAnsi="Arial" w:cs="Arial"/>
          <w:i w:val="0"/>
          <w:sz w:val="24"/>
          <w:szCs w:val="24"/>
        </w:rPr>
      </w:pPr>
      <w:r w:rsidRPr="001C2113">
        <w:rPr>
          <w:rFonts w:ascii="Arial" w:hAnsi="Arial" w:cs="Arial"/>
          <w:i w:val="0"/>
          <w:sz w:val="24"/>
          <w:szCs w:val="24"/>
        </w:rPr>
        <w:t>г. Дигора</w:t>
      </w:r>
    </w:p>
    <w:p w:rsidR="00FC3A8E" w:rsidRPr="001C2113" w:rsidRDefault="007F63EB" w:rsidP="001C2113">
      <w:pPr>
        <w:pStyle w:val="40"/>
        <w:shd w:val="clear" w:color="auto" w:fill="auto"/>
        <w:spacing w:before="0" w:after="236"/>
        <w:ind w:left="20" w:right="20"/>
        <w:jc w:val="center"/>
        <w:rPr>
          <w:rFonts w:ascii="Arial" w:hAnsi="Arial" w:cs="Arial"/>
          <w:sz w:val="24"/>
          <w:szCs w:val="24"/>
        </w:rPr>
      </w:pPr>
      <w:r w:rsidRPr="001C2113">
        <w:rPr>
          <w:rFonts w:ascii="Arial" w:hAnsi="Arial" w:cs="Arial"/>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местного самоуправления муниципального образования Дигорский район.</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В соответствии с Федеральным законом от 06</w:t>
      </w:r>
      <w:r w:rsidR="001C2113" w:rsidRPr="001C2113">
        <w:rPr>
          <w:rFonts w:ascii="Arial" w:hAnsi="Arial" w:cs="Arial"/>
          <w:sz w:val="24"/>
          <w:szCs w:val="24"/>
        </w:rPr>
        <w:t>.10.2003 г. № 13</w:t>
      </w:r>
      <w:r w:rsidRPr="001C2113">
        <w:rPr>
          <w:rFonts w:ascii="Arial" w:hAnsi="Arial" w:cs="Arial"/>
          <w:sz w:val="24"/>
          <w:szCs w:val="24"/>
        </w:rPr>
        <w:t>1-ФЗ «Об общих принципах организации местного самоуправления в Российской Федерации», ч.4 ст. 13 Федерального закона № 209-ФЗ от 24.07.2007г.</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«О развитии малого и среднего предпринимательства в Российской Федерации», в целях содействия развитию предпринимательства, взаимодействию органов местного самоуправления с субъектами малого и среднего предпринимательства</w:t>
      </w:r>
    </w:p>
    <w:p w:rsidR="00FC3A8E" w:rsidRPr="001C2113" w:rsidRDefault="007F63EB">
      <w:pPr>
        <w:pStyle w:val="40"/>
        <w:shd w:val="clear" w:color="auto" w:fill="auto"/>
        <w:spacing w:before="0" w:after="236"/>
        <w:ind w:left="2480"/>
        <w:rPr>
          <w:rFonts w:ascii="Arial" w:hAnsi="Arial" w:cs="Arial"/>
          <w:sz w:val="24"/>
          <w:szCs w:val="24"/>
        </w:rPr>
      </w:pPr>
      <w:r w:rsidRPr="001C2113">
        <w:rPr>
          <w:rFonts w:ascii="Arial" w:hAnsi="Arial" w:cs="Arial"/>
          <w:sz w:val="24"/>
          <w:szCs w:val="24"/>
        </w:rPr>
        <w:t>ПОСТАНОВЛЯЮ:</w:t>
      </w:r>
    </w:p>
    <w:p w:rsidR="00FC3A8E" w:rsidRPr="001C2113" w:rsidRDefault="001C2113" w:rsidP="001C2113">
      <w:pPr>
        <w:pStyle w:val="21"/>
        <w:shd w:val="clear" w:color="auto" w:fill="auto"/>
        <w:tabs>
          <w:tab w:val="left" w:pos="1777"/>
        </w:tabs>
        <w:spacing w:before="0" w:line="276" w:lineRule="auto"/>
        <w:ind w:firstLine="567"/>
        <w:rPr>
          <w:rFonts w:ascii="Arial" w:hAnsi="Arial" w:cs="Arial"/>
          <w:sz w:val="24"/>
          <w:szCs w:val="24"/>
        </w:rPr>
      </w:pPr>
      <w:r w:rsidRPr="001C2113">
        <w:rPr>
          <w:rFonts w:ascii="Arial" w:hAnsi="Arial" w:cs="Arial"/>
          <w:sz w:val="24"/>
          <w:szCs w:val="24"/>
        </w:rPr>
        <w:t>1.</w:t>
      </w:r>
      <w:r>
        <w:rPr>
          <w:rFonts w:ascii="Arial" w:hAnsi="Arial" w:cs="Arial"/>
          <w:sz w:val="24"/>
          <w:szCs w:val="24"/>
        </w:rPr>
        <w:t xml:space="preserve">Утвердить </w:t>
      </w:r>
      <w:r w:rsidR="007F63EB" w:rsidRPr="001C2113">
        <w:rPr>
          <w:rFonts w:ascii="Arial" w:hAnsi="Arial" w:cs="Arial"/>
          <w:sz w:val="24"/>
          <w:szCs w:val="24"/>
        </w:rPr>
        <w:t>прилагаемый Порядок создания координационных или совещательных органов в области развития малого и среднего предпринимательства при администрации местного самоуправления муниципального образования Дигорский район (Приложение 1).</w:t>
      </w:r>
    </w:p>
    <w:p w:rsidR="00FC3A8E" w:rsidRPr="001C2113" w:rsidRDefault="001C2113" w:rsidP="001C2113">
      <w:pPr>
        <w:pStyle w:val="21"/>
        <w:shd w:val="clear" w:color="auto" w:fill="auto"/>
        <w:tabs>
          <w:tab w:val="left" w:pos="1671"/>
        </w:tabs>
        <w:spacing w:before="0" w:line="276" w:lineRule="auto"/>
        <w:ind w:firstLine="567"/>
        <w:rPr>
          <w:rFonts w:ascii="Arial" w:hAnsi="Arial" w:cs="Arial"/>
          <w:sz w:val="24"/>
          <w:szCs w:val="24"/>
        </w:rPr>
      </w:pPr>
      <w:r w:rsidRPr="001C2113">
        <w:rPr>
          <w:rFonts w:ascii="Arial" w:hAnsi="Arial" w:cs="Arial"/>
          <w:sz w:val="24"/>
          <w:szCs w:val="24"/>
        </w:rPr>
        <w:t>2.</w:t>
      </w:r>
      <w:r>
        <w:rPr>
          <w:rFonts w:ascii="Arial" w:hAnsi="Arial" w:cs="Arial"/>
          <w:sz w:val="24"/>
          <w:szCs w:val="24"/>
        </w:rPr>
        <w:t xml:space="preserve">Разместить </w:t>
      </w:r>
      <w:r w:rsidR="007F63EB" w:rsidRPr="001C2113">
        <w:rPr>
          <w:rFonts w:ascii="Arial" w:hAnsi="Arial" w:cs="Arial"/>
          <w:sz w:val="24"/>
          <w:szCs w:val="24"/>
        </w:rPr>
        <w:t>данное Постановление на официальном сайте администрации местного самоуправления муниципального образования Дигорский район.</w:t>
      </w:r>
    </w:p>
    <w:p w:rsidR="004B2DAE" w:rsidRPr="001C2113" w:rsidRDefault="001C2113" w:rsidP="001C2113">
      <w:pPr>
        <w:pStyle w:val="21"/>
        <w:shd w:val="clear" w:color="auto" w:fill="auto"/>
        <w:tabs>
          <w:tab w:val="left" w:pos="1599"/>
        </w:tabs>
        <w:spacing w:before="0" w:line="276" w:lineRule="auto"/>
        <w:ind w:firstLine="567"/>
        <w:rPr>
          <w:rFonts w:ascii="Arial" w:hAnsi="Arial" w:cs="Arial"/>
          <w:sz w:val="24"/>
          <w:szCs w:val="24"/>
        </w:rPr>
      </w:pPr>
      <w:r w:rsidRPr="001C2113">
        <w:rPr>
          <w:rFonts w:ascii="Arial" w:hAnsi="Arial" w:cs="Arial"/>
          <w:sz w:val="24"/>
          <w:szCs w:val="24"/>
        </w:rPr>
        <w:t>3.</w:t>
      </w:r>
      <w:r w:rsidR="007F63EB" w:rsidRPr="001C2113">
        <w:rPr>
          <w:rFonts w:ascii="Arial" w:hAnsi="Arial" w:cs="Arial"/>
          <w:sz w:val="24"/>
          <w:szCs w:val="24"/>
        </w:rPr>
        <w:t>Контроль</w:t>
      </w:r>
      <w:r w:rsidR="007F63EB" w:rsidRPr="001C2113">
        <w:rPr>
          <w:rFonts w:ascii="Arial" w:hAnsi="Arial" w:cs="Arial"/>
          <w:sz w:val="24"/>
          <w:szCs w:val="24"/>
        </w:rPr>
        <w:tab/>
        <w:t>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Кесаева Э.А.</w:t>
      </w:r>
    </w:p>
    <w:p w:rsidR="004B2DAE" w:rsidRPr="001C2113" w:rsidRDefault="004B2DAE" w:rsidP="001C2113">
      <w:pPr>
        <w:pStyle w:val="21"/>
        <w:shd w:val="clear" w:color="auto" w:fill="auto"/>
        <w:tabs>
          <w:tab w:val="left" w:pos="1599"/>
        </w:tabs>
        <w:spacing w:before="0" w:line="276" w:lineRule="auto"/>
        <w:ind w:firstLine="567"/>
        <w:rPr>
          <w:rFonts w:ascii="Arial" w:hAnsi="Arial" w:cs="Arial"/>
          <w:sz w:val="24"/>
          <w:szCs w:val="24"/>
        </w:rPr>
      </w:pP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r w:rsidRPr="001C2113">
        <w:rPr>
          <w:rFonts w:ascii="Arial" w:hAnsi="Arial" w:cs="Arial"/>
          <w:sz w:val="24"/>
          <w:szCs w:val="24"/>
        </w:rPr>
        <w:t>Глава администрации</w:t>
      </w:r>
    </w:p>
    <w:p w:rsidR="004B2DAE" w:rsidRPr="001C2113" w:rsidRDefault="004B2DAE" w:rsidP="004B2DAE">
      <w:pPr>
        <w:pStyle w:val="21"/>
        <w:shd w:val="clear" w:color="auto" w:fill="auto"/>
        <w:tabs>
          <w:tab w:val="left" w:pos="1599"/>
        </w:tabs>
        <w:spacing w:before="0"/>
        <w:ind w:right="20"/>
        <w:rPr>
          <w:rFonts w:ascii="Arial" w:hAnsi="Arial" w:cs="Arial"/>
          <w:sz w:val="24"/>
          <w:szCs w:val="24"/>
        </w:rPr>
      </w:pPr>
      <w:r w:rsidRPr="001C2113">
        <w:rPr>
          <w:rFonts w:ascii="Arial" w:hAnsi="Arial" w:cs="Arial"/>
          <w:sz w:val="24"/>
          <w:szCs w:val="24"/>
        </w:rPr>
        <w:t xml:space="preserve"> местного самоуправления </w:t>
      </w:r>
    </w:p>
    <w:p w:rsidR="00FC3A8E" w:rsidRPr="001C2113" w:rsidRDefault="004B2DAE" w:rsidP="004B2DAE">
      <w:pPr>
        <w:pStyle w:val="21"/>
        <w:shd w:val="clear" w:color="auto" w:fill="auto"/>
        <w:tabs>
          <w:tab w:val="left" w:pos="1599"/>
        </w:tabs>
        <w:spacing w:before="0"/>
        <w:ind w:right="20"/>
        <w:rPr>
          <w:rFonts w:ascii="Arial" w:hAnsi="Arial" w:cs="Arial"/>
          <w:sz w:val="24"/>
          <w:szCs w:val="24"/>
        </w:rPr>
      </w:pPr>
      <w:r w:rsidRPr="001C2113">
        <w:rPr>
          <w:rFonts w:ascii="Arial" w:hAnsi="Arial" w:cs="Arial"/>
          <w:sz w:val="24"/>
          <w:szCs w:val="24"/>
        </w:rPr>
        <w:t xml:space="preserve">муниципального образования Дигорский район              </w:t>
      </w:r>
      <w:r w:rsidR="001C2113">
        <w:rPr>
          <w:rFonts w:ascii="Arial" w:hAnsi="Arial" w:cs="Arial"/>
          <w:sz w:val="24"/>
          <w:szCs w:val="24"/>
        </w:rPr>
        <w:t xml:space="preserve">          </w:t>
      </w:r>
      <w:r w:rsidRPr="001C2113">
        <w:rPr>
          <w:rFonts w:ascii="Arial" w:hAnsi="Arial" w:cs="Arial"/>
          <w:sz w:val="24"/>
          <w:szCs w:val="24"/>
        </w:rPr>
        <w:t xml:space="preserve">     </w:t>
      </w:r>
      <w:r w:rsidR="001C2113">
        <w:rPr>
          <w:rFonts w:ascii="Arial" w:hAnsi="Arial" w:cs="Arial"/>
          <w:sz w:val="24"/>
          <w:szCs w:val="24"/>
        </w:rPr>
        <w:t xml:space="preserve">              </w:t>
      </w:r>
      <w:r w:rsidRPr="001C2113">
        <w:rPr>
          <w:rFonts w:ascii="Arial" w:hAnsi="Arial" w:cs="Arial"/>
          <w:sz w:val="24"/>
          <w:szCs w:val="24"/>
        </w:rPr>
        <w:t xml:space="preserve">      М.Д.Кодзасов</w:t>
      </w:r>
    </w:p>
    <w:p w:rsidR="001C2113" w:rsidRPr="001C2113" w:rsidRDefault="001C2113" w:rsidP="004B2DAE">
      <w:pPr>
        <w:pStyle w:val="21"/>
        <w:shd w:val="clear" w:color="auto" w:fill="auto"/>
        <w:tabs>
          <w:tab w:val="left" w:pos="1599"/>
        </w:tabs>
        <w:spacing w:before="0"/>
        <w:ind w:right="20"/>
        <w:rPr>
          <w:rFonts w:ascii="Arial" w:hAnsi="Arial" w:cs="Arial"/>
          <w:sz w:val="24"/>
          <w:szCs w:val="24"/>
        </w:rPr>
      </w:pPr>
    </w:p>
    <w:p w:rsidR="001C2113" w:rsidRPr="001C2113" w:rsidRDefault="001C2113" w:rsidP="004B2DAE">
      <w:pPr>
        <w:pStyle w:val="21"/>
        <w:shd w:val="clear" w:color="auto" w:fill="auto"/>
        <w:tabs>
          <w:tab w:val="left" w:pos="1599"/>
        </w:tabs>
        <w:spacing w:before="0"/>
        <w:ind w:right="20"/>
        <w:rPr>
          <w:rFonts w:ascii="Arial" w:hAnsi="Arial" w:cs="Arial"/>
          <w:sz w:val="24"/>
          <w:szCs w:val="24"/>
        </w:rPr>
      </w:pPr>
    </w:p>
    <w:p w:rsidR="001C2113" w:rsidRPr="001C2113" w:rsidRDefault="001C2113" w:rsidP="004B2DAE">
      <w:pPr>
        <w:pStyle w:val="21"/>
        <w:shd w:val="clear" w:color="auto" w:fill="auto"/>
        <w:tabs>
          <w:tab w:val="left" w:pos="1599"/>
        </w:tabs>
        <w:spacing w:before="0"/>
        <w:ind w:right="20"/>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4B323F" w:rsidRDefault="004B323F" w:rsidP="004B2DAE">
      <w:pPr>
        <w:pStyle w:val="21"/>
        <w:shd w:val="clear" w:color="auto" w:fill="auto"/>
        <w:spacing w:before="0" w:line="260" w:lineRule="exact"/>
        <w:ind w:left="3560"/>
        <w:jc w:val="right"/>
        <w:rPr>
          <w:rFonts w:ascii="Arial" w:hAnsi="Arial" w:cs="Arial"/>
          <w:sz w:val="24"/>
          <w:szCs w:val="24"/>
        </w:rPr>
      </w:pPr>
    </w:p>
    <w:p w:rsidR="00FC3A8E" w:rsidRPr="001C2113" w:rsidRDefault="007F63EB" w:rsidP="004B2DAE">
      <w:pPr>
        <w:pStyle w:val="21"/>
        <w:shd w:val="clear" w:color="auto" w:fill="auto"/>
        <w:spacing w:before="0" w:line="260" w:lineRule="exact"/>
        <w:ind w:left="3560"/>
        <w:jc w:val="right"/>
        <w:rPr>
          <w:rFonts w:ascii="Arial" w:hAnsi="Arial" w:cs="Arial"/>
          <w:sz w:val="24"/>
          <w:szCs w:val="24"/>
        </w:rPr>
      </w:pPr>
      <w:r w:rsidRPr="001C2113">
        <w:rPr>
          <w:rFonts w:ascii="Arial" w:hAnsi="Arial" w:cs="Arial"/>
          <w:sz w:val="24"/>
          <w:szCs w:val="24"/>
        </w:rPr>
        <w:lastRenderedPageBreak/>
        <w:t>к постановлению Главы администрации</w:t>
      </w:r>
    </w:p>
    <w:p w:rsidR="00FC3A8E" w:rsidRPr="001C2113" w:rsidRDefault="007F63EB" w:rsidP="004B2DAE">
      <w:pPr>
        <w:pStyle w:val="21"/>
        <w:shd w:val="clear" w:color="auto" w:fill="auto"/>
        <w:spacing w:before="0" w:line="260" w:lineRule="exact"/>
        <w:ind w:left="3560"/>
        <w:jc w:val="right"/>
        <w:rPr>
          <w:rFonts w:ascii="Arial" w:hAnsi="Arial" w:cs="Arial"/>
          <w:sz w:val="24"/>
          <w:szCs w:val="24"/>
        </w:rPr>
      </w:pPr>
      <w:r w:rsidRPr="001C2113">
        <w:rPr>
          <w:rFonts w:ascii="Arial" w:hAnsi="Arial" w:cs="Arial"/>
          <w:sz w:val="24"/>
          <w:szCs w:val="24"/>
        </w:rPr>
        <w:t>местного самоуправления МО Дигорский район</w:t>
      </w:r>
    </w:p>
    <w:p w:rsidR="00FC3A8E" w:rsidRDefault="001C2113" w:rsidP="004B2DAE">
      <w:pPr>
        <w:pStyle w:val="21"/>
        <w:shd w:val="clear" w:color="auto" w:fill="auto"/>
        <w:tabs>
          <w:tab w:val="left" w:pos="5442"/>
          <w:tab w:val="left" w:pos="7947"/>
        </w:tabs>
        <w:spacing w:before="0" w:line="260" w:lineRule="exact"/>
        <w:ind w:left="3560"/>
        <w:jc w:val="right"/>
        <w:rPr>
          <w:rFonts w:ascii="Arial" w:hAnsi="Arial" w:cs="Arial"/>
          <w:sz w:val="24"/>
          <w:szCs w:val="24"/>
        </w:rPr>
      </w:pPr>
      <w:r w:rsidRPr="001C2113">
        <w:rPr>
          <w:rFonts w:ascii="Arial" w:hAnsi="Arial" w:cs="Arial"/>
          <w:sz w:val="24"/>
          <w:szCs w:val="24"/>
        </w:rPr>
        <w:t xml:space="preserve">№155 </w:t>
      </w:r>
      <w:r w:rsidR="007F63EB" w:rsidRPr="001C2113">
        <w:rPr>
          <w:rFonts w:ascii="Arial" w:hAnsi="Arial" w:cs="Arial"/>
          <w:sz w:val="24"/>
          <w:szCs w:val="24"/>
        </w:rPr>
        <w:t>от</w:t>
      </w:r>
      <w:r w:rsidRPr="001C2113">
        <w:rPr>
          <w:rFonts w:ascii="Arial" w:hAnsi="Arial" w:cs="Arial"/>
          <w:sz w:val="24"/>
          <w:szCs w:val="24"/>
        </w:rPr>
        <w:t xml:space="preserve"> 29.06.2018</w:t>
      </w:r>
      <w:r w:rsidR="007F63EB" w:rsidRPr="001C2113">
        <w:rPr>
          <w:rFonts w:ascii="Arial" w:hAnsi="Arial" w:cs="Arial"/>
          <w:sz w:val="24"/>
          <w:szCs w:val="24"/>
        </w:rPr>
        <w:t>г.</w:t>
      </w:r>
    </w:p>
    <w:p w:rsidR="001C2113" w:rsidRDefault="001C2113" w:rsidP="004B2DAE">
      <w:pPr>
        <w:pStyle w:val="21"/>
        <w:shd w:val="clear" w:color="auto" w:fill="auto"/>
        <w:tabs>
          <w:tab w:val="left" w:pos="5442"/>
          <w:tab w:val="left" w:pos="7947"/>
        </w:tabs>
        <w:spacing w:before="0" w:line="260" w:lineRule="exact"/>
        <w:ind w:left="3560"/>
        <w:jc w:val="right"/>
        <w:rPr>
          <w:rFonts w:ascii="Arial" w:hAnsi="Arial" w:cs="Arial"/>
          <w:sz w:val="24"/>
          <w:szCs w:val="24"/>
        </w:rPr>
      </w:pPr>
    </w:p>
    <w:p w:rsidR="001C2113" w:rsidRDefault="001C2113" w:rsidP="004B2DAE">
      <w:pPr>
        <w:pStyle w:val="21"/>
        <w:shd w:val="clear" w:color="auto" w:fill="auto"/>
        <w:tabs>
          <w:tab w:val="left" w:pos="5442"/>
          <w:tab w:val="left" w:pos="7947"/>
        </w:tabs>
        <w:spacing w:before="0" w:line="260" w:lineRule="exact"/>
        <w:ind w:left="3560"/>
        <w:jc w:val="right"/>
        <w:rPr>
          <w:rFonts w:ascii="Arial" w:hAnsi="Arial" w:cs="Arial"/>
          <w:sz w:val="24"/>
          <w:szCs w:val="24"/>
        </w:rPr>
      </w:pPr>
    </w:p>
    <w:p w:rsidR="001C2113" w:rsidRPr="001C2113" w:rsidRDefault="001C2113" w:rsidP="004B2DAE">
      <w:pPr>
        <w:pStyle w:val="21"/>
        <w:shd w:val="clear" w:color="auto" w:fill="auto"/>
        <w:tabs>
          <w:tab w:val="left" w:pos="5442"/>
          <w:tab w:val="left" w:pos="7947"/>
        </w:tabs>
        <w:spacing w:before="0" w:line="260" w:lineRule="exact"/>
        <w:ind w:left="3560"/>
        <w:jc w:val="right"/>
        <w:rPr>
          <w:rFonts w:ascii="Arial" w:hAnsi="Arial" w:cs="Arial"/>
          <w:sz w:val="24"/>
          <w:szCs w:val="24"/>
        </w:rPr>
      </w:pPr>
    </w:p>
    <w:p w:rsidR="00FC3A8E" w:rsidRPr="001C2113" w:rsidRDefault="007F63EB">
      <w:pPr>
        <w:pStyle w:val="40"/>
        <w:shd w:val="clear" w:color="auto" w:fill="auto"/>
        <w:spacing w:before="0" w:after="200" w:line="250" w:lineRule="exact"/>
        <w:jc w:val="center"/>
        <w:rPr>
          <w:rFonts w:ascii="Arial" w:hAnsi="Arial" w:cs="Arial"/>
          <w:sz w:val="24"/>
          <w:szCs w:val="24"/>
        </w:rPr>
      </w:pPr>
      <w:r w:rsidRPr="001C2113">
        <w:rPr>
          <w:rFonts w:ascii="Arial" w:hAnsi="Arial" w:cs="Arial"/>
          <w:sz w:val="24"/>
          <w:szCs w:val="24"/>
        </w:rPr>
        <w:t>ПОРЯДОК</w:t>
      </w:r>
    </w:p>
    <w:p w:rsidR="00FC3A8E" w:rsidRPr="001C2113" w:rsidRDefault="007F63EB">
      <w:pPr>
        <w:pStyle w:val="40"/>
        <w:shd w:val="clear" w:color="auto" w:fill="auto"/>
        <w:spacing w:before="0" w:after="332" w:line="365" w:lineRule="exact"/>
        <w:ind w:left="20" w:right="20"/>
        <w:jc w:val="both"/>
        <w:rPr>
          <w:rFonts w:ascii="Arial" w:hAnsi="Arial" w:cs="Arial"/>
          <w:sz w:val="24"/>
          <w:szCs w:val="24"/>
        </w:rPr>
      </w:pPr>
      <w:r w:rsidRPr="001C2113">
        <w:rPr>
          <w:rFonts w:ascii="Arial" w:hAnsi="Arial" w:cs="Arial"/>
          <w:sz w:val="24"/>
          <w:szCs w:val="24"/>
        </w:rPr>
        <w:t>создания координационных или совещательных органов в области развития малого и среднего предпринимательства при администрации местного самоуправления муниципального образования Дигорский район.</w:t>
      </w:r>
    </w:p>
    <w:p w:rsidR="00FC3A8E" w:rsidRPr="001C2113" w:rsidRDefault="007F63EB">
      <w:pPr>
        <w:pStyle w:val="40"/>
        <w:shd w:val="clear" w:color="auto" w:fill="auto"/>
        <w:spacing w:before="0" w:after="245" w:line="250" w:lineRule="exact"/>
        <w:ind w:left="3560"/>
        <w:rPr>
          <w:rFonts w:ascii="Arial" w:hAnsi="Arial" w:cs="Arial"/>
          <w:sz w:val="24"/>
          <w:szCs w:val="24"/>
        </w:rPr>
      </w:pPr>
      <w:r w:rsidRPr="001C2113">
        <w:rPr>
          <w:rFonts w:ascii="Arial" w:hAnsi="Arial" w:cs="Arial"/>
          <w:sz w:val="24"/>
          <w:szCs w:val="24"/>
        </w:rPr>
        <w:t>1.Общие положения</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Создаваемый совет или комиссия может одновременно являться и координационным, и совещательным органом.</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C3A8E" w:rsidRPr="001C2113" w:rsidRDefault="009F60D8" w:rsidP="001C2113">
      <w:pPr>
        <w:pStyle w:val="21"/>
        <w:shd w:val="clear" w:color="auto" w:fill="auto"/>
        <w:spacing w:before="0" w:line="276" w:lineRule="auto"/>
        <w:ind w:firstLine="567"/>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1" type="#_x0000_t202" style="position:absolute;left:0;text-align:left;margin-left:29.3pt;margin-top:62.9pt;width:256.3pt;height:12.25pt;z-index:-251658752;mso-wrap-distance-left:5pt;mso-wrap-distance-right:5pt;mso-position-horizontal-relative:margin" filled="f" stroked="f">
            <v:textbox style="mso-fit-shape-to-text:t" inset="0,0,0,0">
              <w:txbxContent>
                <w:p w:rsidR="00FC3A8E" w:rsidRPr="001C2113" w:rsidRDefault="001C2113">
                  <w:pPr>
                    <w:pStyle w:val="21"/>
                    <w:shd w:val="clear" w:color="auto" w:fill="auto"/>
                    <w:tabs>
                      <w:tab w:val="left" w:pos="1238"/>
                    </w:tabs>
                    <w:spacing w:before="0" w:line="240" w:lineRule="exact"/>
                    <w:jc w:val="left"/>
                    <w:rPr>
                      <w:rFonts w:ascii="Arial" w:hAnsi="Arial" w:cs="Arial"/>
                      <w:sz w:val="24"/>
                      <w:szCs w:val="24"/>
                    </w:rPr>
                  </w:pPr>
                  <w:r w:rsidRPr="001C2113">
                    <w:rPr>
                      <w:rStyle w:val="Exact0"/>
                      <w:rFonts w:ascii="Arial" w:hAnsi="Arial" w:cs="Arial"/>
                      <w:spacing w:val="0"/>
                      <w:sz w:val="24"/>
                      <w:szCs w:val="24"/>
                    </w:rPr>
                    <w:t>-наименов</w:t>
                  </w:r>
                  <w:r w:rsidR="007F63EB" w:rsidRPr="001C2113">
                    <w:rPr>
                      <w:rStyle w:val="Exact0"/>
                      <w:rFonts w:ascii="Arial" w:hAnsi="Arial" w:cs="Arial"/>
                      <w:spacing w:val="0"/>
                      <w:sz w:val="24"/>
                      <w:szCs w:val="24"/>
                    </w:rPr>
                    <w:t>ание органа и цель его создания;</w:t>
                  </w:r>
                </w:p>
              </w:txbxContent>
            </v:textbox>
            <w10:wrap type="topAndBottom" anchorx="margin"/>
          </v:shape>
        </w:pict>
      </w:r>
      <w:r w:rsidR="007F63EB" w:rsidRPr="001C2113">
        <w:rPr>
          <w:rFonts w:ascii="Arial" w:hAnsi="Arial" w:cs="Arial"/>
          <w:sz w:val="24"/>
          <w:szCs w:val="24"/>
        </w:rPr>
        <w:t>Для образования координационных органов, администрация местного самоуправления муниципального образования Дигорский район разрабатывает проект Положения, в котором указываются:</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-определяется должность председателя, заместителя председателя, ответственного секретаря;</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-устанавливается персональный состав координационных органов;</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-указываются полномочия председателя и ответственного секретаря координационных органов;</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-при необходимости включаются другие положения, обеспечивающие достижение цели создания координационных органов;</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-положение утверждается Постановлением Главы администрации муниципального образования Дигорский район;</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-постановление о создании координационных органов подлежит размещению на официальном сайте АМС МО Дигорский район.</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w:t>
      </w:r>
      <w:r w:rsidRPr="001C2113">
        <w:rPr>
          <w:rFonts w:ascii="Arial" w:hAnsi="Arial" w:cs="Arial"/>
          <w:sz w:val="24"/>
          <w:szCs w:val="24"/>
        </w:rPr>
        <w:lastRenderedPageBreak/>
        <w:t>Президента Российской Федерации, постановлениями и распоряжениями Правительства Российской Федерации, законами Республики Северная Осетия-Алания, другими нормативно правовыми документами, а также настоящим Порядком.</w:t>
      </w:r>
    </w:p>
    <w:p w:rsidR="00FC3A8E" w:rsidRPr="001C2113" w:rsidRDefault="007F63EB">
      <w:pPr>
        <w:pStyle w:val="40"/>
        <w:shd w:val="clear" w:color="auto" w:fill="auto"/>
        <w:spacing w:before="0" w:after="0" w:line="595" w:lineRule="exact"/>
        <w:ind w:left="20"/>
        <w:jc w:val="center"/>
        <w:rPr>
          <w:rFonts w:ascii="Arial" w:hAnsi="Arial" w:cs="Arial"/>
          <w:sz w:val="24"/>
          <w:szCs w:val="24"/>
        </w:rPr>
      </w:pPr>
      <w:r w:rsidRPr="001C2113">
        <w:rPr>
          <w:rFonts w:ascii="Arial" w:hAnsi="Arial" w:cs="Arial"/>
          <w:sz w:val="24"/>
          <w:szCs w:val="24"/>
        </w:rPr>
        <w:t>2. Основные цели координационных и совещательных органов</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Координационные и совещательные органы создаются в целях:</w:t>
      </w:r>
    </w:p>
    <w:p w:rsidR="00FC3A8E" w:rsidRPr="001C2113" w:rsidRDefault="007F63EB" w:rsidP="001C2113">
      <w:pPr>
        <w:pStyle w:val="21"/>
        <w:numPr>
          <w:ilvl w:val="0"/>
          <w:numId w:val="2"/>
        </w:numPr>
        <w:shd w:val="clear" w:color="auto" w:fill="auto"/>
        <w:tabs>
          <w:tab w:val="left" w:pos="870"/>
        </w:tabs>
        <w:spacing w:before="0" w:line="276" w:lineRule="auto"/>
        <w:ind w:firstLine="567"/>
        <w:rPr>
          <w:rFonts w:ascii="Arial" w:hAnsi="Arial" w:cs="Arial"/>
          <w:sz w:val="24"/>
          <w:szCs w:val="24"/>
        </w:rPr>
      </w:pPr>
      <w:r w:rsidRPr="001C2113">
        <w:rPr>
          <w:rFonts w:ascii="Arial" w:hAnsi="Arial" w:cs="Arial"/>
          <w:sz w:val="24"/>
          <w:szCs w:val="24"/>
        </w:rPr>
        <w:t>Повышения роли субъектов малого и среднего предпринимательства в социально-экономическом развитии района;</w:t>
      </w:r>
    </w:p>
    <w:p w:rsidR="00FC3A8E" w:rsidRPr="001C2113" w:rsidRDefault="007F63EB" w:rsidP="001C2113">
      <w:pPr>
        <w:pStyle w:val="21"/>
        <w:numPr>
          <w:ilvl w:val="0"/>
          <w:numId w:val="2"/>
        </w:numPr>
        <w:shd w:val="clear" w:color="auto" w:fill="auto"/>
        <w:tabs>
          <w:tab w:val="left" w:pos="1100"/>
        </w:tabs>
        <w:spacing w:before="0" w:line="276" w:lineRule="auto"/>
        <w:ind w:firstLine="567"/>
        <w:rPr>
          <w:rFonts w:ascii="Arial" w:hAnsi="Arial" w:cs="Arial"/>
          <w:sz w:val="24"/>
          <w:szCs w:val="24"/>
        </w:rPr>
      </w:pPr>
      <w:r w:rsidRPr="001C2113">
        <w:rPr>
          <w:rFonts w:ascii="Arial" w:hAnsi="Arial" w:cs="Arial"/>
          <w:sz w:val="24"/>
          <w:szCs w:val="24"/>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FC3A8E" w:rsidRPr="001C2113" w:rsidRDefault="007F63EB" w:rsidP="001C2113">
      <w:pPr>
        <w:pStyle w:val="21"/>
        <w:numPr>
          <w:ilvl w:val="0"/>
          <w:numId w:val="2"/>
        </w:numPr>
        <w:shd w:val="clear" w:color="auto" w:fill="auto"/>
        <w:tabs>
          <w:tab w:val="left" w:pos="942"/>
        </w:tabs>
        <w:spacing w:before="0" w:line="276" w:lineRule="auto"/>
        <w:ind w:firstLine="567"/>
        <w:rPr>
          <w:rFonts w:ascii="Arial" w:hAnsi="Arial" w:cs="Arial"/>
          <w:sz w:val="24"/>
          <w:szCs w:val="24"/>
        </w:rPr>
      </w:pPr>
      <w:r w:rsidRPr="001C2113">
        <w:rPr>
          <w:rFonts w:ascii="Arial" w:hAnsi="Arial" w:cs="Arial"/>
          <w:sz w:val="24"/>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FC3A8E" w:rsidRPr="001C2113" w:rsidRDefault="007F63EB" w:rsidP="001C2113">
      <w:pPr>
        <w:pStyle w:val="21"/>
        <w:numPr>
          <w:ilvl w:val="0"/>
          <w:numId w:val="2"/>
        </w:numPr>
        <w:shd w:val="clear" w:color="auto" w:fill="auto"/>
        <w:tabs>
          <w:tab w:val="left" w:pos="942"/>
        </w:tabs>
        <w:spacing w:before="0" w:line="276" w:lineRule="auto"/>
        <w:ind w:firstLine="567"/>
        <w:rPr>
          <w:rFonts w:ascii="Arial" w:hAnsi="Arial" w:cs="Arial"/>
          <w:sz w:val="24"/>
          <w:szCs w:val="24"/>
        </w:rPr>
      </w:pPr>
      <w:r w:rsidRPr="001C2113">
        <w:rPr>
          <w:rFonts w:ascii="Arial" w:hAnsi="Arial" w:cs="Arial"/>
          <w:sz w:val="24"/>
          <w:szCs w:val="24"/>
        </w:rPr>
        <w:t>Исследования и обобщения проблем субъектов малого и среднего предпринимательства, защита их законных прав и интересов;</w:t>
      </w:r>
    </w:p>
    <w:p w:rsidR="00FC3A8E" w:rsidRPr="001C2113" w:rsidRDefault="007F63EB" w:rsidP="001C2113">
      <w:pPr>
        <w:pStyle w:val="21"/>
        <w:numPr>
          <w:ilvl w:val="0"/>
          <w:numId w:val="2"/>
        </w:numPr>
        <w:shd w:val="clear" w:color="auto" w:fill="auto"/>
        <w:tabs>
          <w:tab w:val="left" w:pos="1321"/>
        </w:tabs>
        <w:spacing w:before="0" w:line="276" w:lineRule="auto"/>
        <w:ind w:firstLine="567"/>
        <w:rPr>
          <w:rFonts w:ascii="Arial" w:hAnsi="Arial" w:cs="Arial"/>
          <w:sz w:val="24"/>
          <w:szCs w:val="24"/>
        </w:rPr>
      </w:pPr>
      <w:r w:rsidRPr="001C2113">
        <w:rPr>
          <w:rFonts w:ascii="Arial" w:hAnsi="Arial" w:cs="Arial"/>
          <w:sz w:val="24"/>
          <w:szCs w:val="24"/>
        </w:rPr>
        <w:t>Привлечения общественных организаций, объединений предпринимателей, представителей средств массовой информации к</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обсуждению вопросов, касающихся реализации права граждан на предпринимательскую деятельность, и выработки по данным вопросам рекомендаций;</w:t>
      </w:r>
    </w:p>
    <w:p w:rsidR="00FC3A8E" w:rsidRPr="001C2113" w:rsidRDefault="007F63EB" w:rsidP="001C2113">
      <w:pPr>
        <w:pStyle w:val="21"/>
        <w:numPr>
          <w:ilvl w:val="0"/>
          <w:numId w:val="2"/>
        </w:numPr>
        <w:shd w:val="clear" w:color="auto" w:fill="auto"/>
        <w:tabs>
          <w:tab w:val="left" w:pos="913"/>
        </w:tabs>
        <w:spacing w:before="0" w:line="276" w:lineRule="auto"/>
        <w:ind w:firstLine="567"/>
        <w:rPr>
          <w:rFonts w:ascii="Arial" w:hAnsi="Arial" w:cs="Arial"/>
          <w:sz w:val="24"/>
          <w:szCs w:val="24"/>
        </w:rPr>
      </w:pPr>
      <w:r w:rsidRPr="001C2113">
        <w:rPr>
          <w:rFonts w:ascii="Arial" w:hAnsi="Arial" w:cs="Arial"/>
          <w:sz w:val="24"/>
          <w:szCs w:val="24"/>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FC3A8E" w:rsidRPr="001C2113" w:rsidRDefault="007F63EB" w:rsidP="001C2113">
      <w:pPr>
        <w:pStyle w:val="21"/>
        <w:numPr>
          <w:ilvl w:val="0"/>
          <w:numId w:val="2"/>
        </w:numPr>
        <w:shd w:val="clear" w:color="auto" w:fill="auto"/>
        <w:tabs>
          <w:tab w:val="left" w:pos="999"/>
        </w:tabs>
        <w:spacing w:before="0" w:line="276" w:lineRule="auto"/>
        <w:ind w:firstLine="567"/>
        <w:rPr>
          <w:rFonts w:ascii="Arial" w:hAnsi="Arial" w:cs="Arial"/>
          <w:sz w:val="24"/>
          <w:szCs w:val="24"/>
        </w:rPr>
      </w:pPr>
      <w:r w:rsidRPr="001C2113">
        <w:rPr>
          <w:rFonts w:ascii="Arial" w:hAnsi="Arial" w:cs="Arial"/>
          <w:sz w:val="24"/>
          <w:szCs w:val="24"/>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FC3A8E" w:rsidRDefault="007F63EB" w:rsidP="001C2113">
      <w:pPr>
        <w:pStyle w:val="21"/>
        <w:numPr>
          <w:ilvl w:val="0"/>
          <w:numId w:val="2"/>
        </w:numPr>
        <w:shd w:val="clear" w:color="auto" w:fill="auto"/>
        <w:tabs>
          <w:tab w:val="left" w:pos="874"/>
        </w:tabs>
        <w:spacing w:before="0" w:line="276" w:lineRule="auto"/>
        <w:ind w:firstLine="567"/>
        <w:rPr>
          <w:rFonts w:ascii="Arial" w:hAnsi="Arial" w:cs="Arial"/>
          <w:sz w:val="24"/>
          <w:szCs w:val="24"/>
        </w:rPr>
      </w:pPr>
      <w:r w:rsidRPr="001C2113">
        <w:rPr>
          <w:rFonts w:ascii="Arial" w:hAnsi="Arial" w:cs="Arial"/>
          <w:sz w:val="24"/>
          <w:szCs w:val="24"/>
        </w:rPr>
        <w:t>В иных целях, определяемых АМС МО Дигорский район.</w:t>
      </w:r>
    </w:p>
    <w:p w:rsidR="001C2113" w:rsidRPr="001C2113" w:rsidRDefault="001C2113" w:rsidP="001C2113">
      <w:pPr>
        <w:pStyle w:val="21"/>
        <w:shd w:val="clear" w:color="auto" w:fill="auto"/>
        <w:tabs>
          <w:tab w:val="left" w:pos="874"/>
        </w:tabs>
        <w:spacing w:before="0" w:line="276" w:lineRule="auto"/>
        <w:ind w:left="567"/>
        <w:rPr>
          <w:rFonts w:ascii="Arial" w:hAnsi="Arial" w:cs="Arial"/>
          <w:sz w:val="24"/>
          <w:szCs w:val="24"/>
        </w:rPr>
      </w:pPr>
    </w:p>
    <w:p w:rsidR="00FC3A8E" w:rsidRPr="001C2113" w:rsidRDefault="007F63EB">
      <w:pPr>
        <w:pStyle w:val="11"/>
        <w:keepNext/>
        <w:keepLines/>
        <w:numPr>
          <w:ilvl w:val="0"/>
          <w:numId w:val="3"/>
        </w:numPr>
        <w:shd w:val="clear" w:color="auto" w:fill="auto"/>
        <w:tabs>
          <w:tab w:val="left" w:pos="288"/>
        </w:tabs>
        <w:spacing w:before="0" w:after="254" w:line="250" w:lineRule="exact"/>
        <w:rPr>
          <w:rFonts w:ascii="Arial" w:hAnsi="Arial" w:cs="Arial"/>
          <w:sz w:val="24"/>
          <w:szCs w:val="24"/>
        </w:rPr>
      </w:pPr>
      <w:bookmarkStart w:id="0" w:name="bookmark0"/>
      <w:r w:rsidRPr="001C2113">
        <w:rPr>
          <w:rFonts w:ascii="Arial" w:hAnsi="Arial" w:cs="Arial"/>
          <w:sz w:val="24"/>
          <w:szCs w:val="24"/>
        </w:rPr>
        <w:t>Состав координационных и совещательных органов</w:t>
      </w:r>
      <w:bookmarkEnd w:id="0"/>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В состав координационных или совещательных органов могут входить по согласованию представители органов местного .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FC3A8E"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Персональный состав и полномочия координационного или совещательного органа утверждаются Постановлением Главы АМС МО Дигорский район.</w:t>
      </w:r>
    </w:p>
    <w:p w:rsidR="001C2113" w:rsidRPr="001C2113" w:rsidRDefault="001C2113" w:rsidP="001C2113">
      <w:pPr>
        <w:pStyle w:val="21"/>
        <w:shd w:val="clear" w:color="auto" w:fill="auto"/>
        <w:spacing w:before="0" w:line="276" w:lineRule="auto"/>
        <w:ind w:firstLine="567"/>
        <w:rPr>
          <w:rFonts w:ascii="Arial" w:hAnsi="Arial" w:cs="Arial"/>
          <w:sz w:val="24"/>
          <w:szCs w:val="24"/>
        </w:rPr>
      </w:pPr>
    </w:p>
    <w:p w:rsidR="00FC3A8E" w:rsidRDefault="007F63EB" w:rsidP="001C2113">
      <w:pPr>
        <w:pStyle w:val="11"/>
        <w:keepNext/>
        <w:keepLines/>
        <w:numPr>
          <w:ilvl w:val="0"/>
          <w:numId w:val="3"/>
        </w:numPr>
        <w:shd w:val="clear" w:color="auto" w:fill="auto"/>
        <w:tabs>
          <w:tab w:val="left" w:pos="3150"/>
        </w:tabs>
        <w:spacing w:before="0" w:after="0" w:line="240" w:lineRule="auto"/>
        <w:ind w:left="1840" w:right="1820" w:firstLine="1020"/>
        <w:jc w:val="left"/>
        <w:rPr>
          <w:rFonts w:ascii="Arial" w:hAnsi="Arial" w:cs="Arial"/>
          <w:sz w:val="24"/>
          <w:szCs w:val="24"/>
        </w:rPr>
      </w:pPr>
      <w:bookmarkStart w:id="1" w:name="bookmark1"/>
      <w:r w:rsidRPr="001C2113">
        <w:rPr>
          <w:rFonts w:ascii="Arial" w:hAnsi="Arial" w:cs="Arial"/>
          <w:sz w:val="24"/>
          <w:szCs w:val="24"/>
        </w:rPr>
        <w:t>Обеспечение деятельности координационных и совещательных органов</w:t>
      </w:r>
      <w:bookmarkEnd w:id="1"/>
    </w:p>
    <w:p w:rsidR="001C2113" w:rsidRPr="001C2113" w:rsidRDefault="001C2113" w:rsidP="001C2113">
      <w:pPr>
        <w:pStyle w:val="11"/>
        <w:keepNext/>
        <w:keepLines/>
        <w:shd w:val="clear" w:color="auto" w:fill="auto"/>
        <w:tabs>
          <w:tab w:val="left" w:pos="3150"/>
        </w:tabs>
        <w:spacing w:before="0" w:after="0" w:line="240" w:lineRule="auto"/>
        <w:ind w:left="2860" w:right="1820"/>
        <w:jc w:val="left"/>
        <w:rPr>
          <w:rFonts w:ascii="Arial" w:hAnsi="Arial" w:cs="Arial"/>
          <w:sz w:val="24"/>
          <w:szCs w:val="24"/>
        </w:rPr>
      </w:pP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C3A8E" w:rsidRPr="001C2113" w:rsidRDefault="007F63EB" w:rsidP="001C2113">
      <w:pPr>
        <w:pStyle w:val="21"/>
        <w:shd w:val="clear" w:color="auto" w:fill="auto"/>
        <w:tabs>
          <w:tab w:val="left" w:pos="5222"/>
          <w:tab w:val="left" w:pos="7776"/>
        </w:tabs>
        <w:spacing w:before="0" w:line="276" w:lineRule="auto"/>
        <w:ind w:firstLine="567"/>
        <w:rPr>
          <w:rFonts w:ascii="Arial" w:hAnsi="Arial" w:cs="Arial"/>
          <w:sz w:val="24"/>
          <w:szCs w:val="24"/>
        </w:rPr>
      </w:pPr>
      <w:r w:rsidRPr="001C2113">
        <w:rPr>
          <w:rFonts w:ascii="Arial" w:hAnsi="Arial" w:cs="Arial"/>
          <w:sz w:val="24"/>
          <w:szCs w:val="24"/>
        </w:rPr>
        <w:t>Организ</w:t>
      </w:r>
      <w:r w:rsidR="001C2113">
        <w:rPr>
          <w:rFonts w:ascii="Arial" w:hAnsi="Arial" w:cs="Arial"/>
          <w:sz w:val="24"/>
          <w:szCs w:val="24"/>
        </w:rPr>
        <w:t xml:space="preserve">ационно-техническое обеспечение </w:t>
      </w:r>
      <w:r w:rsidRPr="001C2113">
        <w:rPr>
          <w:rFonts w:ascii="Arial" w:hAnsi="Arial" w:cs="Arial"/>
          <w:sz w:val="24"/>
          <w:szCs w:val="24"/>
        </w:rPr>
        <w:t>деятельности</w:t>
      </w:r>
      <w:r w:rsidR="001C2113">
        <w:rPr>
          <w:rFonts w:ascii="Arial" w:hAnsi="Arial" w:cs="Arial"/>
          <w:sz w:val="24"/>
          <w:szCs w:val="24"/>
        </w:rPr>
        <w:t xml:space="preserve"> </w:t>
      </w:r>
      <w:r w:rsidRPr="001C2113">
        <w:rPr>
          <w:rFonts w:ascii="Arial" w:hAnsi="Arial" w:cs="Arial"/>
          <w:sz w:val="24"/>
          <w:szCs w:val="24"/>
        </w:rPr>
        <w:t>координационного или совещательного органа осущес</w:t>
      </w:r>
      <w:r w:rsidR="001C2113">
        <w:rPr>
          <w:rFonts w:ascii="Arial" w:hAnsi="Arial" w:cs="Arial"/>
          <w:sz w:val="24"/>
          <w:szCs w:val="24"/>
        </w:rPr>
        <w:t>твляется АМС МО Дигорский район</w:t>
      </w:r>
      <w:r w:rsidRPr="001C2113">
        <w:rPr>
          <w:rFonts w:ascii="Arial" w:hAnsi="Arial" w:cs="Arial"/>
          <w:sz w:val="24"/>
          <w:szCs w:val="24"/>
        </w:rPr>
        <w:t>, при которой создан соответствующий координационный или совещательный орган.</w:t>
      </w:r>
    </w:p>
    <w:p w:rsidR="00FC3A8E" w:rsidRPr="001C2113" w:rsidRDefault="007F63EB" w:rsidP="001C2113">
      <w:pPr>
        <w:pStyle w:val="21"/>
        <w:shd w:val="clear" w:color="auto" w:fill="auto"/>
        <w:spacing w:before="0" w:line="276" w:lineRule="auto"/>
        <w:ind w:firstLine="567"/>
        <w:rPr>
          <w:rFonts w:ascii="Arial" w:hAnsi="Arial" w:cs="Arial"/>
          <w:sz w:val="24"/>
          <w:szCs w:val="24"/>
        </w:rPr>
      </w:pPr>
      <w:r w:rsidRPr="001C2113">
        <w:rPr>
          <w:rFonts w:ascii="Arial" w:hAnsi="Arial" w:cs="Arial"/>
          <w:sz w:val="24"/>
          <w:szCs w:val="24"/>
        </w:rPr>
        <w:t xml:space="preserve">Регламент работы координационного или совещательного органа утверждается на </w:t>
      </w:r>
      <w:r w:rsidRPr="001C2113">
        <w:rPr>
          <w:rFonts w:ascii="Arial" w:hAnsi="Arial" w:cs="Arial"/>
          <w:sz w:val="24"/>
          <w:szCs w:val="24"/>
        </w:rPr>
        <w:lastRenderedPageBreak/>
        <w:t>его заседании.</w:t>
      </w:r>
    </w:p>
    <w:sectPr w:rsidR="00FC3A8E" w:rsidRPr="001C2113" w:rsidSect="001C2113">
      <w:type w:val="continuous"/>
      <w:pgSz w:w="11909" w:h="16838"/>
      <w:pgMar w:top="567"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4D" w:rsidRDefault="004C074D" w:rsidP="00FC3A8E">
      <w:r>
        <w:separator/>
      </w:r>
    </w:p>
  </w:endnote>
  <w:endnote w:type="continuationSeparator" w:id="1">
    <w:p w:rsidR="004C074D" w:rsidRDefault="004C074D" w:rsidP="00FC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4D" w:rsidRDefault="004C074D"/>
  </w:footnote>
  <w:footnote w:type="continuationSeparator" w:id="1">
    <w:p w:rsidR="004C074D" w:rsidRDefault="004C07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4DD"/>
    <w:multiLevelType w:val="multilevel"/>
    <w:tmpl w:val="E0ACA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B903E4"/>
    <w:multiLevelType w:val="multilevel"/>
    <w:tmpl w:val="7F86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9A76C4"/>
    <w:multiLevelType w:val="multilevel"/>
    <w:tmpl w:val="34A400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C3A8E"/>
    <w:rsid w:val="00055A35"/>
    <w:rsid w:val="00097629"/>
    <w:rsid w:val="001C2113"/>
    <w:rsid w:val="002179FF"/>
    <w:rsid w:val="004B2DAE"/>
    <w:rsid w:val="004B323F"/>
    <w:rsid w:val="004C074D"/>
    <w:rsid w:val="005A1178"/>
    <w:rsid w:val="007F63EB"/>
    <w:rsid w:val="009F60D8"/>
    <w:rsid w:val="00B65147"/>
    <w:rsid w:val="00FC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A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3A8E"/>
    <w:rPr>
      <w:color w:val="0066CC"/>
      <w:u w:val="single"/>
    </w:rPr>
  </w:style>
  <w:style w:type="character" w:customStyle="1" w:styleId="Exact">
    <w:name w:val="Подпись к картинке Exact"/>
    <w:basedOn w:val="a0"/>
    <w:link w:val="a4"/>
    <w:rsid w:val="00FC3A8E"/>
    <w:rPr>
      <w:rFonts w:ascii="Times New Roman" w:eastAsia="Times New Roman" w:hAnsi="Times New Roman" w:cs="Times New Roman"/>
      <w:b/>
      <w:bCs/>
      <w:i w:val="0"/>
      <w:iCs w:val="0"/>
      <w:smallCaps w:val="0"/>
      <w:strike w:val="0"/>
      <w:spacing w:val="8"/>
      <w:u w:val="none"/>
    </w:rPr>
  </w:style>
  <w:style w:type="character" w:customStyle="1" w:styleId="4Exact">
    <w:name w:val="Основной текст (4) Exact"/>
    <w:basedOn w:val="a0"/>
    <w:rsid w:val="00FC3A8E"/>
    <w:rPr>
      <w:rFonts w:ascii="Times New Roman" w:eastAsia="Times New Roman" w:hAnsi="Times New Roman" w:cs="Times New Roman"/>
      <w:b/>
      <w:bCs/>
      <w:i w:val="0"/>
      <w:iCs w:val="0"/>
      <w:smallCaps w:val="0"/>
      <w:strike w:val="0"/>
      <w:spacing w:val="8"/>
      <w:u w:val="none"/>
    </w:rPr>
  </w:style>
  <w:style w:type="character" w:customStyle="1" w:styleId="Exact0">
    <w:name w:val="Основной текст Exact"/>
    <w:basedOn w:val="a0"/>
    <w:rsid w:val="00FC3A8E"/>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sid w:val="00FC3A8E"/>
    <w:rPr>
      <w:rFonts w:ascii="Times New Roman" w:eastAsia="Times New Roman" w:hAnsi="Times New Roman" w:cs="Times New Roman"/>
      <w:b/>
      <w:bCs/>
      <w:i/>
      <w:iCs/>
      <w:smallCaps w:val="0"/>
      <w:strike w:val="0"/>
      <w:sz w:val="21"/>
      <w:szCs w:val="21"/>
      <w:u w:val="none"/>
    </w:rPr>
  </w:style>
  <w:style w:type="character" w:customStyle="1" w:styleId="3">
    <w:name w:val="Основной текст (3)_"/>
    <w:basedOn w:val="a0"/>
    <w:link w:val="30"/>
    <w:rsid w:val="00FC3A8E"/>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w:basedOn w:val="3"/>
    <w:rsid w:val="00FC3A8E"/>
    <w:rPr>
      <w:color w:val="000000"/>
      <w:spacing w:val="0"/>
      <w:w w:val="100"/>
      <w:position w:val="0"/>
      <w:u w:val="single"/>
      <w:lang w:val="ru-RU"/>
    </w:rPr>
  </w:style>
  <w:style w:type="character" w:customStyle="1" w:styleId="32">
    <w:name w:val="Основной текст (3)"/>
    <w:basedOn w:val="3"/>
    <w:rsid w:val="00FC3A8E"/>
    <w:rPr>
      <w:color w:val="000000"/>
      <w:spacing w:val="0"/>
      <w:w w:val="100"/>
      <w:position w:val="0"/>
      <w:u w:val="single"/>
      <w:lang w:val="en-US"/>
    </w:rPr>
  </w:style>
  <w:style w:type="character" w:customStyle="1" w:styleId="33">
    <w:name w:val="Основной текст (3)"/>
    <w:basedOn w:val="3"/>
    <w:rsid w:val="00FC3A8E"/>
    <w:rPr>
      <w:color w:val="000000"/>
      <w:spacing w:val="0"/>
      <w:w w:val="100"/>
      <w:position w:val="0"/>
    </w:rPr>
  </w:style>
  <w:style w:type="character" w:customStyle="1" w:styleId="4">
    <w:name w:val="Основной текст (4)_"/>
    <w:basedOn w:val="a0"/>
    <w:link w:val="40"/>
    <w:rsid w:val="00FC3A8E"/>
    <w:rPr>
      <w:rFonts w:ascii="Times New Roman" w:eastAsia="Times New Roman" w:hAnsi="Times New Roman" w:cs="Times New Roman"/>
      <w:b/>
      <w:bCs/>
      <w:i w:val="0"/>
      <w:iCs w:val="0"/>
      <w:smallCaps w:val="0"/>
      <w:strike w:val="0"/>
      <w:sz w:val="25"/>
      <w:szCs w:val="25"/>
      <w:u w:val="none"/>
    </w:rPr>
  </w:style>
  <w:style w:type="character" w:customStyle="1" w:styleId="a5">
    <w:name w:val="Основной текст_"/>
    <w:basedOn w:val="a0"/>
    <w:link w:val="21"/>
    <w:rsid w:val="00FC3A8E"/>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 + Полужирный;Курсив"/>
    <w:basedOn w:val="a5"/>
    <w:rsid w:val="00FC3A8E"/>
    <w:rPr>
      <w:b/>
      <w:bCs/>
      <w:i/>
      <w:iCs/>
      <w:color w:val="000000"/>
      <w:spacing w:val="0"/>
      <w:w w:val="100"/>
      <w:position w:val="0"/>
      <w:u w:val="single"/>
      <w:lang w:val="ru-RU"/>
    </w:rPr>
  </w:style>
  <w:style w:type="character" w:customStyle="1" w:styleId="1">
    <w:name w:val="Основной текст1"/>
    <w:basedOn w:val="a5"/>
    <w:rsid w:val="00FC3A8E"/>
    <w:rPr>
      <w:color w:val="000000"/>
      <w:spacing w:val="0"/>
      <w:w w:val="100"/>
      <w:position w:val="0"/>
    </w:rPr>
  </w:style>
  <w:style w:type="character" w:customStyle="1" w:styleId="10">
    <w:name w:val="Заголовок №1_"/>
    <w:basedOn w:val="a0"/>
    <w:link w:val="11"/>
    <w:rsid w:val="00FC3A8E"/>
    <w:rPr>
      <w:rFonts w:ascii="Times New Roman" w:eastAsia="Times New Roman" w:hAnsi="Times New Roman" w:cs="Times New Roman"/>
      <w:b/>
      <w:bCs/>
      <w:i w:val="0"/>
      <w:iCs w:val="0"/>
      <w:smallCaps w:val="0"/>
      <w:strike w:val="0"/>
      <w:sz w:val="25"/>
      <w:szCs w:val="25"/>
      <w:u w:val="none"/>
    </w:rPr>
  </w:style>
  <w:style w:type="paragraph" w:customStyle="1" w:styleId="a4">
    <w:name w:val="Подпись к картинке"/>
    <w:basedOn w:val="a"/>
    <w:link w:val="Exact"/>
    <w:rsid w:val="00FC3A8E"/>
    <w:pPr>
      <w:shd w:val="clear" w:color="auto" w:fill="FFFFFF"/>
      <w:spacing w:line="0" w:lineRule="atLeast"/>
    </w:pPr>
    <w:rPr>
      <w:rFonts w:ascii="Times New Roman" w:eastAsia="Times New Roman" w:hAnsi="Times New Roman" w:cs="Times New Roman"/>
      <w:b/>
      <w:bCs/>
      <w:spacing w:val="8"/>
    </w:rPr>
  </w:style>
  <w:style w:type="paragraph" w:customStyle="1" w:styleId="40">
    <w:name w:val="Основной текст (4)"/>
    <w:basedOn w:val="a"/>
    <w:link w:val="4"/>
    <w:rsid w:val="00FC3A8E"/>
    <w:pPr>
      <w:shd w:val="clear" w:color="auto" w:fill="FFFFFF"/>
      <w:spacing w:before="360" w:after="240" w:line="302" w:lineRule="exact"/>
    </w:pPr>
    <w:rPr>
      <w:rFonts w:ascii="Times New Roman" w:eastAsia="Times New Roman" w:hAnsi="Times New Roman" w:cs="Times New Roman"/>
      <w:b/>
      <w:bCs/>
      <w:sz w:val="25"/>
      <w:szCs w:val="25"/>
    </w:rPr>
  </w:style>
  <w:style w:type="paragraph" w:customStyle="1" w:styleId="21">
    <w:name w:val="Основной текст2"/>
    <w:basedOn w:val="a"/>
    <w:link w:val="a5"/>
    <w:rsid w:val="00FC3A8E"/>
    <w:pPr>
      <w:shd w:val="clear" w:color="auto" w:fill="FFFFFF"/>
      <w:spacing w:before="240" w:line="307"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FC3A8E"/>
    <w:pPr>
      <w:shd w:val="clear" w:color="auto" w:fill="FFFFFF"/>
      <w:spacing w:after="240" w:line="259" w:lineRule="exact"/>
      <w:jc w:val="center"/>
    </w:pPr>
    <w:rPr>
      <w:rFonts w:ascii="Times New Roman" w:eastAsia="Times New Roman" w:hAnsi="Times New Roman" w:cs="Times New Roman"/>
      <w:b/>
      <w:bCs/>
      <w:i/>
      <w:iCs/>
      <w:sz w:val="21"/>
      <w:szCs w:val="21"/>
    </w:rPr>
  </w:style>
  <w:style w:type="paragraph" w:customStyle="1" w:styleId="30">
    <w:name w:val="Основной текст (3)"/>
    <w:basedOn w:val="a"/>
    <w:link w:val="3"/>
    <w:rsid w:val="00FC3A8E"/>
    <w:pPr>
      <w:shd w:val="clear" w:color="auto" w:fill="FFFFFF"/>
      <w:spacing w:before="240" w:after="360" w:line="0" w:lineRule="atLeast"/>
    </w:pPr>
    <w:rPr>
      <w:rFonts w:ascii="Times New Roman" w:eastAsia="Times New Roman" w:hAnsi="Times New Roman" w:cs="Times New Roman"/>
      <w:b/>
      <w:bCs/>
      <w:i/>
      <w:iCs/>
      <w:sz w:val="26"/>
      <w:szCs w:val="26"/>
    </w:rPr>
  </w:style>
  <w:style w:type="paragraph" w:customStyle="1" w:styleId="11">
    <w:name w:val="Заголовок №1"/>
    <w:basedOn w:val="a"/>
    <w:link w:val="10"/>
    <w:rsid w:val="00FC3A8E"/>
    <w:pPr>
      <w:shd w:val="clear" w:color="auto" w:fill="FFFFFF"/>
      <w:spacing w:before="360" w:after="360" w:line="0" w:lineRule="atLeast"/>
      <w:jc w:val="center"/>
      <w:outlineLvl w:val="0"/>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B7DD-3077-4134-B6E0-412D0D18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ELEKTRon</cp:lastModifiedBy>
  <cp:revision>6</cp:revision>
  <dcterms:created xsi:type="dcterms:W3CDTF">2018-07-20T11:39:00Z</dcterms:created>
  <dcterms:modified xsi:type="dcterms:W3CDTF">2018-07-23T07:54:00Z</dcterms:modified>
</cp:coreProperties>
</file>