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A704E6" w:rsidRPr="00A704E6" w:rsidRDefault="00B343E3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АДМИНИ</w:t>
      </w:r>
      <w:r w:rsidR="00A704E6" w:rsidRPr="00A704E6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353718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ДИГОРСКИЙ РАЙОН</w:t>
      </w:r>
    </w:p>
    <w:p w:rsidR="00A704E6" w:rsidRPr="00A704E6" w:rsidRDefault="00A704E6" w:rsidP="00A704E6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A704E6" w:rsidRPr="00A704E6" w:rsidRDefault="00A704E6" w:rsidP="00A704E6">
      <w:pPr>
        <w:pStyle w:val="22"/>
        <w:shd w:val="clear" w:color="auto" w:fill="auto"/>
        <w:spacing w:before="0" w:after="0" w:line="240" w:lineRule="exact"/>
        <w:ind w:left="20" w:right="800" w:hanging="20"/>
        <w:jc w:val="center"/>
        <w:rPr>
          <w:rFonts w:ascii="Arial" w:hAnsi="Arial" w:cs="Arial"/>
        </w:rPr>
      </w:pPr>
      <w:bookmarkStart w:id="0" w:name="bookmark0"/>
      <w:r w:rsidRPr="00A704E6">
        <w:rPr>
          <w:rFonts w:ascii="Arial" w:hAnsi="Arial" w:cs="Arial"/>
        </w:rPr>
        <w:t>ПОСТАНОВЛЕНИЕ</w:t>
      </w:r>
    </w:p>
    <w:p w:rsidR="00A704E6" w:rsidRPr="00A704E6" w:rsidRDefault="00A704E6" w:rsidP="00A704E6">
      <w:pPr>
        <w:pStyle w:val="22"/>
        <w:shd w:val="clear" w:color="auto" w:fill="auto"/>
        <w:spacing w:before="0" w:after="0" w:line="240" w:lineRule="exact"/>
        <w:ind w:left="20" w:right="800" w:hanging="20"/>
        <w:jc w:val="center"/>
        <w:rPr>
          <w:rFonts w:ascii="Arial" w:hAnsi="Arial" w:cs="Arial"/>
        </w:rPr>
      </w:pPr>
    </w:p>
    <w:p w:rsidR="00A704E6" w:rsidRPr="00A704E6" w:rsidRDefault="00A704E6" w:rsidP="00A704E6">
      <w:pPr>
        <w:pStyle w:val="22"/>
        <w:shd w:val="clear" w:color="auto" w:fill="auto"/>
        <w:spacing w:before="0" w:after="0" w:line="240" w:lineRule="exact"/>
        <w:ind w:left="20" w:right="800" w:firstLine="3140"/>
        <w:rPr>
          <w:rStyle w:val="2MalgunGothic11pt0pt"/>
          <w:rFonts w:ascii="Arial" w:hAnsi="Arial" w:cs="Arial"/>
          <w:i w:val="0"/>
          <w:sz w:val="24"/>
          <w:szCs w:val="24"/>
          <w:u w:val="none"/>
        </w:rPr>
      </w:pPr>
      <w:r w:rsidRPr="00A704E6">
        <w:rPr>
          <w:rFonts w:ascii="Arial" w:hAnsi="Arial" w:cs="Arial"/>
        </w:rPr>
        <w:t>ОТ 21 ОКТЯБРЯ 2020 Г</w:t>
      </w:r>
      <w:r w:rsidR="00B343E3" w:rsidRPr="00A704E6">
        <w:rPr>
          <w:rFonts w:ascii="Arial" w:hAnsi="Arial" w:cs="Arial"/>
          <w:b w:val="0"/>
        </w:rPr>
        <w:t>.</w:t>
      </w:r>
      <w:r w:rsidRPr="00A704E6">
        <w:rPr>
          <w:rStyle w:val="2MalgunGothic11pt0pt"/>
          <w:rFonts w:ascii="Arial" w:hAnsi="Arial" w:cs="Arial"/>
          <w:b/>
          <w:i w:val="0"/>
          <w:sz w:val="24"/>
          <w:szCs w:val="24"/>
          <w:u w:val="none"/>
        </w:rPr>
        <w:t>№ 410</w:t>
      </w:r>
    </w:p>
    <w:p w:rsidR="00A704E6" w:rsidRPr="00A704E6" w:rsidRDefault="00A704E6" w:rsidP="00A704E6">
      <w:pPr>
        <w:pStyle w:val="22"/>
        <w:shd w:val="clear" w:color="auto" w:fill="auto"/>
        <w:spacing w:before="0" w:after="0" w:line="240" w:lineRule="exact"/>
        <w:ind w:left="20" w:right="800" w:firstLine="3140"/>
        <w:rPr>
          <w:rStyle w:val="23"/>
          <w:rFonts w:ascii="Arial" w:hAnsi="Arial" w:cs="Arial"/>
          <w:b/>
          <w:bCs/>
        </w:rPr>
      </w:pPr>
    </w:p>
    <w:p w:rsidR="00A704E6" w:rsidRDefault="00A704E6" w:rsidP="00A704E6">
      <w:pPr>
        <w:pStyle w:val="22"/>
        <w:shd w:val="clear" w:color="auto" w:fill="auto"/>
        <w:spacing w:before="0" w:after="0" w:line="240" w:lineRule="exact"/>
        <w:ind w:left="20" w:right="2" w:hanging="20"/>
        <w:jc w:val="center"/>
        <w:rPr>
          <w:rFonts w:ascii="Arial" w:hAnsi="Arial" w:cs="Arial"/>
        </w:rPr>
      </w:pPr>
      <w:r w:rsidRPr="00A704E6">
        <w:rPr>
          <w:rFonts w:ascii="Arial" w:hAnsi="Arial" w:cs="Arial"/>
        </w:rPr>
        <w:t>г. Дигора</w:t>
      </w:r>
    </w:p>
    <w:p w:rsidR="00A704E6" w:rsidRPr="00A704E6" w:rsidRDefault="00A704E6" w:rsidP="00A704E6">
      <w:pPr>
        <w:pStyle w:val="22"/>
        <w:shd w:val="clear" w:color="auto" w:fill="auto"/>
        <w:spacing w:before="0" w:after="0" w:line="240" w:lineRule="exact"/>
        <w:ind w:left="20" w:right="2" w:hanging="20"/>
        <w:jc w:val="center"/>
        <w:rPr>
          <w:rFonts w:ascii="Arial" w:hAnsi="Arial" w:cs="Arial"/>
        </w:rPr>
      </w:pPr>
    </w:p>
    <w:p w:rsidR="00353718" w:rsidRPr="00A704E6" w:rsidRDefault="00B343E3" w:rsidP="00A704E6">
      <w:pPr>
        <w:pStyle w:val="22"/>
        <w:shd w:val="clear" w:color="auto" w:fill="auto"/>
        <w:spacing w:before="0" w:after="0" w:line="240" w:lineRule="exact"/>
        <w:ind w:left="20" w:right="800" w:firstLine="3140"/>
        <w:jc w:val="center"/>
        <w:rPr>
          <w:rFonts w:ascii="Arial" w:hAnsi="Arial" w:cs="Arial"/>
        </w:rPr>
      </w:pPr>
      <w:r w:rsidRPr="00A704E6">
        <w:rPr>
          <w:rFonts w:ascii="Arial" w:hAnsi="Arial" w:cs="Arial"/>
        </w:rPr>
        <w:t xml:space="preserve">Об </w:t>
      </w:r>
      <w:r w:rsidRPr="00A704E6">
        <w:rPr>
          <w:rFonts w:ascii="Arial" w:hAnsi="Arial" w:cs="Arial"/>
        </w:rPr>
        <w:t>утверждении муниципальной программы ’’Социальная поддержка нуждающегося населения муниципального образования Дигорский район" на 2021 год и плановый период до 2023 года.</w:t>
      </w:r>
      <w:bookmarkEnd w:id="0"/>
    </w:p>
    <w:p w:rsidR="00353718" w:rsidRPr="00A704E6" w:rsidRDefault="00B343E3" w:rsidP="00A704E6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В соответствии со статьей 179.3 </w:t>
      </w:r>
      <w:r w:rsidRPr="00A704E6">
        <w:rPr>
          <w:rStyle w:val="31"/>
          <w:rFonts w:ascii="Arial" w:hAnsi="Arial" w:cs="Arial"/>
          <w:sz w:val="24"/>
          <w:szCs w:val="24"/>
        </w:rPr>
        <w:t>Бюджетного кодекса Российской</w:t>
      </w:r>
      <w:r w:rsidRPr="00A704E6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Style w:val="31"/>
          <w:rFonts w:ascii="Arial" w:hAnsi="Arial" w:cs="Arial"/>
          <w:sz w:val="24"/>
          <w:szCs w:val="24"/>
        </w:rPr>
        <w:t>Федерации</w:t>
      </w:r>
      <w:r w:rsidRPr="00A704E6">
        <w:rPr>
          <w:rFonts w:ascii="Arial" w:hAnsi="Arial" w:cs="Arial"/>
          <w:sz w:val="24"/>
          <w:szCs w:val="24"/>
        </w:rPr>
        <w:t xml:space="preserve">, </w:t>
      </w:r>
      <w:r w:rsidRPr="00A704E6">
        <w:rPr>
          <w:rStyle w:val="31"/>
          <w:rFonts w:ascii="Arial" w:hAnsi="Arial" w:cs="Arial"/>
          <w:sz w:val="24"/>
          <w:szCs w:val="24"/>
        </w:rPr>
        <w:t>Федеральным з</w:t>
      </w:r>
      <w:r w:rsidRPr="00A704E6">
        <w:rPr>
          <w:rStyle w:val="31"/>
          <w:rFonts w:ascii="Arial" w:hAnsi="Arial" w:cs="Arial"/>
          <w:sz w:val="24"/>
          <w:szCs w:val="24"/>
        </w:rPr>
        <w:t xml:space="preserve">аконом от 06.10.2003 </w:t>
      </w:r>
      <w:r w:rsidRPr="00A704E6">
        <w:rPr>
          <w:rStyle w:val="31"/>
          <w:rFonts w:ascii="Arial" w:hAnsi="Arial" w:cs="Arial"/>
          <w:sz w:val="24"/>
          <w:szCs w:val="24"/>
          <w:lang w:val="en-US"/>
        </w:rPr>
        <w:t>N</w:t>
      </w:r>
      <w:r w:rsidRPr="00A704E6">
        <w:rPr>
          <w:rStyle w:val="31"/>
          <w:rFonts w:ascii="Arial" w:hAnsi="Arial" w:cs="Arial"/>
          <w:sz w:val="24"/>
          <w:szCs w:val="24"/>
        </w:rPr>
        <w:t xml:space="preserve"> </w:t>
      </w:r>
      <w:r w:rsidRPr="00A704E6">
        <w:rPr>
          <w:rStyle w:val="31"/>
          <w:rFonts w:ascii="Arial" w:hAnsi="Arial" w:cs="Arial"/>
          <w:sz w:val="24"/>
          <w:szCs w:val="24"/>
        </w:rPr>
        <w:t>131-ФЭ ”06 общих</w:t>
      </w:r>
      <w:r w:rsidRPr="00A704E6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Style w:val="31"/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Федерации"</w:t>
      </w:r>
      <w:r w:rsidRPr="00A704E6">
        <w:rPr>
          <w:rFonts w:ascii="Arial" w:hAnsi="Arial" w:cs="Arial"/>
          <w:sz w:val="24"/>
          <w:szCs w:val="24"/>
        </w:rPr>
        <w:t xml:space="preserve">, </w:t>
      </w:r>
      <w:r w:rsidRPr="00A704E6">
        <w:rPr>
          <w:rStyle w:val="31"/>
          <w:rFonts w:ascii="Arial" w:hAnsi="Arial" w:cs="Arial"/>
          <w:sz w:val="24"/>
          <w:szCs w:val="24"/>
        </w:rPr>
        <w:t xml:space="preserve">Законом Республики Северная Осетия-Алания от 25.04.2006 </w:t>
      </w:r>
      <w:r w:rsidRPr="00A704E6">
        <w:rPr>
          <w:rStyle w:val="31"/>
          <w:rFonts w:ascii="Arial" w:hAnsi="Arial" w:cs="Arial"/>
          <w:sz w:val="24"/>
          <w:szCs w:val="24"/>
          <w:lang w:val="en-US"/>
        </w:rPr>
        <w:t>N</w:t>
      </w:r>
      <w:r w:rsidRPr="00A704E6">
        <w:rPr>
          <w:rStyle w:val="31"/>
          <w:rFonts w:ascii="Arial" w:hAnsi="Arial" w:cs="Arial"/>
          <w:sz w:val="24"/>
          <w:szCs w:val="24"/>
        </w:rPr>
        <w:t xml:space="preserve"> </w:t>
      </w:r>
      <w:r w:rsidRPr="00A704E6">
        <w:rPr>
          <w:rStyle w:val="31"/>
          <w:rFonts w:ascii="Arial" w:hAnsi="Arial" w:cs="Arial"/>
          <w:sz w:val="24"/>
          <w:szCs w:val="24"/>
        </w:rPr>
        <w:t>24-РЗ "О</w:t>
      </w:r>
      <w:r w:rsidRPr="00A704E6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Style w:val="31"/>
          <w:rFonts w:ascii="Arial" w:hAnsi="Arial" w:cs="Arial"/>
          <w:sz w:val="24"/>
          <w:szCs w:val="24"/>
        </w:rPr>
        <w:t>местном самоуправлении в Республике Северная Осетия-Алания"</w:t>
      </w:r>
      <w:r w:rsidRPr="00A704E6">
        <w:rPr>
          <w:rFonts w:ascii="Arial" w:hAnsi="Arial" w:cs="Arial"/>
          <w:sz w:val="24"/>
          <w:szCs w:val="24"/>
        </w:rPr>
        <w:t>, руководствуясь Ус</w:t>
      </w:r>
      <w:r w:rsidRPr="00A704E6">
        <w:rPr>
          <w:rFonts w:ascii="Arial" w:hAnsi="Arial" w:cs="Arial"/>
          <w:sz w:val="24"/>
          <w:szCs w:val="24"/>
        </w:rPr>
        <w:t>тавом муниципального образования Дигорский район, принятым Решением Собрания представителей муниципального образования Дигорский район от 12.03.2015 года № 2-24-5, администрация местного самоуправления муниципального образования Дигорский район</w:t>
      </w:r>
      <w:bookmarkStart w:id="1" w:name="bookmark1"/>
      <w:r w:rsidR="00A704E6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Fonts w:ascii="Arial" w:hAnsi="Arial" w:cs="Arial"/>
          <w:b/>
          <w:sz w:val="24"/>
          <w:szCs w:val="24"/>
          <w:u w:val="single"/>
        </w:rPr>
        <w:t>постановляе</w:t>
      </w:r>
      <w:r w:rsidRPr="00A704E6">
        <w:rPr>
          <w:rFonts w:ascii="Arial" w:hAnsi="Arial" w:cs="Arial"/>
          <w:b/>
          <w:sz w:val="24"/>
          <w:szCs w:val="24"/>
          <w:u w:val="single"/>
        </w:rPr>
        <w:t>т:</w:t>
      </w:r>
      <w:bookmarkEnd w:id="1"/>
    </w:p>
    <w:p w:rsidR="00353718" w:rsidRPr="00A704E6" w:rsidRDefault="00B343E3" w:rsidP="00A704E6">
      <w:pPr>
        <w:pStyle w:val="3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Утвердить прилагаемую муниципальную программу "Социальная поддержка нуждающегося населения муниципального образования Дигорский район" на 2021 год и на плановый период до 2023 года.</w:t>
      </w:r>
    </w:p>
    <w:p w:rsidR="00353718" w:rsidRPr="00A704E6" w:rsidRDefault="00B343E3" w:rsidP="00A704E6">
      <w:pPr>
        <w:pStyle w:val="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Финансовому управлению АМС МО Дигорский район (Бибаева Ф.В.) при </w:t>
      </w:r>
      <w:r w:rsidRPr="00A704E6">
        <w:rPr>
          <w:rFonts w:ascii="Arial" w:hAnsi="Arial" w:cs="Arial"/>
          <w:sz w:val="24"/>
          <w:szCs w:val="24"/>
        </w:rPr>
        <w:t xml:space="preserve">формировании бюджета муниципального образования Дигорский район на 2021-2023 годы предусмотреть финансовые средства для реализации муниципальной программы "Социальная поддержка нуждающегося населения муниципального образования Дигорский район» на 2021 год </w:t>
      </w:r>
      <w:r w:rsidRPr="00A704E6">
        <w:rPr>
          <w:rFonts w:ascii="Arial" w:hAnsi="Arial" w:cs="Arial"/>
          <w:sz w:val="24"/>
          <w:szCs w:val="24"/>
        </w:rPr>
        <w:t>и плановый период до 2023 года в сумме 4500,0 тысяч рублей.</w:t>
      </w:r>
    </w:p>
    <w:p w:rsidR="00353718" w:rsidRDefault="00B343E3" w:rsidP="00A704E6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Контроль над выполнением настоящего постановления возложить на начальника финансового управления АМС МО Дигорский район (Бибаева</w:t>
      </w:r>
      <w:r w:rsidRPr="00A704E6">
        <w:rPr>
          <w:rFonts w:ascii="Arial" w:hAnsi="Arial" w:cs="Arial"/>
          <w:sz w:val="24"/>
          <w:szCs w:val="24"/>
        </w:rPr>
        <w:t>Ф.В.).</w:t>
      </w:r>
    </w:p>
    <w:p w:rsidR="00A704E6" w:rsidRDefault="00A704E6" w:rsidP="00A704E6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04E6" w:rsidRDefault="00A704E6" w:rsidP="00A704E6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04E6" w:rsidRDefault="00A704E6" w:rsidP="00A704E6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04E6" w:rsidRDefault="00A704E6" w:rsidP="00A704E6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04E6" w:rsidRPr="00A704E6" w:rsidRDefault="00A704E6" w:rsidP="00A704E6">
      <w:pPr>
        <w:pStyle w:val="30"/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04E6" w:rsidRDefault="00A704E6" w:rsidP="00A704E6">
      <w:pPr>
        <w:pStyle w:val="40"/>
        <w:shd w:val="clear" w:color="auto" w:fill="auto"/>
        <w:spacing w:line="32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704E6" w:rsidRDefault="00B343E3" w:rsidP="00A704E6">
      <w:pPr>
        <w:pStyle w:val="40"/>
        <w:shd w:val="clear" w:color="auto" w:fill="auto"/>
        <w:spacing w:line="322" w:lineRule="exact"/>
        <w:jc w:val="both"/>
        <w:rPr>
          <w:rFonts w:ascii="Arial" w:hAnsi="Arial" w:cs="Arial"/>
        </w:rPr>
      </w:pPr>
      <w:r w:rsidRPr="00A704E6">
        <w:rPr>
          <w:rFonts w:ascii="Arial" w:hAnsi="Arial" w:cs="Arial"/>
        </w:rPr>
        <w:t>местного самоуп</w:t>
      </w:r>
      <w:r w:rsidR="00A704E6">
        <w:rPr>
          <w:rFonts w:ascii="Arial" w:hAnsi="Arial" w:cs="Arial"/>
        </w:rPr>
        <w:t>равления</w:t>
      </w:r>
    </w:p>
    <w:p w:rsidR="00A704E6" w:rsidRDefault="00A704E6" w:rsidP="00A704E6">
      <w:pPr>
        <w:pStyle w:val="40"/>
        <w:shd w:val="clear" w:color="auto" w:fill="auto"/>
        <w:spacing w:line="32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704E6" w:rsidRPr="00A704E6" w:rsidRDefault="00B343E3" w:rsidP="00A704E6">
      <w:pPr>
        <w:pStyle w:val="40"/>
        <w:shd w:val="clear" w:color="auto" w:fill="auto"/>
        <w:spacing w:line="240" w:lineRule="exact"/>
        <w:jc w:val="both"/>
        <w:rPr>
          <w:rFonts w:ascii="Arial" w:hAnsi="Arial" w:cs="Arial"/>
        </w:rPr>
      </w:pPr>
      <w:r w:rsidRPr="00A704E6">
        <w:rPr>
          <w:rFonts w:ascii="Arial" w:hAnsi="Arial" w:cs="Arial"/>
        </w:rPr>
        <w:t>Дигорский район</w:t>
      </w:r>
      <w:r w:rsidR="00A704E6">
        <w:rPr>
          <w:rFonts w:ascii="Arial" w:hAnsi="Arial" w:cs="Arial"/>
        </w:rPr>
        <w:t xml:space="preserve">                                                                                   М.</w:t>
      </w:r>
      <w:r w:rsidR="00A704E6" w:rsidRPr="00A704E6">
        <w:rPr>
          <w:rFonts w:ascii="Arial" w:hAnsi="Arial" w:cs="Arial"/>
        </w:rPr>
        <w:t>Д.Кодзасов</w:t>
      </w:r>
    </w:p>
    <w:p w:rsidR="00353718" w:rsidRPr="00A704E6" w:rsidRDefault="00353718" w:rsidP="00A704E6">
      <w:pPr>
        <w:pStyle w:val="40"/>
        <w:shd w:val="clear" w:color="auto" w:fill="auto"/>
        <w:spacing w:line="322" w:lineRule="exact"/>
        <w:jc w:val="both"/>
        <w:rPr>
          <w:rFonts w:ascii="Arial" w:hAnsi="Arial" w:cs="Arial"/>
        </w:rPr>
      </w:pPr>
    </w:p>
    <w:p w:rsidR="00353718" w:rsidRPr="00A704E6" w:rsidRDefault="00B343E3" w:rsidP="00A704E6">
      <w:pPr>
        <w:pStyle w:val="32"/>
        <w:shd w:val="clear" w:color="auto" w:fill="auto"/>
        <w:ind w:right="20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Утверждена</w:t>
      </w:r>
    </w:p>
    <w:p w:rsidR="0046763E" w:rsidRDefault="00B343E3" w:rsidP="00A704E6">
      <w:pPr>
        <w:pStyle w:val="32"/>
        <w:shd w:val="clear" w:color="auto" w:fill="auto"/>
        <w:ind w:left="4420" w:right="20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Пост</w:t>
      </w:r>
      <w:r w:rsidR="0046763E">
        <w:rPr>
          <w:rFonts w:ascii="Arial" w:hAnsi="Arial" w:cs="Arial"/>
          <w:sz w:val="24"/>
          <w:szCs w:val="24"/>
        </w:rPr>
        <w:t>ановлением Г лавы администрации</w:t>
      </w:r>
    </w:p>
    <w:p w:rsidR="00353718" w:rsidRPr="00A704E6" w:rsidRDefault="00B343E3" w:rsidP="00A704E6">
      <w:pPr>
        <w:pStyle w:val="32"/>
        <w:shd w:val="clear" w:color="auto" w:fill="auto"/>
        <w:ind w:left="4420" w:right="20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местного самоуправления МО </w:t>
      </w:r>
      <w:r w:rsidRPr="00A704E6">
        <w:rPr>
          <w:rFonts w:ascii="Arial" w:hAnsi="Arial" w:cs="Arial"/>
          <w:sz w:val="24"/>
          <w:szCs w:val="24"/>
        </w:rPr>
        <w:t>Дигорский район</w:t>
      </w:r>
    </w:p>
    <w:p w:rsidR="00353718" w:rsidRDefault="00B343E3" w:rsidP="00A704E6">
      <w:pPr>
        <w:pStyle w:val="32"/>
        <w:shd w:val="clear" w:color="auto" w:fill="auto"/>
        <w:ind w:right="200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lastRenderedPageBreak/>
        <w:t>от</w:t>
      </w:r>
      <w:r w:rsidR="0046763E">
        <w:rPr>
          <w:rFonts w:ascii="Arial" w:hAnsi="Arial" w:cs="Arial"/>
          <w:sz w:val="24"/>
          <w:szCs w:val="24"/>
        </w:rPr>
        <w:t xml:space="preserve"> 21.10.2020Г.,№410</w:t>
      </w:r>
    </w:p>
    <w:p w:rsidR="0046763E" w:rsidRPr="00A704E6" w:rsidRDefault="0046763E" w:rsidP="0046763E">
      <w:pPr>
        <w:pStyle w:val="32"/>
        <w:shd w:val="clear" w:color="auto" w:fill="auto"/>
        <w:spacing w:line="240" w:lineRule="auto"/>
        <w:ind w:right="200"/>
        <w:rPr>
          <w:rFonts w:ascii="Arial" w:hAnsi="Arial" w:cs="Arial"/>
          <w:sz w:val="24"/>
          <w:szCs w:val="24"/>
        </w:rPr>
      </w:pPr>
    </w:p>
    <w:p w:rsidR="0046763E" w:rsidRDefault="0046763E" w:rsidP="0046763E">
      <w:pPr>
        <w:pStyle w:val="50"/>
        <w:shd w:val="clear" w:color="auto" w:fill="auto"/>
        <w:spacing w:before="0" w:after="0" w:line="240" w:lineRule="auto"/>
        <w:ind w:left="20" w:right="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</w:t>
      </w:r>
    </w:p>
    <w:p w:rsidR="00353718" w:rsidRPr="00A704E6" w:rsidRDefault="00B343E3" w:rsidP="0046763E">
      <w:pPr>
        <w:pStyle w:val="50"/>
        <w:shd w:val="clear" w:color="auto" w:fill="auto"/>
        <w:spacing w:before="0" w:after="0" w:line="240" w:lineRule="auto"/>
        <w:ind w:left="20" w:right="200"/>
        <w:jc w:val="center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’’Социальная поддержка нуждающегося населения муниципального образования Дигорский район” на 2021 год и на плановый период до 2023 года.</w:t>
      </w:r>
    </w:p>
    <w:p w:rsidR="00353718" w:rsidRDefault="00B343E3" w:rsidP="0046763E">
      <w:pPr>
        <w:pStyle w:val="22"/>
        <w:shd w:val="clear" w:color="auto" w:fill="auto"/>
        <w:spacing w:before="0" w:after="0" w:line="307" w:lineRule="exact"/>
        <w:ind w:left="20" w:right="200"/>
        <w:jc w:val="center"/>
        <w:rPr>
          <w:rFonts w:ascii="Arial" w:hAnsi="Arial" w:cs="Arial"/>
        </w:rPr>
      </w:pPr>
      <w:bookmarkStart w:id="2" w:name="bookmark2"/>
      <w:r w:rsidRPr="00A704E6">
        <w:rPr>
          <w:rFonts w:ascii="Arial" w:hAnsi="Arial" w:cs="Arial"/>
        </w:rPr>
        <w:t xml:space="preserve">Паспорт муниципальной программы "Социальная поддержка </w:t>
      </w:r>
      <w:r w:rsidRPr="00A704E6">
        <w:rPr>
          <w:rFonts w:ascii="Arial" w:hAnsi="Arial" w:cs="Arial"/>
        </w:rPr>
        <w:t>нуждающегося населения муниципального образования Дигорский район" на 2021 год и на плановый период до 2023 года.</w:t>
      </w:r>
      <w:bookmarkEnd w:id="2"/>
    </w:p>
    <w:p w:rsidR="0046763E" w:rsidRPr="00A704E6" w:rsidRDefault="0046763E" w:rsidP="0046763E">
      <w:pPr>
        <w:pStyle w:val="22"/>
        <w:shd w:val="clear" w:color="auto" w:fill="auto"/>
        <w:spacing w:before="0" w:after="0" w:line="307" w:lineRule="exact"/>
        <w:ind w:left="20" w:right="200"/>
        <w:jc w:val="center"/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70"/>
        <w:gridCol w:w="1478"/>
        <w:gridCol w:w="1483"/>
        <w:gridCol w:w="1483"/>
        <w:gridCol w:w="1479"/>
      </w:tblGrid>
      <w:tr w:rsidR="00353718" w:rsidRPr="00A704E6" w:rsidTr="0046763E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Муниципальная целевая программа "Социальная поддержка нуждающегося населения МО Дигорский район" на 2021 год и на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плановый период до 2023 г.</w:t>
            </w:r>
          </w:p>
        </w:tc>
      </w:tr>
      <w:tr w:rsidR="0046763E" w:rsidRPr="00A704E6" w:rsidTr="005E0A1F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63E" w:rsidRPr="00A704E6" w:rsidRDefault="0046763E" w:rsidP="00A704E6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63E" w:rsidRPr="00A704E6" w:rsidRDefault="0046763E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Федеральный закон от 06.10.2003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 131 -ФЗ "Об</w:t>
            </w:r>
          </w:p>
          <w:p w:rsidR="0046763E" w:rsidRPr="00A704E6" w:rsidRDefault="0046763E" w:rsidP="00A704E6">
            <w:pPr>
              <w:pStyle w:val="32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общих принципах организации местного самоуправления в Российской Федерации", Закон Республики Северная Осетия-Алания от 25.04.2006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46763E" w:rsidRPr="00A704E6" w:rsidRDefault="0046763E" w:rsidP="00A704E6">
            <w:pPr>
              <w:pStyle w:val="32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24-РЗ "О местном самоуправлении в Республике</w:t>
            </w:r>
          </w:p>
          <w:p w:rsidR="0046763E" w:rsidRPr="00A704E6" w:rsidRDefault="0046763E" w:rsidP="00A704E6">
            <w:pPr>
              <w:pStyle w:val="32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Северная Осетия-Алания", статья 179.3 Бюджетного кодекса Российской Федерации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Администрация местного самоуправления МО Дигорский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район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83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Отдел социально-экономического развития АМС МО Дигорский район</w:t>
            </w:r>
          </w:p>
        </w:tc>
      </w:tr>
      <w:tr w:rsidR="00353718" w:rsidRPr="00A704E6" w:rsidTr="0046763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Финансовое управление АМС МО Дигорский район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Социальная поддержка остронуждающихся слоев населения МО Дигорский район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Оказание комплексной, единовременной адресной материальной помощи гражданам Дигорского района, оказавшимся в трудной жизненной ситуации, малообеспеченным, многодетным, опекунским семьям, семьям с детьми инвалидами, другим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слабозащищенным категориям граждан.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A704E6">
            <w:pPr>
              <w:pStyle w:val="32"/>
              <w:shd w:val="clear" w:color="auto" w:fill="auto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В рамках реализации программных мероприятий оказание материальной помощи по 120 человек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353718" w:rsidP="0046763E">
            <w:pPr>
              <w:rPr>
                <w:rFonts w:ascii="Arial" w:hAnsi="Arial" w:cs="Arial"/>
              </w:rPr>
            </w:pP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83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Реализация программы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планируется в три этапа - 2021, 2022, 2023 годы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4500,0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83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в т.ч. бюджет МО Дигорский район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4500,0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lastRenderedPageBreak/>
              <w:t>бюджет РСО</w:t>
            </w:r>
            <w:r w:rsidR="0046763E">
              <w:rPr>
                <w:rStyle w:val="24"/>
                <w:rFonts w:ascii="Arial" w:hAnsi="Arial" w:cs="Arial"/>
                <w:sz w:val="24"/>
                <w:szCs w:val="24"/>
              </w:rPr>
              <w:t xml:space="preserve">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  <w:r w:rsidR="0046763E">
              <w:rPr>
                <w:rStyle w:val="24"/>
                <w:rFonts w:ascii="Arial" w:hAnsi="Arial" w:cs="Arial"/>
                <w:sz w:val="24"/>
                <w:szCs w:val="24"/>
              </w:rPr>
              <w:t xml:space="preserve">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Алания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3718" w:rsidRPr="00A704E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3718" w:rsidRPr="00A704E6" w:rsidTr="0046763E">
        <w:tblPrEx>
          <w:tblCellMar>
            <w:top w:w="0" w:type="dxa"/>
            <w:bottom w:w="0" w:type="dxa"/>
          </w:tblCellMar>
        </w:tblPrEx>
        <w:trPr>
          <w:trHeight w:hRule="exact" w:val="3029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line="278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718" w:rsidRPr="00A704E6" w:rsidRDefault="00B343E3" w:rsidP="0046763E">
            <w:pPr>
              <w:pStyle w:val="32"/>
              <w:shd w:val="clear" w:color="auto" w:fill="auto"/>
              <w:spacing w:after="420" w:line="21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оказание материальной помощи по 120 чел. ежегодно;</w:t>
            </w:r>
          </w:p>
          <w:p w:rsidR="00353718" w:rsidRPr="00A704E6" w:rsidRDefault="00B343E3" w:rsidP="0046763E">
            <w:pPr>
              <w:pStyle w:val="32"/>
              <w:shd w:val="clear" w:color="auto" w:fill="auto"/>
              <w:spacing w:before="420" w:after="240" w:line="274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 xml:space="preserve">улучшение социального положения многодетных, малоимущих семей и одиноко проживающих </w:t>
            </w: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граждан, находящихся в трудной жизненной ситуации;</w:t>
            </w:r>
          </w:p>
          <w:p w:rsidR="00353718" w:rsidRPr="00A704E6" w:rsidRDefault="00B343E3" w:rsidP="0046763E">
            <w:pPr>
              <w:pStyle w:val="32"/>
              <w:shd w:val="clear" w:color="auto" w:fill="auto"/>
              <w:spacing w:before="240" w:line="274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4E6">
              <w:rPr>
                <w:rStyle w:val="24"/>
                <w:rFonts w:ascii="Arial" w:hAnsi="Arial" w:cs="Arial"/>
                <w:sz w:val="24"/>
                <w:szCs w:val="24"/>
              </w:rPr>
              <w:t>улучшение условий жизни малоимущих, пожилых граждан и инвалидов, нуждающихся в материальной помощи.</w:t>
            </w:r>
          </w:p>
        </w:tc>
      </w:tr>
    </w:tbl>
    <w:p w:rsidR="00353718" w:rsidRPr="00A704E6" w:rsidRDefault="0046763E" w:rsidP="0046763E">
      <w:pPr>
        <w:pStyle w:val="22"/>
        <w:shd w:val="clear" w:color="auto" w:fill="auto"/>
        <w:tabs>
          <w:tab w:val="left" w:pos="319"/>
        </w:tabs>
        <w:spacing w:before="0" w:after="511" w:line="312" w:lineRule="exact"/>
        <w:ind w:right="180"/>
        <w:rPr>
          <w:rFonts w:ascii="Arial" w:hAnsi="Arial" w:cs="Arial"/>
        </w:rPr>
      </w:pPr>
      <w:bookmarkStart w:id="3" w:name="bookmark3"/>
      <w:r>
        <w:rPr>
          <w:rFonts w:ascii="Arial" w:hAnsi="Arial" w:cs="Arial"/>
        </w:rPr>
        <w:t>1.</w:t>
      </w:r>
      <w:r w:rsidR="00B343E3" w:rsidRPr="00A704E6">
        <w:rPr>
          <w:rFonts w:ascii="Arial" w:hAnsi="Arial" w:cs="Arial"/>
        </w:rPr>
        <w:t>Характеристика (содержание) проблемы и обоснование необходимости ее решения программно-целевым методом</w:t>
      </w:r>
      <w:bookmarkEnd w:id="3"/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Принятие Программы "Социальная поддержка нуждающегося населения муниципального образования Дигорский район на 2021 год и на плановый период до 2023 г. позволит своевременно и оперативно реагировать на актуальные потребности жителей Дигорского района, оказа</w:t>
      </w:r>
      <w:r w:rsidRPr="00A704E6">
        <w:rPr>
          <w:rFonts w:ascii="Arial" w:hAnsi="Arial" w:cs="Arial"/>
          <w:sz w:val="24"/>
          <w:szCs w:val="24"/>
        </w:rPr>
        <w:t>вшихся в трудной жизненной ситуации.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Программа предусматривает оказание единовременной адресной материальной помощи гражданам Дигорского района, оказавшимся в трудной жизненной ситуации, малообеспеченным, многодетным, опекунским семьям, семьям с детьми-инв</w:t>
      </w:r>
      <w:r w:rsidRPr="00A704E6">
        <w:rPr>
          <w:rFonts w:ascii="Arial" w:hAnsi="Arial" w:cs="Arial"/>
          <w:sz w:val="24"/>
          <w:szCs w:val="24"/>
        </w:rPr>
        <w:t>алидами, другим слабозащищенным категориям граждан, а также привлечение внимания общественности к проблемам граждан района, оказавшихся в трудной жизненной ситуации, малообеспеченных, многодетных, опекунских семей, ветеранов войны и труда, инвалидов посред</w:t>
      </w:r>
      <w:r w:rsidRPr="00A704E6">
        <w:rPr>
          <w:rFonts w:ascii="Arial" w:hAnsi="Arial" w:cs="Arial"/>
          <w:sz w:val="24"/>
          <w:szCs w:val="24"/>
        </w:rPr>
        <w:t>ством средств массовой информации.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малообеспеченность, безработиц</w:t>
      </w:r>
      <w:r w:rsidRPr="00A704E6">
        <w:rPr>
          <w:rFonts w:ascii="Arial" w:hAnsi="Arial" w:cs="Arial"/>
          <w:sz w:val="24"/>
          <w:szCs w:val="24"/>
        </w:rPr>
        <w:t>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 Под малоимущими семьями и малоимущими одиноко проживающими гражданами понимаются семьи и один</w:t>
      </w:r>
      <w:r w:rsidRPr="00A704E6">
        <w:rPr>
          <w:rFonts w:ascii="Arial" w:hAnsi="Arial" w:cs="Arial"/>
          <w:sz w:val="24"/>
          <w:szCs w:val="24"/>
        </w:rPr>
        <w:t>око проживающие граждане, которые по независящим от них причинам имеют</w:t>
      </w:r>
    </w:p>
    <w:p w:rsidR="00353718" w:rsidRDefault="00B343E3" w:rsidP="0046763E">
      <w:pPr>
        <w:pStyle w:val="3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среднедушевой доход ниже величины прожиточного минимума, установленного в Республике Северная Осетия-Алания.</w:t>
      </w:r>
      <w:r w:rsidR="0046763E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Fonts w:ascii="Arial" w:hAnsi="Arial" w:cs="Arial"/>
          <w:sz w:val="24"/>
          <w:szCs w:val="24"/>
        </w:rPr>
        <w:t xml:space="preserve">Реализация Программы предполагает оказание </w:t>
      </w:r>
      <w:r w:rsidRPr="00A704E6">
        <w:rPr>
          <w:rFonts w:ascii="Arial" w:hAnsi="Arial" w:cs="Arial"/>
          <w:sz w:val="24"/>
          <w:szCs w:val="24"/>
        </w:rPr>
        <w:t>материальной помощи на основе принципа адресности, что позволит наиболее эффективно расходовать бюджетные средства на социальную поддержку малоимущих слоев населения района.</w:t>
      </w:r>
    </w:p>
    <w:p w:rsidR="0046763E" w:rsidRDefault="0046763E" w:rsidP="0046763E">
      <w:pPr>
        <w:pStyle w:val="32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353718" w:rsidRDefault="0046763E" w:rsidP="0046763E">
      <w:pPr>
        <w:pStyle w:val="22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rFonts w:ascii="Arial" w:hAnsi="Arial" w:cs="Arial"/>
        </w:rPr>
      </w:pPr>
      <w:bookmarkStart w:id="4" w:name="bookmark4"/>
      <w:r>
        <w:rPr>
          <w:rFonts w:ascii="Arial" w:hAnsi="Arial" w:cs="Arial"/>
        </w:rPr>
        <w:t>2.</w:t>
      </w:r>
      <w:r w:rsidR="00B343E3" w:rsidRPr="00A704E6">
        <w:rPr>
          <w:rFonts w:ascii="Arial" w:hAnsi="Arial" w:cs="Arial"/>
        </w:rPr>
        <w:t>Цели и задачи Программы</w:t>
      </w:r>
      <w:bookmarkEnd w:id="4"/>
    </w:p>
    <w:p w:rsidR="0046763E" w:rsidRPr="00A704E6" w:rsidRDefault="0046763E" w:rsidP="0046763E">
      <w:pPr>
        <w:pStyle w:val="22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rFonts w:ascii="Arial" w:hAnsi="Arial" w:cs="Arial"/>
        </w:rPr>
      </w:pP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Целью Программы является социальная поддержка остро нуждаю</w:t>
      </w:r>
      <w:r w:rsidRPr="00A704E6">
        <w:rPr>
          <w:rFonts w:ascii="Arial" w:hAnsi="Arial" w:cs="Arial"/>
          <w:sz w:val="24"/>
          <w:szCs w:val="24"/>
        </w:rPr>
        <w:t>щихся слоев населения.</w:t>
      </w:r>
      <w:r w:rsidR="0046763E">
        <w:rPr>
          <w:rFonts w:ascii="Arial" w:hAnsi="Arial" w:cs="Arial"/>
          <w:sz w:val="24"/>
          <w:szCs w:val="24"/>
        </w:rPr>
        <w:t xml:space="preserve"> </w:t>
      </w:r>
      <w:r w:rsidRPr="00A704E6">
        <w:rPr>
          <w:rFonts w:ascii="Arial" w:hAnsi="Arial" w:cs="Arial"/>
          <w:sz w:val="24"/>
          <w:szCs w:val="24"/>
        </w:rPr>
        <w:t xml:space="preserve">Основной задачей является оказание комплексной, единовременной адресной материальной помощи гражданам района, оказавшимся в трудной жизненной </w:t>
      </w:r>
      <w:r w:rsidRPr="00A704E6">
        <w:rPr>
          <w:rFonts w:ascii="Arial" w:hAnsi="Arial" w:cs="Arial"/>
          <w:sz w:val="24"/>
          <w:szCs w:val="24"/>
        </w:rPr>
        <w:lastRenderedPageBreak/>
        <w:t>ситуации, малообеспеченным, многодетным, опекунским семьям, семьям с детьми инвалидами, друг</w:t>
      </w:r>
      <w:r w:rsidRPr="00A704E6">
        <w:rPr>
          <w:rFonts w:ascii="Arial" w:hAnsi="Arial" w:cs="Arial"/>
          <w:sz w:val="24"/>
          <w:szCs w:val="24"/>
        </w:rPr>
        <w:t>им слабозащищенным категориям граждан.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Основными принципами по оказанию социальной помощи являются адресность, экстренность, публичность и открытость реализации Программы.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Система социальной помощи основывается также на принципе дифференцированного подхода</w:t>
      </w:r>
      <w:r w:rsidRPr="00A704E6">
        <w:rPr>
          <w:rFonts w:ascii="Arial" w:hAnsi="Arial" w:cs="Arial"/>
          <w:sz w:val="24"/>
          <w:szCs w:val="24"/>
        </w:rPr>
        <w:t xml:space="preserve"> к определению форм и видов социальной помощи в зависимости от материального положения, возраста, степени трудоспособности и других конкретных жизненных обстоятельств.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Основными критериями, дающими право на оказание материальной помощи, являются уровень до</w:t>
      </w:r>
      <w:r w:rsidRPr="00A704E6">
        <w:rPr>
          <w:rFonts w:ascii="Arial" w:hAnsi="Arial" w:cs="Arial"/>
          <w:sz w:val="24"/>
          <w:szCs w:val="24"/>
        </w:rPr>
        <w:t>хода, нуждаемость заявителя, которые подтверждаются перечнем документов:</w:t>
      </w:r>
    </w:p>
    <w:p w:rsidR="00353718" w:rsidRPr="00A704E6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копии документов, удостоверяющих личность гражданина и членов его семьи;</w:t>
      </w:r>
    </w:p>
    <w:p w:rsidR="00353718" w:rsidRPr="00A704E6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справка о составе семьи;</w:t>
      </w:r>
    </w:p>
    <w:p w:rsidR="00353718" w:rsidRPr="00A704E6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документы, подтверждающие среднемесячный доход на каждого члена семьи;</w:t>
      </w:r>
    </w:p>
    <w:p w:rsidR="00353718" w:rsidRPr="00A704E6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 xml:space="preserve">для </w:t>
      </w:r>
      <w:r w:rsidR="00B343E3" w:rsidRPr="00A704E6">
        <w:rPr>
          <w:rFonts w:ascii="Arial" w:hAnsi="Arial" w:cs="Arial"/>
          <w:sz w:val="24"/>
          <w:szCs w:val="24"/>
        </w:rPr>
        <w:t>рассмотрения Комиссией заявлений с просьбой об оказании материальной помощи на лечение дополнительно представляется выписка из истории болезни заявителя или члена его семьи с рекомендуемым лечением;</w:t>
      </w:r>
    </w:p>
    <w:p w:rsidR="00353718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при наличии группы инвалидности представляется копия спра</w:t>
      </w:r>
      <w:r>
        <w:rPr>
          <w:rFonts w:ascii="Arial" w:hAnsi="Arial" w:cs="Arial"/>
          <w:sz w:val="24"/>
          <w:szCs w:val="24"/>
        </w:rPr>
        <w:t>вки, выданной медико</w:t>
      </w:r>
      <w:r w:rsidR="00B343E3" w:rsidRPr="00A704E6">
        <w:rPr>
          <w:rFonts w:ascii="Arial" w:hAnsi="Arial" w:cs="Arial"/>
          <w:sz w:val="24"/>
          <w:szCs w:val="24"/>
        </w:rPr>
        <w:t>социальной экспертизой.</w:t>
      </w:r>
    </w:p>
    <w:p w:rsidR="0046763E" w:rsidRPr="00A704E6" w:rsidRDefault="0046763E" w:rsidP="0046763E">
      <w:pPr>
        <w:pStyle w:val="32"/>
        <w:shd w:val="clear" w:color="auto" w:fill="auto"/>
        <w:tabs>
          <w:tab w:val="left" w:pos="154"/>
        </w:tabs>
        <w:spacing w:line="283" w:lineRule="exact"/>
        <w:ind w:left="20" w:right="220"/>
        <w:jc w:val="left"/>
        <w:rPr>
          <w:rFonts w:ascii="Arial" w:hAnsi="Arial" w:cs="Arial"/>
          <w:sz w:val="24"/>
          <w:szCs w:val="24"/>
        </w:rPr>
      </w:pPr>
    </w:p>
    <w:p w:rsidR="00353718" w:rsidRPr="00A704E6" w:rsidRDefault="0046763E" w:rsidP="0046763E">
      <w:pPr>
        <w:pStyle w:val="22"/>
        <w:shd w:val="clear" w:color="auto" w:fill="auto"/>
        <w:tabs>
          <w:tab w:val="left" w:pos="298"/>
        </w:tabs>
        <w:spacing w:before="0" w:after="0" w:line="240" w:lineRule="exact"/>
        <w:ind w:left="20"/>
        <w:jc w:val="center"/>
        <w:rPr>
          <w:rFonts w:ascii="Arial" w:hAnsi="Arial" w:cs="Arial"/>
        </w:rPr>
      </w:pPr>
      <w:bookmarkStart w:id="5" w:name="bookmark5"/>
      <w:r>
        <w:rPr>
          <w:rFonts w:ascii="Arial" w:hAnsi="Arial" w:cs="Arial"/>
        </w:rPr>
        <w:t>3.</w:t>
      </w:r>
      <w:r w:rsidR="00B343E3" w:rsidRPr="00A704E6">
        <w:rPr>
          <w:rFonts w:ascii="Arial" w:hAnsi="Arial" w:cs="Arial"/>
        </w:rPr>
        <w:t>Ожидаемые результаты реализации Программы</w:t>
      </w:r>
      <w:bookmarkEnd w:id="5"/>
    </w:p>
    <w:p w:rsidR="0046763E" w:rsidRDefault="0046763E" w:rsidP="0046763E">
      <w:pPr>
        <w:pStyle w:val="32"/>
        <w:shd w:val="clear" w:color="auto" w:fill="auto"/>
        <w:spacing w:line="288" w:lineRule="exact"/>
        <w:ind w:left="20" w:right="220"/>
        <w:jc w:val="left"/>
        <w:rPr>
          <w:rFonts w:ascii="Arial" w:hAnsi="Arial" w:cs="Arial"/>
          <w:sz w:val="24"/>
          <w:szCs w:val="24"/>
        </w:rPr>
      </w:pP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Реализация Программы снизит социальную напряженность среди малообеспеченных слоев населения.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Ожидаемый результат:</w:t>
      </w:r>
    </w:p>
    <w:p w:rsidR="00353718" w:rsidRPr="00A704E6" w:rsidRDefault="0046763E" w:rsidP="0046763E">
      <w:pPr>
        <w:pStyle w:val="32"/>
        <w:shd w:val="clear" w:color="auto" w:fill="auto"/>
        <w:tabs>
          <w:tab w:val="left" w:pos="159"/>
        </w:tabs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оказание материальной помощи 120 чел. ежегодно</w:t>
      </w:r>
    </w:p>
    <w:p w:rsidR="00353718" w:rsidRDefault="0046763E" w:rsidP="0046763E">
      <w:pPr>
        <w:pStyle w:val="32"/>
        <w:shd w:val="clear" w:color="auto" w:fill="auto"/>
        <w:tabs>
          <w:tab w:val="left" w:pos="154"/>
        </w:tabs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3E3" w:rsidRPr="00A704E6">
        <w:rPr>
          <w:rFonts w:ascii="Arial" w:hAnsi="Arial" w:cs="Arial"/>
          <w:sz w:val="24"/>
          <w:szCs w:val="24"/>
        </w:rPr>
        <w:t>улучшение социального положения семей и одиноко проживающих граждан, находящихся в трудной жизненной ситуации;</w:t>
      </w:r>
    </w:p>
    <w:p w:rsidR="0046763E" w:rsidRDefault="0046763E" w:rsidP="0046763E">
      <w:pPr>
        <w:pStyle w:val="32"/>
        <w:shd w:val="clear" w:color="auto" w:fill="auto"/>
        <w:tabs>
          <w:tab w:val="left" w:pos="154"/>
        </w:tabs>
        <w:spacing w:line="283" w:lineRule="exact"/>
        <w:ind w:left="20" w:right="220"/>
        <w:jc w:val="left"/>
        <w:rPr>
          <w:rFonts w:ascii="Arial" w:hAnsi="Arial" w:cs="Arial"/>
          <w:sz w:val="24"/>
          <w:szCs w:val="24"/>
        </w:rPr>
      </w:pPr>
    </w:p>
    <w:p w:rsidR="00353718" w:rsidRDefault="0046763E" w:rsidP="0046763E">
      <w:pPr>
        <w:pStyle w:val="22"/>
        <w:shd w:val="clear" w:color="auto" w:fill="auto"/>
        <w:tabs>
          <w:tab w:val="left" w:pos="284"/>
        </w:tabs>
        <w:spacing w:before="0" w:after="0" w:line="240" w:lineRule="exact"/>
        <w:ind w:left="20"/>
        <w:jc w:val="center"/>
        <w:rPr>
          <w:rFonts w:ascii="Arial" w:hAnsi="Arial" w:cs="Arial"/>
        </w:rPr>
      </w:pPr>
      <w:bookmarkStart w:id="6" w:name="bookmark6"/>
      <w:r>
        <w:rPr>
          <w:rFonts w:ascii="Arial" w:hAnsi="Arial" w:cs="Arial"/>
        </w:rPr>
        <w:t>4.</w:t>
      </w:r>
      <w:r w:rsidR="00B343E3" w:rsidRPr="00A704E6">
        <w:rPr>
          <w:rFonts w:ascii="Arial" w:hAnsi="Arial" w:cs="Arial"/>
        </w:rPr>
        <w:t>Механизм реализации Программы</w:t>
      </w:r>
      <w:bookmarkEnd w:id="6"/>
    </w:p>
    <w:p w:rsidR="0046763E" w:rsidRPr="00A704E6" w:rsidRDefault="0046763E" w:rsidP="0046763E">
      <w:pPr>
        <w:pStyle w:val="22"/>
        <w:shd w:val="clear" w:color="auto" w:fill="auto"/>
        <w:tabs>
          <w:tab w:val="left" w:pos="284"/>
        </w:tabs>
        <w:spacing w:before="0" w:after="0" w:line="240" w:lineRule="exact"/>
        <w:ind w:left="20"/>
        <w:rPr>
          <w:rFonts w:ascii="Arial" w:hAnsi="Arial" w:cs="Arial"/>
        </w:rPr>
      </w:pP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Механизм реализации Программы предусматривает достижение конечных результатов и рациональное </w:t>
      </w:r>
      <w:r w:rsidRPr="00A704E6">
        <w:rPr>
          <w:rFonts w:ascii="Arial" w:hAnsi="Arial" w:cs="Arial"/>
          <w:sz w:val="24"/>
          <w:szCs w:val="24"/>
        </w:rPr>
        <w:t>использование средств, выделяемых на ее выполнение.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Выделение средств осуществляется на основе принципа адресности, по мере поступления обращений.</w:t>
      </w:r>
    </w:p>
    <w:p w:rsidR="00353718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Организацию и управление всем комплексом работ по реализации Программы осуществляет Финансовое управление, и </w:t>
      </w:r>
      <w:r w:rsidRPr="00A704E6">
        <w:rPr>
          <w:rFonts w:ascii="Arial" w:hAnsi="Arial" w:cs="Arial"/>
          <w:sz w:val="24"/>
          <w:szCs w:val="24"/>
        </w:rPr>
        <w:t>по мере необходимости, готовит предложения по корректировке программных мероприятий.</w:t>
      </w:r>
    </w:p>
    <w:p w:rsidR="0046763E" w:rsidRPr="00A704E6" w:rsidRDefault="0046763E" w:rsidP="0046763E">
      <w:pPr>
        <w:pStyle w:val="32"/>
        <w:shd w:val="clear" w:color="auto" w:fill="auto"/>
        <w:ind w:left="20" w:right="300"/>
        <w:jc w:val="left"/>
        <w:rPr>
          <w:rFonts w:ascii="Arial" w:hAnsi="Arial" w:cs="Arial"/>
          <w:sz w:val="24"/>
          <w:szCs w:val="24"/>
        </w:rPr>
      </w:pPr>
    </w:p>
    <w:p w:rsidR="00353718" w:rsidRDefault="0046763E" w:rsidP="0046763E">
      <w:pPr>
        <w:pStyle w:val="22"/>
        <w:shd w:val="clear" w:color="auto" w:fill="auto"/>
        <w:tabs>
          <w:tab w:val="left" w:pos="289"/>
        </w:tabs>
        <w:spacing w:before="0" w:after="0" w:line="240" w:lineRule="exact"/>
        <w:ind w:left="20"/>
        <w:jc w:val="center"/>
        <w:rPr>
          <w:rFonts w:ascii="Arial" w:hAnsi="Arial" w:cs="Arial"/>
        </w:rPr>
      </w:pPr>
      <w:bookmarkStart w:id="7" w:name="bookmark7"/>
      <w:r>
        <w:rPr>
          <w:rFonts w:ascii="Arial" w:hAnsi="Arial" w:cs="Arial"/>
        </w:rPr>
        <w:t>5.</w:t>
      </w:r>
      <w:r w:rsidR="00B343E3" w:rsidRPr="00A704E6">
        <w:rPr>
          <w:rFonts w:ascii="Arial" w:hAnsi="Arial" w:cs="Arial"/>
        </w:rPr>
        <w:t>Ресурсное обеспечение Программы</w:t>
      </w:r>
      <w:bookmarkEnd w:id="7"/>
    </w:p>
    <w:p w:rsidR="0046763E" w:rsidRPr="00A704E6" w:rsidRDefault="0046763E" w:rsidP="0046763E">
      <w:pPr>
        <w:pStyle w:val="22"/>
        <w:shd w:val="clear" w:color="auto" w:fill="auto"/>
        <w:tabs>
          <w:tab w:val="left" w:pos="289"/>
        </w:tabs>
        <w:spacing w:before="0" w:after="0" w:line="240" w:lineRule="exact"/>
        <w:ind w:left="20"/>
        <w:rPr>
          <w:rFonts w:ascii="Arial" w:hAnsi="Arial" w:cs="Arial"/>
        </w:rPr>
      </w:pPr>
    </w:p>
    <w:p w:rsidR="00353718" w:rsidRDefault="00B343E3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Мероприятия Программы планируется осуществлять за счет средств бюджета муниципального образования Дигорский район. Общий объем ассигнований</w:t>
      </w:r>
      <w:r w:rsidRPr="00A704E6">
        <w:rPr>
          <w:rFonts w:ascii="Arial" w:hAnsi="Arial" w:cs="Arial"/>
          <w:sz w:val="24"/>
          <w:szCs w:val="24"/>
        </w:rPr>
        <w:t xml:space="preserve"> на реализацию Программы составляет 4500,0 тыс. рублей, в том числе: 2021 год - 1500,0 тыс. руб., 2022 год - 1500,0 тыс. руб., 2023 год - 1500,0 тыс. руб.</w:t>
      </w:r>
    </w:p>
    <w:p w:rsidR="0046763E" w:rsidRPr="00A704E6" w:rsidRDefault="0046763E" w:rsidP="0046763E">
      <w:pPr>
        <w:pStyle w:val="32"/>
        <w:shd w:val="clear" w:color="auto" w:fill="auto"/>
        <w:spacing w:line="276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353718" w:rsidRDefault="0046763E" w:rsidP="0046763E">
      <w:pPr>
        <w:pStyle w:val="22"/>
        <w:shd w:val="clear" w:color="auto" w:fill="auto"/>
        <w:tabs>
          <w:tab w:val="left" w:pos="284"/>
        </w:tabs>
        <w:spacing w:before="0" w:after="0" w:line="240" w:lineRule="exact"/>
        <w:ind w:left="20"/>
        <w:jc w:val="center"/>
        <w:rPr>
          <w:rFonts w:ascii="Arial" w:hAnsi="Arial" w:cs="Arial"/>
        </w:rPr>
      </w:pPr>
      <w:bookmarkStart w:id="8" w:name="bookmark8"/>
      <w:r>
        <w:rPr>
          <w:rFonts w:ascii="Arial" w:hAnsi="Arial" w:cs="Arial"/>
        </w:rPr>
        <w:t>6.</w:t>
      </w:r>
      <w:r w:rsidR="00B343E3" w:rsidRPr="00A704E6">
        <w:rPr>
          <w:rFonts w:ascii="Arial" w:hAnsi="Arial" w:cs="Arial"/>
        </w:rPr>
        <w:t>Управление реализацией Программы и контроль ее исполнения</w:t>
      </w:r>
      <w:bookmarkEnd w:id="8"/>
    </w:p>
    <w:p w:rsidR="0046763E" w:rsidRPr="00A704E6" w:rsidRDefault="0046763E" w:rsidP="0046763E">
      <w:pPr>
        <w:pStyle w:val="22"/>
        <w:shd w:val="clear" w:color="auto" w:fill="auto"/>
        <w:tabs>
          <w:tab w:val="left" w:pos="284"/>
        </w:tabs>
        <w:spacing w:before="0" w:after="0" w:line="240" w:lineRule="exact"/>
        <w:ind w:left="20"/>
        <w:jc w:val="center"/>
        <w:rPr>
          <w:rFonts w:ascii="Arial" w:hAnsi="Arial" w:cs="Arial"/>
        </w:rPr>
      </w:pP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lastRenderedPageBreak/>
        <w:t>Управление реализацией Программы осуществля</w:t>
      </w:r>
      <w:r w:rsidRPr="00A704E6">
        <w:rPr>
          <w:rFonts w:ascii="Arial" w:hAnsi="Arial" w:cs="Arial"/>
          <w:sz w:val="24"/>
          <w:szCs w:val="24"/>
        </w:rPr>
        <w:t>ется муниципальным заказчиком - администрацией местного самоуправления муниципального образования Дигорский район.</w:t>
      </w:r>
    </w:p>
    <w:p w:rsidR="00353718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Администрация местного самоуправления муниципального образования Дигорский район с учетом выделяемых на реализацию Программы финансовых средс</w:t>
      </w:r>
      <w:r w:rsidRPr="00A704E6">
        <w:rPr>
          <w:rFonts w:ascii="Arial" w:hAnsi="Arial" w:cs="Arial"/>
          <w:sz w:val="24"/>
          <w:szCs w:val="24"/>
        </w:rPr>
        <w:t>тв ежегодно проводит анализ затрат по программным мероприятиям, оценку механизмов ее реализации.</w:t>
      </w:r>
    </w:p>
    <w:p w:rsidR="0046763E" w:rsidRPr="00A704E6" w:rsidRDefault="0046763E" w:rsidP="0046763E">
      <w:pPr>
        <w:pStyle w:val="32"/>
        <w:shd w:val="clear" w:color="auto" w:fill="auto"/>
        <w:spacing w:line="274" w:lineRule="exact"/>
        <w:ind w:left="20" w:right="300"/>
        <w:jc w:val="both"/>
        <w:rPr>
          <w:rFonts w:ascii="Arial" w:hAnsi="Arial" w:cs="Arial"/>
          <w:sz w:val="24"/>
          <w:szCs w:val="24"/>
        </w:rPr>
      </w:pPr>
    </w:p>
    <w:p w:rsidR="00353718" w:rsidRDefault="0046763E" w:rsidP="0046763E">
      <w:pPr>
        <w:pStyle w:val="22"/>
        <w:shd w:val="clear" w:color="auto" w:fill="auto"/>
        <w:tabs>
          <w:tab w:val="left" w:pos="289"/>
        </w:tabs>
        <w:spacing w:before="0" w:after="0" w:line="240" w:lineRule="exact"/>
        <w:ind w:left="20"/>
        <w:rPr>
          <w:rFonts w:ascii="Arial" w:hAnsi="Arial" w:cs="Arial"/>
        </w:rPr>
      </w:pPr>
      <w:bookmarkStart w:id="9" w:name="bookmark9"/>
      <w:r>
        <w:rPr>
          <w:rFonts w:ascii="Arial" w:hAnsi="Arial" w:cs="Arial"/>
        </w:rPr>
        <w:t>7.</w:t>
      </w:r>
      <w:r w:rsidR="00B343E3" w:rsidRPr="00A704E6">
        <w:rPr>
          <w:rFonts w:ascii="Arial" w:hAnsi="Arial" w:cs="Arial"/>
        </w:rPr>
        <w:t>Оценка эффективности реализации программы</w:t>
      </w:r>
      <w:bookmarkEnd w:id="9"/>
    </w:p>
    <w:p w:rsidR="0046763E" w:rsidRPr="00A704E6" w:rsidRDefault="0046763E" w:rsidP="0046763E">
      <w:pPr>
        <w:pStyle w:val="22"/>
        <w:shd w:val="clear" w:color="auto" w:fill="auto"/>
        <w:tabs>
          <w:tab w:val="left" w:pos="289"/>
        </w:tabs>
        <w:spacing w:before="0" w:after="0" w:line="240" w:lineRule="exact"/>
        <w:ind w:left="20"/>
        <w:rPr>
          <w:rFonts w:ascii="Arial" w:hAnsi="Arial" w:cs="Arial"/>
        </w:rPr>
      </w:pP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 xml:space="preserve">Программа обеспечит единство социальной политики в отношении социально незащищенных граждан муниципального </w:t>
      </w:r>
      <w:r w:rsidRPr="00A704E6">
        <w:rPr>
          <w:rFonts w:ascii="Arial" w:hAnsi="Arial" w:cs="Arial"/>
          <w:sz w:val="24"/>
          <w:szCs w:val="24"/>
        </w:rPr>
        <w:t>образования Дигорский район.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Социально-экономическая эффективность Программы заключается в адресности предоставляемой единовременной материальной помощи.</w:t>
      </w:r>
    </w:p>
    <w:p w:rsidR="00353718" w:rsidRPr="00A704E6" w:rsidRDefault="00B343E3" w:rsidP="0046763E">
      <w:pPr>
        <w:pStyle w:val="32"/>
        <w:shd w:val="clear" w:color="auto" w:fill="au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4E6">
        <w:rPr>
          <w:rFonts w:ascii="Arial" w:hAnsi="Arial" w:cs="Arial"/>
          <w:sz w:val="24"/>
          <w:szCs w:val="24"/>
        </w:rPr>
        <w:t>Реализация Программы позволит экономично распределять денежные средства бюджета муниципального образов</w:t>
      </w:r>
      <w:r w:rsidRPr="00A704E6">
        <w:rPr>
          <w:rFonts w:ascii="Arial" w:hAnsi="Arial" w:cs="Arial"/>
          <w:sz w:val="24"/>
          <w:szCs w:val="24"/>
        </w:rPr>
        <w:t>ания Дигорский район с учетом индивидуальной оценки трудной жизненной ситуации в каждом случае, что в свою очередь обеспечит доступность материальной поддержки для нуждающихся в ней граждан в необходимой мере.</w:t>
      </w:r>
    </w:p>
    <w:p w:rsidR="00353718" w:rsidRPr="00A704E6" w:rsidRDefault="00353718">
      <w:pPr>
        <w:rPr>
          <w:rFonts w:ascii="Arial" w:hAnsi="Arial" w:cs="Arial"/>
        </w:rPr>
      </w:pPr>
    </w:p>
    <w:sectPr w:rsidR="00353718" w:rsidRPr="00A704E6" w:rsidSect="00A704E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E3" w:rsidRPr="008A35FC" w:rsidRDefault="00B343E3" w:rsidP="00353718">
      <w:pPr>
        <w:pStyle w:val="a4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B343E3" w:rsidRPr="008A35FC" w:rsidRDefault="00B343E3" w:rsidP="00353718">
      <w:pPr>
        <w:pStyle w:val="a4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E3" w:rsidRDefault="00B343E3"/>
  </w:footnote>
  <w:footnote w:type="continuationSeparator" w:id="1">
    <w:p w:rsidR="00B343E3" w:rsidRDefault="00B343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61"/>
    <w:multiLevelType w:val="multilevel"/>
    <w:tmpl w:val="EE36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D17FC"/>
    <w:multiLevelType w:val="multilevel"/>
    <w:tmpl w:val="9894F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D4016"/>
    <w:multiLevelType w:val="multilevel"/>
    <w:tmpl w:val="7730E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C6163"/>
    <w:multiLevelType w:val="multilevel"/>
    <w:tmpl w:val="D8C24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3718"/>
    <w:rsid w:val="00353718"/>
    <w:rsid w:val="0046763E"/>
    <w:rsid w:val="00A704E6"/>
    <w:rsid w:val="00B3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7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7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3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353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MalgunGothic11pt0pt">
    <w:name w:val="Заголовок №2 + Malgun Gothic;11 pt;Не полужирный;Курсив;Интервал 0 pt"/>
    <w:basedOn w:val="21"/>
    <w:rsid w:val="00353718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Заголовок №2"/>
    <w:basedOn w:val="21"/>
    <w:rsid w:val="00353718"/>
    <w:rPr>
      <w:color w:val="00000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35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"/>
    <w:basedOn w:val="3"/>
    <w:rsid w:val="00353718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353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53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32"/>
    <w:rsid w:val="0035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353718"/>
    <w:rPr>
      <w:i/>
      <w:iCs/>
      <w:color w:val="000000"/>
      <w:spacing w:val="-12"/>
      <w:w w:val="100"/>
      <w:position w:val="0"/>
      <w:lang w:val="ru-RU"/>
    </w:rPr>
  </w:style>
  <w:style w:type="character" w:customStyle="1" w:styleId="11">
    <w:name w:val="Основной текст1"/>
    <w:basedOn w:val="a4"/>
    <w:rsid w:val="00353718"/>
    <w:rPr>
      <w:color w:val="000000"/>
      <w:w w:val="100"/>
      <w:position w:val="0"/>
    </w:rPr>
  </w:style>
  <w:style w:type="character" w:customStyle="1" w:styleId="3pt">
    <w:name w:val="Основной текст + Интервал 3 pt"/>
    <w:basedOn w:val="a4"/>
    <w:rsid w:val="00353718"/>
    <w:rPr>
      <w:color w:val="000000"/>
      <w:spacing w:val="6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53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4">
    <w:name w:val="Основной текст2"/>
    <w:basedOn w:val="a4"/>
    <w:rsid w:val="00353718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5371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353718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0">
    <w:name w:val="Основной текст (3)"/>
    <w:basedOn w:val="a"/>
    <w:link w:val="3"/>
    <w:rsid w:val="00353718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353718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40">
    <w:name w:val="Основной текст (4)"/>
    <w:basedOn w:val="a"/>
    <w:link w:val="4"/>
    <w:rsid w:val="00353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2">
    <w:name w:val="Основной текст3"/>
    <w:basedOn w:val="a"/>
    <w:link w:val="a4"/>
    <w:rsid w:val="00353718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353718"/>
    <w:pPr>
      <w:shd w:val="clear" w:color="auto" w:fill="FFFFFF"/>
      <w:spacing w:before="1080" w:after="120" w:line="418" w:lineRule="exact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2021-01-21T11:29:00Z</dcterms:created>
  <dcterms:modified xsi:type="dcterms:W3CDTF">2021-01-21T11:56:00Z</dcterms:modified>
</cp:coreProperties>
</file>