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69" w:rsidRDefault="00C729BB">
      <w:pPr>
        <w:framePr w:wrap="notBeside" w:vAnchor="text" w:hAnchor="text" w:xAlign="center" w:y="1"/>
        <w:jc w:val="center"/>
        <w:rPr>
          <w:sz w:val="0"/>
          <w:szCs w:val="0"/>
        </w:rPr>
      </w:pPr>
      <w:r>
        <w:rPr>
          <w:noProof/>
          <w:lang w:val="ru-RU"/>
        </w:rPr>
        <w:drawing>
          <wp:inline distT="0" distB="0" distL="0" distR="0">
            <wp:extent cx="675640" cy="606425"/>
            <wp:effectExtent l="0" t="0" r="0" b="3175"/>
            <wp:docPr id="1" name="Рисунок 1" descr="C:\Users\Alen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06425"/>
                    </a:xfrm>
                    <a:prstGeom prst="rect">
                      <a:avLst/>
                    </a:prstGeom>
                    <a:noFill/>
                    <a:ln>
                      <a:noFill/>
                    </a:ln>
                  </pic:spPr>
                </pic:pic>
              </a:graphicData>
            </a:graphic>
          </wp:inline>
        </w:drawing>
      </w:r>
    </w:p>
    <w:p w:rsidR="00D47869" w:rsidRDefault="00D47869">
      <w:pPr>
        <w:rPr>
          <w:sz w:val="2"/>
          <w:szCs w:val="2"/>
        </w:rPr>
      </w:pPr>
    </w:p>
    <w:p w:rsidR="00A75976" w:rsidRDefault="00CA5766" w:rsidP="00A75976">
      <w:pPr>
        <w:pStyle w:val="20"/>
        <w:shd w:val="clear" w:color="auto" w:fill="auto"/>
        <w:spacing w:before="352" w:after="267"/>
        <w:ind w:left="-851"/>
        <w:rPr>
          <w:lang w:val="ru-RU"/>
        </w:rPr>
      </w:pPr>
      <w:r>
        <w:t>АДМИНИСТРАЦИЯ ДИГОРСКОГО РАЙОНА РЕСПУБЛИКИ СЕВЕРНАЯ ОСЕТИЯ - АЛАНИЯ ГЛАВА АДМИНИСТРАЦИИ ДИГОРСКОГО РАЙОНА</w:t>
      </w:r>
      <w:r w:rsidR="00A75976">
        <w:rPr>
          <w:lang w:val="ru-RU"/>
        </w:rPr>
        <w:t xml:space="preserve">  </w:t>
      </w:r>
    </w:p>
    <w:p w:rsidR="00D47869" w:rsidRDefault="00CA5766" w:rsidP="00A75976">
      <w:pPr>
        <w:pStyle w:val="20"/>
        <w:shd w:val="clear" w:color="auto" w:fill="auto"/>
        <w:spacing w:before="352" w:after="267"/>
        <w:ind w:left="-851"/>
        <w:sectPr w:rsidR="00D47869">
          <w:footerReference w:type="default" r:id="rId9"/>
          <w:type w:val="continuous"/>
          <w:pgSz w:w="11905" w:h="16837"/>
          <w:pgMar w:top="995" w:right="1258" w:bottom="913" w:left="4316" w:header="0" w:footer="3" w:gutter="0"/>
          <w:cols w:space="720"/>
          <w:noEndnote/>
          <w:docGrid w:linePitch="360"/>
        </w:sectPr>
      </w:pPr>
      <w:r>
        <w:t>ПОСТАНОВЛЕНИЕ</w:t>
      </w:r>
    </w:p>
    <w:p w:rsidR="00D47869" w:rsidRDefault="00D47869" w:rsidP="00A75976">
      <w:pPr>
        <w:jc w:val="center"/>
      </w:pPr>
    </w:p>
    <w:p w:rsidR="00D47869" w:rsidRDefault="00CA5766">
      <w:pPr>
        <w:rPr>
          <w:sz w:val="2"/>
          <w:szCs w:val="2"/>
        </w:rPr>
        <w:sectPr w:rsidR="00D47869">
          <w:type w:val="continuous"/>
          <w:pgSz w:w="11905" w:h="16837"/>
          <w:pgMar w:top="0" w:right="0" w:bottom="0" w:left="0" w:header="0" w:footer="3" w:gutter="0"/>
          <w:cols w:space="720"/>
          <w:noEndnote/>
          <w:docGrid w:linePitch="360"/>
        </w:sectPr>
      </w:pPr>
      <w:r>
        <w:t xml:space="preserve"> </w:t>
      </w:r>
    </w:p>
    <w:p w:rsidR="00A75976" w:rsidRDefault="00A75976" w:rsidP="00A75976">
      <w:pPr>
        <w:pStyle w:val="20"/>
        <w:shd w:val="clear" w:color="auto" w:fill="auto"/>
        <w:spacing w:before="0" w:after="0" w:line="240" w:lineRule="exact"/>
        <w:ind w:left="100"/>
        <w:jc w:val="left"/>
      </w:pPr>
      <w:r>
        <w:lastRenderedPageBreak/>
        <w:t xml:space="preserve">от </w:t>
      </w:r>
      <w:r>
        <w:rPr>
          <w:lang w:val="ru-RU"/>
        </w:rPr>
        <w:t>05.08.</w:t>
      </w:r>
      <w:r w:rsidR="00CA5766">
        <w:t>2014г.</w:t>
      </w:r>
      <w:r>
        <w:rPr>
          <w:lang w:val="ru-RU"/>
        </w:rPr>
        <w:t xml:space="preserve">                                №356                                      </w:t>
      </w:r>
      <w:r w:rsidRPr="00A75976">
        <w:t xml:space="preserve"> </w:t>
      </w:r>
      <w:proofErr w:type="spellStart"/>
      <w:r>
        <w:t>г</w:t>
      </w:r>
      <w:proofErr w:type="gramStart"/>
      <w:r>
        <w:t>.Д</w:t>
      </w:r>
      <w:proofErr w:type="gramEnd"/>
      <w:r>
        <w:t>игора</w:t>
      </w:r>
      <w:proofErr w:type="spellEnd"/>
    </w:p>
    <w:p w:rsidR="00D47869" w:rsidRDefault="00D47869" w:rsidP="00A75976">
      <w:pPr>
        <w:pStyle w:val="20"/>
        <w:shd w:val="clear" w:color="auto" w:fill="auto"/>
        <w:tabs>
          <w:tab w:val="left" w:pos="2611"/>
        </w:tabs>
        <w:spacing w:before="0" w:after="0" w:line="240" w:lineRule="exact"/>
        <w:ind w:left="-851"/>
        <w:jc w:val="left"/>
        <w:sectPr w:rsidR="00D47869" w:rsidSect="00A75976">
          <w:type w:val="continuous"/>
          <w:pgSz w:w="11905" w:h="16837"/>
          <w:pgMar w:top="995" w:right="990" w:bottom="913" w:left="2761" w:header="0" w:footer="3" w:gutter="0"/>
          <w:cols w:space="720"/>
          <w:noEndnote/>
          <w:docGrid w:linePitch="360"/>
        </w:sectPr>
      </w:pPr>
    </w:p>
    <w:p w:rsidR="00D47869" w:rsidRDefault="00D47869" w:rsidP="00A75976"/>
    <w:p w:rsidR="00D47869" w:rsidRDefault="00CA5766">
      <w:pPr>
        <w:rPr>
          <w:sz w:val="2"/>
          <w:szCs w:val="2"/>
        </w:rPr>
        <w:sectPr w:rsidR="00D47869">
          <w:type w:val="continuous"/>
          <w:pgSz w:w="11905" w:h="16837"/>
          <w:pgMar w:top="0" w:right="0" w:bottom="0" w:left="0" w:header="0" w:footer="3" w:gutter="0"/>
          <w:cols w:space="720"/>
          <w:noEndnote/>
          <w:docGrid w:linePitch="360"/>
        </w:sectPr>
      </w:pPr>
      <w:r>
        <w:t xml:space="preserve"> </w:t>
      </w:r>
    </w:p>
    <w:p w:rsidR="00D47869" w:rsidRDefault="00CA5766">
      <w:pPr>
        <w:pStyle w:val="1"/>
        <w:shd w:val="clear" w:color="auto" w:fill="auto"/>
        <w:ind w:left="20" w:right="20" w:firstLine="720"/>
      </w:pPr>
      <w:r>
        <w:lastRenderedPageBreak/>
        <w:t>О внесении</w:t>
      </w:r>
      <w:r>
        <w:rPr>
          <w:rStyle w:val="aa"/>
        </w:rPr>
        <w:t xml:space="preserve"> </w:t>
      </w:r>
      <w:r w:rsidRPr="00A75976">
        <w:rPr>
          <w:rStyle w:val="aa"/>
          <w:b w:val="0"/>
        </w:rPr>
        <w:t>изменений</w:t>
      </w:r>
      <w:r w:rsidRPr="00A75976">
        <w:rPr>
          <w:b/>
        </w:rPr>
        <w:t xml:space="preserve"> </w:t>
      </w:r>
      <w:r>
        <w:t xml:space="preserve">в п.1 постановления главы администрации </w:t>
      </w:r>
      <w:proofErr w:type="spellStart"/>
      <w:r>
        <w:t>Дигорского</w:t>
      </w:r>
      <w:proofErr w:type="spellEnd"/>
      <w:r>
        <w:rPr>
          <w:rStyle w:val="aa"/>
        </w:rPr>
        <w:t xml:space="preserve"> </w:t>
      </w:r>
      <w:r w:rsidRPr="00A75976">
        <w:rPr>
          <w:rStyle w:val="aa"/>
          <w:b w:val="0"/>
        </w:rPr>
        <w:t>района от 30.08.2013</w:t>
      </w:r>
      <w:r>
        <w:t xml:space="preserve"> г. №</w:t>
      </w:r>
      <w:r>
        <w:rPr>
          <w:rStyle w:val="aa"/>
        </w:rPr>
        <w:t xml:space="preserve"> </w:t>
      </w:r>
      <w:r w:rsidRPr="00A75976">
        <w:rPr>
          <w:rStyle w:val="aa"/>
          <w:b w:val="0"/>
        </w:rPr>
        <w:t>359 «О введении отраслевой</w:t>
      </w:r>
      <w:r>
        <w:rPr>
          <w:rStyle w:val="aa"/>
        </w:rPr>
        <w:t xml:space="preserve"> </w:t>
      </w:r>
      <w:proofErr w:type="gramStart"/>
      <w:r>
        <w:t>системы оплаты</w:t>
      </w:r>
      <w:r>
        <w:rPr>
          <w:rStyle w:val="aa"/>
        </w:rPr>
        <w:t xml:space="preserve"> </w:t>
      </w:r>
      <w:r w:rsidRPr="00A75976">
        <w:rPr>
          <w:rStyle w:val="aa"/>
          <w:b w:val="0"/>
        </w:rPr>
        <w:t>труда работников</w:t>
      </w:r>
      <w:r>
        <w:t xml:space="preserve"> муниципальных казенных </w:t>
      </w:r>
      <w:r w:rsidRPr="00A75976">
        <w:rPr>
          <w:rStyle w:val="aa"/>
          <w:b w:val="0"/>
        </w:rPr>
        <w:t>дошкольных образовательных учреждений</w:t>
      </w:r>
      <w:proofErr w:type="gramEnd"/>
      <w:r w:rsidRPr="00A75976">
        <w:rPr>
          <w:b/>
        </w:rPr>
        <w:t xml:space="preserve"> </w:t>
      </w:r>
      <w:r w:rsidRPr="00A75976">
        <w:t>и учреждений дополнительного</w:t>
      </w:r>
      <w:r w:rsidRPr="00A75976">
        <w:rPr>
          <w:rStyle w:val="aa"/>
          <w:b w:val="0"/>
        </w:rPr>
        <w:t xml:space="preserve"> образования</w:t>
      </w:r>
      <w:r>
        <w:rPr>
          <w:rStyle w:val="aa"/>
        </w:rPr>
        <w:t xml:space="preserve"> </w:t>
      </w:r>
      <w:r w:rsidRPr="00A75976">
        <w:rPr>
          <w:rStyle w:val="aa"/>
          <w:b w:val="0"/>
        </w:rPr>
        <w:t>детей»</w:t>
      </w:r>
    </w:p>
    <w:p w:rsidR="00D47869" w:rsidRDefault="00CA5766">
      <w:pPr>
        <w:pStyle w:val="1"/>
        <w:shd w:val="clear" w:color="auto" w:fill="auto"/>
        <w:spacing w:after="362"/>
        <w:ind w:left="20" w:right="20" w:firstLine="720"/>
      </w:pPr>
      <w:proofErr w:type="gramStart"/>
      <w:r>
        <w:t>Рассмотрев экспертное заключение от 05 ноября 2013 года № 519 начальника Управления по вопросам административной реформы и</w:t>
      </w:r>
      <w:r>
        <w:rPr>
          <w:rStyle w:val="Candara135pt"/>
        </w:rPr>
        <w:t xml:space="preserve"> местного </w:t>
      </w:r>
      <w:r>
        <w:t>самоуправления администрации Главы Республики Северная</w:t>
      </w:r>
      <w:r>
        <w:rPr>
          <w:rStyle w:val="12pt"/>
        </w:rPr>
        <w:t xml:space="preserve"> Осетия-Алания </w:t>
      </w:r>
      <w:r>
        <w:t>и Правительства</w:t>
      </w:r>
      <w:proofErr w:type="gramEnd"/>
      <w:r>
        <w:t xml:space="preserve"> Республики Северная Осетия-Алания</w:t>
      </w:r>
    </w:p>
    <w:p w:rsidR="00D47869" w:rsidRPr="00A75976" w:rsidRDefault="00A75976">
      <w:pPr>
        <w:pStyle w:val="40"/>
        <w:shd w:val="clear" w:color="auto" w:fill="auto"/>
        <w:spacing w:before="0" w:after="621" w:line="240" w:lineRule="exact"/>
        <w:ind w:left="1440"/>
        <w:rPr>
          <w:b/>
        </w:rPr>
      </w:pPr>
      <w:r w:rsidRPr="00A75976">
        <w:rPr>
          <w:b/>
          <w:lang w:val="ru-RU"/>
        </w:rPr>
        <w:t xml:space="preserve">                             </w:t>
      </w:r>
      <w:r w:rsidR="00CA5766" w:rsidRPr="00A75976">
        <w:rPr>
          <w:b/>
        </w:rPr>
        <w:t>ПОСТАНОВЛЯЮ:</w:t>
      </w:r>
    </w:p>
    <w:p w:rsidR="00D47869" w:rsidRDefault="00CA5766">
      <w:pPr>
        <w:pStyle w:val="1"/>
        <w:shd w:val="clear" w:color="auto" w:fill="auto"/>
        <w:tabs>
          <w:tab w:val="left" w:pos="2607"/>
        </w:tabs>
        <w:spacing w:after="0"/>
        <w:ind w:left="20" w:right="20" w:firstLine="1040"/>
      </w:pPr>
      <w:r>
        <w:t xml:space="preserve">1. Внести изменения в п.1 постановления главы администрации </w:t>
      </w:r>
      <w:proofErr w:type="spellStart"/>
      <w:r>
        <w:t>Дигорского</w:t>
      </w:r>
      <w:proofErr w:type="spellEnd"/>
      <w:r>
        <w:t xml:space="preserve"> района от 30.08.2013 г. № 359 «О введении </w:t>
      </w:r>
      <w:r w:rsidR="00A75976">
        <w:t>отраслевой системы оплаты труда</w:t>
      </w:r>
      <w:r w:rsidR="00A75976">
        <w:rPr>
          <w:lang w:val="ru-RU"/>
        </w:rPr>
        <w:t xml:space="preserve"> </w:t>
      </w:r>
      <w:r>
        <w:t>работников муниципальных</w:t>
      </w:r>
      <w:r>
        <w:rPr>
          <w:rStyle w:val="12pt"/>
        </w:rPr>
        <w:t xml:space="preserve"> казенных дошкольных</w:t>
      </w:r>
    </w:p>
    <w:p w:rsidR="00D47869" w:rsidRDefault="00D47869" w:rsidP="00A75976">
      <w:pPr>
        <w:rPr>
          <w:sz w:val="0"/>
          <w:szCs w:val="0"/>
        </w:rPr>
      </w:pPr>
    </w:p>
    <w:p w:rsidR="00D47869" w:rsidRDefault="00CA5766">
      <w:pPr>
        <w:pStyle w:val="1"/>
        <w:shd w:val="clear" w:color="auto" w:fill="auto"/>
        <w:spacing w:after="346"/>
        <w:ind w:left="20" w:right="20"/>
      </w:pPr>
      <w:r>
        <w:t>образовательных учреждений и учреждений дополнительного образования детей» и изложить его в следующей редакции;</w:t>
      </w:r>
    </w:p>
    <w:p w:rsidR="00D47869" w:rsidRDefault="00CA5766">
      <w:pPr>
        <w:pStyle w:val="1"/>
        <w:shd w:val="clear" w:color="auto" w:fill="auto"/>
        <w:spacing w:after="0" w:line="260" w:lineRule="exact"/>
        <w:ind w:left="20" w:firstLine="1040"/>
      </w:pPr>
      <w:r>
        <w:t>Утвердить Положение об отраслевой системе</w:t>
      </w:r>
      <w:r>
        <w:rPr>
          <w:rStyle w:val="12pt"/>
        </w:rPr>
        <w:t xml:space="preserve"> оплаты труда</w:t>
      </w:r>
    </w:p>
    <w:p w:rsidR="00A75976" w:rsidRDefault="00CA5766" w:rsidP="00A75976">
      <w:pPr>
        <w:pStyle w:val="a7"/>
        <w:shd w:val="clear" w:color="auto" w:fill="auto"/>
        <w:rPr>
          <w:lang w:val="ru-RU"/>
        </w:rPr>
      </w:pPr>
      <w:r>
        <w:t xml:space="preserve">работников муниципальных казенных дошкольных образовательных учреждений и учреждений дополнительного образования детей </w:t>
      </w:r>
      <w:proofErr w:type="spellStart"/>
      <w:r>
        <w:t>Дигорского</w:t>
      </w:r>
      <w:proofErr w:type="spellEnd"/>
      <w:r>
        <w:t xml:space="preserve"> района Республики Северная Осетия-Алания (Приложение 1) и ввести с 1 сентября 2013 года отраслевую систему оплаты труда работников муниципальных казенных дошкольных образовательных учрежден</w:t>
      </w:r>
      <w:r w:rsidR="00A75976">
        <w:t>ий и учреждений дополнительного</w:t>
      </w:r>
      <w:r w:rsidR="00A75976">
        <w:rPr>
          <w:lang w:val="ru-RU"/>
        </w:rPr>
        <w:t xml:space="preserve">  </w:t>
      </w:r>
    </w:p>
    <w:p w:rsidR="00D47869" w:rsidRPr="00A75976" w:rsidRDefault="00CA5766" w:rsidP="00A75976">
      <w:pPr>
        <w:pStyle w:val="a7"/>
        <w:shd w:val="clear" w:color="auto" w:fill="auto"/>
      </w:pPr>
      <w:r>
        <w:t>образования детей.</w:t>
      </w:r>
    </w:p>
    <w:p w:rsidR="00A75976" w:rsidRDefault="00A75976" w:rsidP="00A75976">
      <w:pPr>
        <w:pStyle w:val="1"/>
        <w:shd w:val="clear" w:color="auto" w:fill="auto"/>
        <w:spacing w:after="1309" w:line="322" w:lineRule="exact"/>
        <w:ind w:left="20" w:right="20"/>
        <w:rPr>
          <w:lang w:val="ru-RU"/>
        </w:rPr>
      </w:pPr>
    </w:p>
    <w:p w:rsidR="00A75976" w:rsidRPr="00A75976" w:rsidRDefault="00A75976" w:rsidP="00A75976">
      <w:pPr>
        <w:pStyle w:val="1"/>
        <w:shd w:val="clear" w:color="auto" w:fill="auto"/>
        <w:spacing w:after="1309" w:line="322" w:lineRule="exact"/>
        <w:ind w:left="20" w:right="20"/>
        <w:rPr>
          <w:lang w:val="ru-RU"/>
        </w:rPr>
      </w:pPr>
      <w:r>
        <w:t xml:space="preserve">Глава Администрации </w:t>
      </w:r>
      <w:proofErr w:type="spellStart"/>
      <w:r>
        <w:t>Дигорского</w:t>
      </w:r>
      <w:proofErr w:type="spellEnd"/>
      <w:r w:rsidRPr="00A75976">
        <w:rPr>
          <w:rStyle w:val="a8"/>
          <w:b w:val="0"/>
        </w:rPr>
        <w:t xml:space="preserve"> района</w:t>
      </w:r>
      <w:r>
        <w:rPr>
          <w:rStyle w:val="a8"/>
          <w:b w:val="0"/>
        </w:rPr>
        <w:tab/>
      </w:r>
      <w:r>
        <w:rPr>
          <w:lang w:val="ru-RU"/>
        </w:rPr>
        <w:t xml:space="preserve">                                  </w:t>
      </w:r>
      <w:proofErr w:type="spellStart"/>
      <w:r>
        <w:t>А.Т.Таболов</w:t>
      </w:r>
      <w:proofErr w:type="spellEnd"/>
    </w:p>
    <w:p w:rsidR="00063F99" w:rsidRPr="00063F99" w:rsidRDefault="00063F99" w:rsidP="00063F99">
      <w:pPr>
        <w:spacing w:after="1614" w:line="422" w:lineRule="exact"/>
        <w:ind w:left="4020" w:right="320" w:firstLine="1580"/>
        <w:rPr>
          <w:rFonts w:ascii="Segoe UI" w:eastAsia="Segoe UI" w:hAnsi="Segoe UI" w:cs="Segoe UI"/>
          <w:sz w:val="27"/>
          <w:szCs w:val="27"/>
        </w:rPr>
      </w:pPr>
      <w:r w:rsidRPr="00063F99">
        <w:rPr>
          <w:rFonts w:ascii="Segoe UI" w:eastAsia="Segoe UI" w:hAnsi="Segoe UI" w:cs="Segoe UI"/>
          <w:sz w:val="27"/>
          <w:szCs w:val="27"/>
        </w:rPr>
        <w:lastRenderedPageBreak/>
        <w:t xml:space="preserve">Приложение 1 к постановлению Главы администрации </w:t>
      </w:r>
      <w:proofErr w:type="spellStart"/>
      <w:r w:rsidRPr="00063F99">
        <w:rPr>
          <w:rFonts w:ascii="Segoe UI" w:eastAsia="Segoe UI" w:hAnsi="Segoe UI" w:cs="Segoe UI"/>
          <w:sz w:val="27"/>
          <w:szCs w:val="27"/>
        </w:rPr>
        <w:t>Дигорского</w:t>
      </w:r>
      <w:proofErr w:type="spellEnd"/>
      <w:r w:rsidRPr="00063F99">
        <w:rPr>
          <w:rFonts w:ascii="Segoe UI" w:eastAsia="Segoe UI" w:hAnsi="Segoe UI" w:cs="Segoe UI"/>
          <w:sz w:val="27"/>
          <w:szCs w:val="27"/>
        </w:rPr>
        <w:t xml:space="preserve"> района о</w:t>
      </w:r>
      <w:r w:rsidRPr="00063F99">
        <w:rPr>
          <w:rFonts w:ascii="Segoe UI" w:eastAsia="Segoe UI" w:hAnsi="Segoe UI" w:cs="Segoe UI"/>
          <w:sz w:val="27"/>
          <w:szCs w:val="27"/>
          <w:lang w:val="ru-RU"/>
        </w:rPr>
        <w:t>т 05.08.2014г</w:t>
      </w:r>
      <w:r w:rsidRPr="00063F99">
        <w:rPr>
          <w:rFonts w:ascii="Segoe UI" w:eastAsia="Segoe UI" w:hAnsi="Segoe UI" w:cs="Segoe UI"/>
          <w:spacing w:val="160"/>
          <w:sz w:val="27"/>
          <w:szCs w:val="27"/>
        </w:rPr>
        <w:t>.</w:t>
      </w:r>
    </w:p>
    <w:p w:rsidR="00063F99" w:rsidRPr="00063F99" w:rsidRDefault="00063F99" w:rsidP="00063F99">
      <w:pPr>
        <w:spacing w:after="319" w:line="280" w:lineRule="exact"/>
        <w:ind w:left="2520"/>
        <w:rPr>
          <w:rFonts w:ascii="Segoe UI" w:eastAsia="Segoe UI" w:hAnsi="Segoe UI" w:cs="Segoe UI"/>
          <w:b/>
          <w:bCs/>
          <w:sz w:val="28"/>
          <w:szCs w:val="28"/>
        </w:rPr>
      </w:pPr>
      <w:r w:rsidRPr="00063F99">
        <w:rPr>
          <w:rFonts w:ascii="Segoe UI" w:eastAsia="Segoe UI" w:hAnsi="Segoe UI" w:cs="Segoe UI"/>
          <w:b/>
          <w:bCs/>
          <w:sz w:val="28"/>
          <w:szCs w:val="28"/>
        </w:rPr>
        <w:t>ПОЛОЖЕНИЕ</w:t>
      </w:r>
    </w:p>
    <w:p w:rsidR="00063F99" w:rsidRPr="00063F99" w:rsidRDefault="00063F99" w:rsidP="00063F99">
      <w:pPr>
        <w:spacing w:after="402" w:line="408" w:lineRule="exact"/>
        <w:ind w:left="40" w:right="600" w:firstLine="480"/>
        <w:rPr>
          <w:rFonts w:ascii="Segoe UI" w:eastAsia="Segoe UI" w:hAnsi="Segoe UI" w:cs="Segoe UI"/>
          <w:b/>
          <w:bCs/>
          <w:sz w:val="28"/>
          <w:szCs w:val="28"/>
        </w:rPr>
      </w:pPr>
      <w:r w:rsidRPr="00063F99">
        <w:rPr>
          <w:rFonts w:ascii="Segoe UI" w:eastAsia="Segoe UI" w:hAnsi="Segoe UI" w:cs="Segoe UI"/>
          <w:b/>
          <w:bCs/>
          <w:sz w:val="28"/>
          <w:szCs w:val="28"/>
        </w:rPr>
        <w:t xml:space="preserve">об отраслевой системе оплаты труда работников муниципальных казенных дошкольных образовательных учреждений и учреждений дополнительного образования детей </w:t>
      </w:r>
      <w:proofErr w:type="spellStart"/>
      <w:r w:rsidRPr="00063F99">
        <w:rPr>
          <w:rFonts w:ascii="Segoe UI" w:eastAsia="Segoe UI" w:hAnsi="Segoe UI" w:cs="Segoe UI"/>
          <w:b/>
          <w:bCs/>
          <w:sz w:val="28"/>
          <w:szCs w:val="28"/>
        </w:rPr>
        <w:t>Дигорского</w:t>
      </w:r>
      <w:proofErr w:type="spellEnd"/>
      <w:r w:rsidRPr="00063F99">
        <w:rPr>
          <w:rFonts w:ascii="Segoe UI" w:eastAsia="Segoe UI" w:hAnsi="Segoe UI" w:cs="Segoe UI"/>
          <w:b/>
          <w:bCs/>
          <w:sz w:val="28"/>
          <w:szCs w:val="28"/>
        </w:rPr>
        <w:t xml:space="preserve"> района Республики Северная Осетия - Алания.</w:t>
      </w:r>
    </w:p>
    <w:p w:rsidR="00063F99" w:rsidRPr="00063F99" w:rsidRDefault="00063F99" w:rsidP="00063F99">
      <w:pPr>
        <w:spacing w:after="318" w:line="280" w:lineRule="exact"/>
        <w:ind w:left="1540"/>
        <w:rPr>
          <w:rFonts w:ascii="Segoe UI" w:eastAsia="Segoe UI" w:hAnsi="Segoe UI" w:cs="Segoe UI"/>
          <w:b/>
          <w:bCs/>
          <w:sz w:val="28"/>
          <w:szCs w:val="28"/>
        </w:rPr>
      </w:pPr>
      <w:r w:rsidRPr="00063F99">
        <w:rPr>
          <w:rFonts w:ascii="Segoe UI" w:eastAsia="Segoe UI" w:hAnsi="Segoe UI" w:cs="Segoe UI"/>
          <w:b/>
          <w:bCs/>
          <w:sz w:val="28"/>
          <w:szCs w:val="28"/>
        </w:rPr>
        <w:t>1.0бщие положения</w:t>
      </w:r>
    </w:p>
    <w:p w:rsidR="00063F99" w:rsidRPr="00063F99" w:rsidRDefault="00063F99" w:rsidP="00063F99">
      <w:pPr>
        <w:spacing w:after="300" w:line="403" w:lineRule="exact"/>
        <w:ind w:left="40" w:right="320"/>
        <w:rPr>
          <w:rFonts w:ascii="Segoe UI" w:eastAsia="Segoe UI" w:hAnsi="Segoe UI" w:cs="Segoe UI"/>
          <w:sz w:val="27"/>
          <w:szCs w:val="27"/>
        </w:rPr>
      </w:pPr>
      <w:r w:rsidRPr="00063F99">
        <w:rPr>
          <w:rFonts w:ascii="Segoe UI" w:eastAsia="Segoe UI" w:hAnsi="Segoe UI" w:cs="Segoe UI"/>
          <w:sz w:val="27"/>
          <w:szCs w:val="27"/>
        </w:rPr>
        <w:t>1.1.Настоящее Положение об оплате труда работников</w:t>
      </w:r>
      <w:r w:rsidRPr="00063F99">
        <w:rPr>
          <w:rFonts w:ascii="Segoe UI" w:eastAsia="Segoe UI" w:hAnsi="Segoe UI" w:cs="Segoe UI"/>
          <w:sz w:val="25"/>
          <w:szCs w:val="25"/>
        </w:rPr>
        <w:t xml:space="preserve"> муниципальных </w:t>
      </w:r>
      <w:r w:rsidRPr="00063F99">
        <w:rPr>
          <w:rFonts w:ascii="Segoe UI" w:eastAsia="Segoe UI" w:hAnsi="Segoe UI" w:cs="Segoe UI"/>
          <w:sz w:val="27"/>
          <w:szCs w:val="27"/>
        </w:rPr>
        <w:t xml:space="preserve">казенных дошкольных образовательных учреждений и учреждений дополнительного образования детей </w:t>
      </w:r>
      <w:proofErr w:type="spellStart"/>
      <w:r w:rsidRPr="00063F99">
        <w:rPr>
          <w:rFonts w:ascii="Segoe UI" w:eastAsia="Segoe UI" w:hAnsi="Segoe UI" w:cs="Segoe UI"/>
          <w:sz w:val="27"/>
          <w:szCs w:val="27"/>
        </w:rPr>
        <w:t>Дигорского</w:t>
      </w:r>
      <w:proofErr w:type="spellEnd"/>
      <w:r w:rsidRPr="00063F99">
        <w:rPr>
          <w:rFonts w:ascii="Segoe UI" w:eastAsia="Segoe UI" w:hAnsi="Segoe UI" w:cs="Segoe UI"/>
          <w:sz w:val="27"/>
          <w:szCs w:val="27"/>
        </w:rPr>
        <w:t xml:space="preserve"> района (далее - </w:t>
      </w:r>
      <w:r w:rsidRPr="00063F99">
        <w:rPr>
          <w:rFonts w:ascii="Segoe UI" w:eastAsia="Segoe UI" w:hAnsi="Segoe UI" w:cs="Segoe UI"/>
          <w:sz w:val="25"/>
          <w:szCs w:val="25"/>
        </w:rPr>
        <w:t>Положение)</w:t>
      </w:r>
      <w:r w:rsidRPr="00063F99">
        <w:rPr>
          <w:rFonts w:ascii="Segoe UI" w:eastAsia="Segoe UI" w:hAnsi="Segoe UI" w:cs="Segoe UI"/>
          <w:sz w:val="27"/>
          <w:szCs w:val="27"/>
        </w:rPr>
        <w:t xml:space="preserve"> разработано в соответствии</w:t>
      </w:r>
      <w:r w:rsidRPr="00063F99">
        <w:rPr>
          <w:rFonts w:ascii="Segoe UI" w:eastAsia="Segoe UI" w:hAnsi="Segoe UI" w:cs="Segoe UI"/>
          <w:sz w:val="25"/>
          <w:szCs w:val="25"/>
        </w:rPr>
        <w:t xml:space="preserve"> с Постановлением </w:t>
      </w:r>
      <w:r w:rsidRPr="00063F99">
        <w:rPr>
          <w:rFonts w:ascii="Segoe UI" w:eastAsia="Segoe UI" w:hAnsi="Segoe UI" w:cs="Segoe UI"/>
          <w:sz w:val="27"/>
          <w:szCs w:val="27"/>
        </w:rPr>
        <w:t>Правительства Республики Северная Осетия - Алания от 31 мая 2013 года № 192.</w:t>
      </w:r>
    </w:p>
    <w:p w:rsidR="00063F99" w:rsidRPr="00063F99" w:rsidRDefault="00063F99" w:rsidP="00063F99">
      <w:pPr>
        <w:spacing w:after="296" w:line="403" w:lineRule="exact"/>
        <w:ind w:left="40" w:right="600" w:firstLine="480"/>
        <w:rPr>
          <w:rFonts w:ascii="Segoe UI" w:eastAsia="Segoe UI" w:hAnsi="Segoe UI" w:cs="Segoe UI"/>
          <w:sz w:val="27"/>
          <w:szCs w:val="27"/>
        </w:rPr>
      </w:pPr>
      <w:r w:rsidRPr="00063F99">
        <w:rPr>
          <w:rFonts w:ascii="Segoe UI" w:eastAsia="Segoe UI" w:hAnsi="Segoe UI" w:cs="Segoe UI"/>
          <w:sz w:val="27"/>
          <w:szCs w:val="27"/>
        </w:rPr>
        <w:t xml:space="preserve">Положение определяет порядок и условия оплаты труда работников муниципальных казенных дошкольных образовательных учреждений и учреждений дополнительного образования детей </w:t>
      </w:r>
      <w:proofErr w:type="spellStart"/>
      <w:r w:rsidRPr="00063F99">
        <w:rPr>
          <w:rFonts w:ascii="Segoe UI" w:eastAsia="Segoe UI" w:hAnsi="Segoe UI" w:cs="Segoe UI"/>
          <w:sz w:val="27"/>
          <w:szCs w:val="27"/>
        </w:rPr>
        <w:t>Дигорского</w:t>
      </w:r>
      <w:proofErr w:type="spellEnd"/>
      <w:r w:rsidRPr="00063F99">
        <w:rPr>
          <w:rFonts w:ascii="Segoe UI" w:eastAsia="Segoe UI" w:hAnsi="Segoe UI" w:cs="Segoe UI"/>
          <w:sz w:val="27"/>
          <w:szCs w:val="27"/>
        </w:rPr>
        <w:t xml:space="preserve"> района Республики Северная Осетия - Алания (дале</w:t>
      </w:r>
      <w:proofErr w:type="gramStart"/>
      <w:r w:rsidRPr="00063F99">
        <w:rPr>
          <w:rFonts w:ascii="Segoe UI" w:eastAsia="Segoe UI" w:hAnsi="Segoe UI" w:cs="Segoe UI"/>
          <w:sz w:val="27"/>
          <w:szCs w:val="27"/>
        </w:rPr>
        <w:t>е-</w:t>
      </w:r>
      <w:proofErr w:type="gramEnd"/>
      <w:r w:rsidRPr="00063F99">
        <w:rPr>
          <w:rFonts w:ascii="Segoe UI" w:eastAsia="Segoe UI" w:hAnsi="Segoe UI" w:cs="Segoe UI"/>
          <w:sz w:val="27"/>
          <w:szCs w:val="27"/>
        </w:rPr>
        <w:t xml:space="preserve"> Учреждения).</w:t>
      </w:r>
    </w:p>
    <w:p w:rsidR="00063F99" w:rsidRPr="00063F99" w:rsidRDefault="00063F99" w:rsidP="00063F99">
      <w:pPr>
        <w:spacing w:line="408" w:lineRule="exact"/>
        <w:ind w:left="40" w:right="320" w:firstLine="300"/>
        <w:rPr>
          <w:rFonts w:ascii="Segoe UI" w:eastAsia="Segoe UI" w:hAnsi="Segoe UI" w:cs="Segoe UI"/>
          <w:sz w:val="27"/>
          <w:szCs w:val="27"/>
        </w:rPr>
      </w:pPr>
      <w:r w:rsidRPr="00063F99">
        <w:rPr>
          <w:rFonts w:ascii="Segoe UI" w:eastAsia="Segoe UI" w:hAnsi="Segoe UI" w:cs="Segoe UI"/>
          <w:sz w:val="27"/>
          <w:szCs w:val="27"/>
        </w:rPr>
        <w:t xml:space="preserve">Положение распространяется на оплату труда работников муниципальных казенных дошкольных образовательных учреждений и учреждений дополнительного образования детей </w:t>
      </w:r>
      <w:proofErr w:type="spellStart"/>
      <w:r w:rsidRPr="00063F99">
        <w:rPr>
          <w:rFonts w:ascii="Segoe UI" w:eastAsia="Segoe UI" w:hAnsi="Segoe UI" w:cs="Segoe UI"/>
          <w:sz w:val="27"/>
          <w:szCs w:val="27"/>
        </w:rPr>
        <w:t>Дигорского</w:t>
      </w:r>
      <w:proofErr w:type="spellEnd"/>
      <w:r w:rsidRPr="00063F99">
        <w:rPr>
          <w:rFonts w:ascii="Segoe UI" w:eastAsia="Segoe UI" w:hAnsi="Segoe UI" w:cs="Segoe UI"/>
          <w:sz w:val="27"/>
          <w:szCs w:val="27"/>
        </w:rPr>
        <w:t xml:space="preserve"> района РСО-Алания, оплата труда которых осуществляется на</w:t>
      </w:r>
      <w:r w:rsidRPr="00063F99">
        <w:rPr>
          <w:rFonts w:ascii="Segoe UI" w:eastAsia="Segoe UI" w:hAnsi="Segoe UI" w:cs="Segoe UI"/>
          <w:sz w:val="25"/>
          <w:szCs w:val="25"/>
        </w:rPr>
        <w:t xml:space="preserve"> основе Единой </w:t>
      </w:r>
      <w:r w:rsidRPr="00063F99">
        <w:rPr>
          <w:rFonts w:ascii="Segoe UI" w:eastAsia="Segoe UI" w:hAnsi="Segoe UI" w:cs="Segoe UI"/>
          <w:sz w:val="27"/>
          <w:szCs w:val="27"/>
        </w:rPr>
        <w:t>тарифной сетки по оплате труда работников бюджетных учреждений Республики Северная Осетия - Алания.</w:t>
      </w:r>
    </w:p>
    <w:p w:rsidR="00063F99" w:rsidRPr="00063F99" w:rsidRDefault="00063F99" w:rsidP="00063F99">
      <w:pPr>
        <w:numPr>
          <w:ilvl w:val="0"/>
          <w:numId w:val="1"/>
        </w:numPr>
        <w:tabs>
          <w:tab w:val="left" w:pos="549"/>
        </w:tabs>
        <w:spacing w:after="300" w:line="403" w:lineRule="exact"/>
        <w:ind w:left="40" w:right="620"/>
        <w:rPr>
          <w:rFonts w:ascii="Segoe UI" w:eastAsia="Segoe UI" w:hAnsi="Segoe UI" w:cs="Segoe UI"/>
          <w:sz w:val="27"/>
          <w:szCs w:val="27"/>
        </w:rPr>
      </w:pPr>
      <w:r w:rsidRPr="00063F99">
        <w:rPr>
          <w:rFonts w:ascii="Segoe UI" w:eastAsia="Segoe UI" w:hAnsi="Segoe UI" w:cs="Segoe UI"/>
          <w:sz w:val="27"/>
          <w:szCs w:val="27"/>
        </w:rPr>
        <w:t xml:space="preserve">Система оплаты труда работников Учреждения, включающая в себя размеры базовых окладов (ставок), выплат компенсационного и стимулирующего характера, устанавливается коллективными </w:t>
      </w:r>
      <w:r w:rsidRPr="00063F99">
        <w:rPr>
          <w:rFonts w:ascii="Segoe UI" w:eastAsia="Segoe UI" w:hAnsi="Segoe UI" w:cs="Segoe UI"/>
          <w:sz w:val="27"/>
          <w:szCs w:val="27"/>
        </w:rPr>
        <w:lastRenderedPageBreak/>
        <w:t>договорами, соглашениями, локальными нормативными актами в соответствии с трудовым законодательством, иными правовыми актами Российской Федерации и Республики Северная Осетия - Алания, а также настоящим Положением с учетом:</w:t>
      </w:r>
    </w:p>
    <w:p w:rsidR="00063F99" w:rsidRPr="00063F99" w:rsidRDefault="00063F99" w:rsidP="00063F99">
      <w:pPr>
        <w:spacing w:after="407" w:line="403" w:lineRule="exact"/>
        <w:ind w:left="40" w:right="1000" w:firstLine="540"/>
        <w:rPr>
          <w:rFonts w:ascii="Segoe UI" w:eastAsia="Segoe UI" w:hAnsi="Segoe UI" w:cs="Segoe UI"/>
          <w:sz w:val="27"/>
          <w:szCs w:val="27"/>
        </w:rPr>
      </w:pPr>
      <w:r w:rsidRPr="00063F99">
        <w:rPr>
          <w:rFonts w:ascii="Segoe UI" w:eastAsia="Segoe UI" w:hAnsi="Segoe UI" w:cs="Segoe UI"/>
          <w:sz w:val="27"/>
          <w:szCs w:val="27"/>
        </w:rPr>
        <w:t>единого квалификационного справочника должностей руководителей, специалистов и служащих;</w:t>
      </w:r>
    </w:p>
    <w:p w:rsidR="00063F99" w:rsidRPr="00063F99" w:rsidRDefault="00063F99" w:rsidP="00063F99">
      <w:pPr>
        <w:spacing w:after="314" w:line="270" w:lineRule="exact"/>
        <w:ind w:left="40" w:firstLine="540"/>
        <w:rPr>
          <w:rFonts w:ascii="Segoe UI" w:eastAsia="Segoe UI" w:hAnsi="Segoe UI" w:cs="Segoe UI"/>
          <w:sz w:val="27"/>
          <w:szCs w:val="27"/>
        </w:rPr>
      </w:pPr>
      <w:r w:rsidRPr="00063F99">
        <w:rPr>
          <w:rFonts w:ascii="Segoe UI" w:eastAsia="Segoe UI" w:hAnsi="Segoe UI" w:cs="Segoe UI"/>
          <w:sz w:val="27"/>
          <w:szCs w:val="27"/>
        </w:rPr>
        <w:t>государственных гарантий по оплате труда;</w:t>
      </w:r>
    </w:p>
    <w:p w:rsidR="00063F99" w:rsidRPr="00063F99" w:rsidRDefault="00063F99" w:rsidP="00063F99">
      <w:pPr>
        <w:spacing w:after="308" w:line="408" w:lineRule="exact"/>
        <w:ind w:left="40" w:right="1000" w:firstLine="540"/>
        <w:rPr>
          <w:rFonts w:ascii="Segoe UI" w:eastAsia="Segoe UI" w:hAnsi="Segoe UI" w:cs="Segoe UI"/>
          <w:sz w:val="27"/>
          <w:szCs w:val="27"/>
        </w:rPr>
      </w:pPr>
      <w:r w:rsidRPr="00063F99">
        <w:rPr>
          <w:rFonts w:ascii="Segoe UI" w:eastAsia="Segoe UI" w:hAnsi="Segoe UI" w:cs="Segoe UI"/>
          <w:sz w:val="27"/>
          <w:szCs w:val="27"/>
        </w:rPr>
        <w:t>перечня видов выплат компенсационного характера; перечня видов выплат стимулирующего характера;</w:t>
      </w:r>
    </w:p>
    <w:p w:rsidR="00063F99" w:rsidRPr="00063F99" w:rsidRDefault="00063F99" w:rsidP="00063F99">
      <w:pPr>
        <w:spacing w:after="403" w:line="398" w:lineRule="exact"/>
        <w:ind w:left="40" w:right="1000" w:firstLine="540"/>
        <w:rPr>
          <w:rFonts w:ascii="Segoe UI" w:eastAsia="Segoe UI" w:hAnsi="Segoe UI" w:cs="Segoe UI"/>
          <w:sz w:val="27"/>
          <w:szCs w:val="27"/>
        </w:rPr>
      </w:pPr>
      <w:r w:rsidRPr="00063F99">
        <w:rPr>
          <w:rFonts w:ascii="Segoe UI" w:eastAsia="Segoe UI" w:hAnsi="Segoe UI" w:cs="Segoe UI"/>
          <w:sz w:val="27"/>
          <w:szCs w:val="27"/>
        </w:rPr>
        <w:t>рекомендаций Российской трехсторонней комиссии по регулированию социально-трудовых отношений;</w:t>
      </w:r>
    </w:p>
    <w:p w:rsidR="00063F99" w:rsidRPr="00063F99" w:rsidRDefault="00063F99" w:rsidP="00063F99">
      <w:pPr>
        <w:spacing w:after="375" w:line="270" w:lineRule="exact"/>
        <w:ind w:left="40" w:firstLine="540"/>
        <w:rPr>
          <w:rFonts w:ascii="Segoe UI" w:eastAsia="Segoe UI" w:hAnsi="Segoe UI" w:cs="Segoe UI"/>
          <w:sz w:val="27"/>
          <w:szCs w:val="27"/>
        </w:rPr>
      </w:pPr>
      <w:r w:rsidRPr="00063F99">
        <w:rPr>
          <w:rFonts w:ascii="Segoe UI" w:eastAsia="Segoe UI" w:hAnsi="Segoe UI" w:cs="Segoe UI"/>
          <w:sz w:val="27"/>
          <w:szCs w:val="27"/>
        </w:rPr>
        <w:t>мнения соответствующего отраслевого профсоюзного органа.</w:t>
      </w:r>
    </w:p>
    <w:p w:rsidR="00063F99" w:rsidRPr="00063F99" w:rsidRDefault="00063F99" w:rsidP="00063F99">
      <w:pPr>
        <w:numPr>
          <w:ilvl w:val="0"/>
          <w:numId w:val="1"/>
        </w:numPr>
        <w:tabs>
          <w:tab w:val="left" w:pos="563"/>
          <w:tab w:val="left" w:pos="8430"/>
        </w:tabs>
        <w:spacing w:after="300" w:line="403" w:lineRule="exact"/>
        <w:ind w:left="40" w:right="260"/>
        <w:rPr>
          <w:rFonts w:ascii="Segoe UI" w:eastAsia="Segoe UI" w:hAnsi="Segoe UI" w:cs="Segoe UI"/>
          <w:sz w:val="27"/>
          <w:szCs w:val="27"/>
        </w:rPr>
      </w:pPr>
      <w:r w:rsidRPr="00063F99">
        <w:rPr>
          <w:rFonts w:ascii="Segoe UI" w:eastAsia="Segoe UI" w:hAnsi="Segoe UI" w:cs="Segoe UI"/>
          <w:sz w:val="27"/>
          <w:szCs w:val="27"/>
        </w:rPr>
        <w:t>Продолжительность рабочего времени (норма часов педагогической работы за ставку заработной платы) для педагогических работников устанавливается в соответствии с приказом Министерства образования и науки Российской Федерации от 24 декабря 2010 года №2075 «О продолжительности рабочего времени (норме часов педагогической работы за ставку заработной платы) педагогических работников».</w:t>
      </w:r>
      <w:r w:rsidRPr="00063F99">
        <w:rPr>
          <w:rFonts w:ascii="Segoe UI" w:eastAsia="Segoe UI" w:hAnsi="Segoe UI" w:cs="Segoe UI"/>
          <w:sz w:val="27"/>
          <w:szCs w:val="27"/>
        </w:rPr>
        <w:tab/>
        <w:t>*</w:t>
      </w:r>
    </w:p>
    <w:p w:rsidR="00063F99" w:rsidRPr="00063F99" w:rsidRDefault="00063F99" w:rsidP="00063F99">
      <w:pPr>
        <w:pStyle w:val="1"/>
        <w:numPr>
          <w:ilvl w:val="0"/>
          <w:numId w:val="2"/>
        </w:numPr>
        <w:shd w:val="clear" w:color="auto" w:fill="auto"/>
        <w:tabs>
          <w:tab w:val="left" w:pos="519"/>
        </w:tabs>
        <w:spacing w:after="0" w:line="403" w:lineRule="exact"/>
        <w:ind w:left="20" w:right="320"/>
        <w:jc w:val="left"/>
        <w:rPr>
          <w:rFonts w:ascii="Segoe UI" w:eastAsia="Segoe UI" w:hAnsi="Segoe UI" w:cs="Segoe UI"/>
          <w:sz w:val="27"/>
          <w:szCs w:val="27"/>
        </w:rPr>
      </w:pPr>
      <w:r w:rsidRPr="00063F99">
        <w:rPr>
          <w:rFonts w:ascii="Segoe UI" w:eastAsia="Segoe UI" w:hAnsi="Segoe UI" w:cs="Segoe UI"/>
          <w:sz w:val="27"/>
          <w:szCs w:val="27"/>
        </w:rPr>
        <w:t xml:space="preserve">Условия оплаты труда работников Учреждения, не урегулированные настоящим Положением, определяются Учреждением самостоятельно в соответствии с трудовым законодательством и по согласованию с органом исполнительной </w:t>
      </w:r>
      <w:r w:rsidRPr="00063F99">
        <w:rPr>
          <w:rFonts w:ascii="Segoe UI" w:eastAsia="Segoe UI" w:hAnsi="Segoe UI" w:cs="Segoe UI"/>
        </w:rPr>
        <w:t>власти,</w:t>
      </w:r>
      <w:r w:rsidRPr="00063F99">
        <w:rPr>
          <w:rFonts w:ascii="Segoe UI" w:eastAsia="Segoe UI" w:hAnsi="Segoe UI" w:cs="Segoe UI"/>
          <w:sz w:val="27"/>
          <w:szCs w:val="27"/>
        </w:rPr>
        <w:t xml:space="preserve"> осуществляющим управление в сфере образования.</w:t>
      </w:r>
      <w:r w:rsidRPr="00063F99">
        <w:rPr>
          <w:rFonts w:ascii="Segoe UI" w:eastAsia="Segoe UI" w:hAnsi="Segoe UI" w:cs="Segoe UI"/>
          <w:sz w:val="27"/>
          <w:szCs w:val="27"/>
        </w:rPr>
        <w:t xml:space="preserve"> </w:t>
      </w:r>
      <w:r w:rsidRPr="00063F99">
        <w:rPr>
          <w:rFonts w:ascii="Segoe UI" w:eastAsia="Segoe UI" w:hAnsi="Segoe UI" w:cs="Segoe UI"/>
          <w:sz w:val="27"/>
          <w:szCs w:val="27"/>
        </w:rPr>
        <w:t>Оплата труда работников Учреждения устанавливается положением об оплате труда работников Учреждения в соответствии с Положением об отраслевой системе оплаты труда работников государственных учреждений образования, подведомственных Министерству образования и науки Республики Северная Осети</w:t>
      </w:r>
      <w:proofErr w:type="gramStart"/>
      <w:r w:rsidRPr="00063F99">
        <w:rPr>
          <w:rFonts w:ascii="Segoe UI" w:eastAsia="Segoe UI" w:hAnsi="Segoe UI" w:cs="Segoe UI"/>
          <w:sz w:val="27"/>
          <w:szCs w:val="27"/>
        </w:rPr>
        <w:t>я-</w:t>
      </w:r>
      <w:proofErr w:type="gramEnd"/>
      <w:r w:rsidRPr="00063F99">
        <w:rPr>
          <w:rFonts w:ascii="Segoe UI" w:eastAsia="Segoe UI" w:hAnsi="Segoe UI" w:cs="Segoe UI"/>
          <w:sz w:val="27"/>
          <w:szCs w:val="27"/>
        </w:rPr>
        <w:t xml:space="preserve"> Алания от 31.05.2013г. №192</w:t>
      </w:r>
    </w:p>
    <w:p w:rsidR="00063F99" w:rsidRPr="00063F99" w:rsidRDefault="00063F99" w:rsidP="00063F99">
      <w:pPr>
        <w:numPr>
          <w:ilvl w:val="0"/>
          <w:numId w:val="2"/>
        </w:numPr>
        <w:tabs>
          <w:tab w:val="left" w:pos="519"/>
        </w:tabs>
        <w:spacing w:after="1187" w:line="403" w:lineRule="exact"/>
        <w:ind w:right="940"/>
        <w:rPr>
          <w:rFonts w:ascii="Segoe UI" w:eastAsia="Segoe UI" w:hAnsi="Segoe UI" w:cs="Segoe UI"/>
          <w:sz w:val="27"/>
          <w:szCs w:val="27"/>
        </w:rPr>
      </w:pPr>
      <w:r w:rsidRPr="00063F99">
        <w:rPr>
          <w:rFonts w:ascii="Segoe UI" w:eastAsia="Segoe UI" w:hAnsi="Segoe UI" w:cs="Segoe UI"/>
          <w:sz w:val="27"/>
          <w:szCs w:val="27"/>
        </w:rPr>
        <w:t>Заработная плата работника предельными размерами не ограничивается.</w:t>
      </w:r>
    </w:p>
    <w:p w:rsidR="00063F99" w:rsidRPr="00063F99" w:rsidRDefault="00063F99" w:rsidP="00063F99">
      <w:pPr>
        <w:keepNext/>
        <w:keepLines/>
        <w:spacing w:after="455" w:line="270" w:lineRule="exact"/>
        <w:ind w:left="480"/>
        <w:outlineLvl w:val="0"/>
        <w:rPr>
          <w:rFonts w:ascii="Segoe UI" w:eastAsia="Segoe UI" w:hAnsi="Segoe UI" w:cs="Segoe UI"/>
          <w:b/>
          <w:bCs/>
          <w:sz w:val="27"/>
          <w:szCs w:val="27"/>
        </w:rPr>
      </w:pPr>
      <w:bookmarkStart w:id="0" w:name="bookmark0"/>
      <w:r w:rsidRPr="00063F99">
        <w:rPr>
          <w:rFonts w:ascii="Segoe UI" w:eastAsia="Segoe UI" w:hAnsi="Segoe UI" w:cs="Segoe UI"/>
          <w:b/>
          <w:bCs/>
          <w:sz w:val="27"/>
          <w:szCs w:val="27"/>
        </w:rPr>
        <w:lastRenderedPageBreak/>
        <w:t>2. Порядок и условия оплаты труда работников Учреждения</w:t>
      </w:r>
      <w:bookmarkEnd w:id="0"/>
    </w:p>
    <w:p w:rsidR="00063F99" w:rsidRDefault="00063F99" w:rsidP="00063F99">
      <w:pPr>
        <w:ind w:left="20" w:right="940"/>
        <w:rPr>
          <w:rFonts w:ascii="Segoe UI" w:eastAsia="Segoe UI" w:hAnsi="Segoe UI" w:cs="Segoe UI"/>
          <w:sz w:val="27"/>
          <w:szCs w:val="27"/>
          <w:lang w:val="ru-RU"/>
        </w:rPr>
      </w:pPr>
      <w:r w:rsidRPr="00063F99">
        <w:rPr>
          <w:rFonts w:ascii="Segoe UI" w:eastAsia="Segoe UI" w:hAnsi="Segoe UI" w:cs="Segoe UI"/>
          <w:sz w:val="27"/>
          <w:szCs w:val="27"/>
        </w:rPr>
        <w:t>2.1.Заработная плата работников Учреждения включает в себя: базовый оклад (ставку); выплаты компенсационного характера; выплаты стимулирующего характера.</w:t>
      </w:r>
    </w:p>
    <w:p w:rsidR="00063F99" w:rsidRPr="00063F99" w:rsidRDefault="00063F99" w:rsidP="00063F99">
      <w:pPr>
        <w:ind w:left="20" w:right="940"/>
        <w:rPr>
          <w:rFonts w:ascii="Segoe UI" w:eastAsia="Segoe UI" w:hAnsi="Segoe UI" w:cs="Segoe UI"/>
          <w:sz w:val="27"/>
          <w:szCs w:val="27"/>
          <w:lang w:val="ru-RU"/>
        </w:rPr>
      </w:pPr>
    </w:p>
    <w:p w:rsidR="00063F99" w:rsidRPr="00063F99" w:rsidRDefault="00063F99" w:rsidP="00063F99">
      <w:pPr>
        <w:numPr>
          <w:ilvl w:val="0"/>
          <w:numId w:val="3"/>
        </w:numPr>
        <w:spacing w:line="403" w:lineRule="exact"/>
        <w:ind w:right="940"/>
        <w:rPr>
          <w:rFonts w:ascii="Segoe UI" w:eastAsia="Segoe UI" w:hAnsi="Segoe UI" w:cs="Segoe UI"/>
          <w:sz w:val="27"/>
          <w:szCs w:val="27"/>
        </w:rPr>
      </w:pPr>
      <w:r w:rsidRPr="00063F99">
        <w:rPr>
          <w:rFonts w:ascii="Segoe UI" w:eastAsia="Segoe UI" w:hAnsi="Segoe UI" w:cs="Segoe UI"/>
          <w:sz w:val="27"/>
          <w:szCs w:val="27"/>
        </w:rPr>
        <w:t>Базовые</w:t>
      </w:r>
      <w:r w:rsidRPr="00063F99">
        <w:rPr>
          <w:rFonts w:ascii="Segoe UI" w:eastAsia="Segoe UI" w:hAnsi="Segoe UI" w:cs="Segoe UI"/>
          <w:sz w:val="27"/>
          <w:szCs w:val="27"/>
        </w:rPr>
        <w:tab/>
        <w:t>оклады работников Учреждения устанавливаются руководителем Учреждения на основе базовых окладов</w:t>
      </w:r>
      <w:r w:rsidRPr="00063F99">
        <w:rPr>
          <w:rFonts w:ascii="Segoe UI" w:eastAsia="Segoe UI" w:hAnsi="Segoe UI" w:cs="Segoe UI"/>
          <w:sz w:val="23"/>
          <w:szCs w:val="23"/>
        </w:rPr>
        <w:t xml:space="preserve"> (ставок), </w:t>
      </w:r>
      <w:r w:rsidRPr="00063F99">
        <w:rPr>
          <w:rFonts w:ascii="Segoe UI" w:eastAsia="Segoe UI" w:hAnsi="Segoe UI" w:cs="Segoe UI"/>
          <w:sz w:val="27"/>
          <w:szCs w:val="27"/>
        </w:rPr>
        <w:t>установленных по занимаемым ими должностям работников, служащих и профессиям рабочих, отнесенным к соответствующим профессиональным квалификационным группам (далее-ПКГ).</w:t>
      </w:r>
    </w:p>
    <w:p w:rsidR="00063F99" w:rsidRPr="00063F99" w:rsidRDefault="00063F99" w:rsidP="00063F99">
      <w:pPr>
        <w:spacing w:line="180" w:lineRule="exact"/>
        <w:ind w:left="8440"/>
        <w:rPr>
          <w:rFonts w:ascii="Segoe UI" w:eastAsia="Segoe UI" w:hAnsi="Segoe UI" w:cs="Segoe UI"/>
          <w:sz w:val="18"/>
          <w:szCs w:val="18"/>
        </w:rPr>
      </w:pPr>
      <w:r w:rsidRPr="00063F99">
        <w:rPr>
          <w:rFonts w:ascii="Segoe UI" w:eastAsia="Segoe UI" w:hAnsi="Segoe UI" w:cs="Segoe UI"/>
          <w:sz w:val="18"/>
          <w:szCs w:val="18"/>
        </w:rPr>
        <w:t>»</w:t>
      </w:r>
    </w:p>
    <w:p w:rsidR="00063F99" w:rsidRPr="00063F99" w:rsidRDefault="00063F99" w:rsidP="00063F99">
      <w:pPr>
        <w:numPr>
          <w:ilvl w:val="0"/>
          <w:numId w:val="3"/>
        </w:numPr>
        <w:tabs>
          <w:tab w:val="left" w:pos="543"/>
        </w:tabs>
        <w:spacing w:after="300" w:line="408" w:lineRule="exact"/>
        <w:ind w:right="320"/>
        <w:rPr>
          <w:rFonts w:ascii="Segoe UI" w:eastAsia="Segoe UI" w:hAnsi="Segoe UI" w:cs="Segoe UI"/>
          <w:sz w:val="27"/>
          <w:szCs w:val="27"/>
        </w:rPr>
      </w:pPr>
      <w:r w:rsidRPr="00063F99">
        <w:rPr>
          <w:rFonts w:ascii="Segoe UI" w:eastAsia="Segoe UI" w:hAnsi="Segoe UI" w:cs="Segoe UI"/>
          <w:sz w:val="27"/>
          <w:szCs w:val="27"/>
        </w:rPr>
        <w:t>Размеры базовых окладов (ставок) по ПКГ и квалификационным уровням устанавливаются согласно приложению № 2 к Положению об отраслевой системе оплаты труда работников государственных учреждений образования, подведомственных Министерству образования и науки Республики Северная Осетия-Алания.</w:t>
      </w:r>
    </w:p>
    <w:p w:rsidR="00063F99" w:rsidRPr="00063F99" w:rsidRDefault="00063F99" w:rsidP="00063F99">
      <w:pPr>
        <w:numPr>
          <w:ilvl w:val="0"/>
          <w:numId w:val="3"/>
        </w:numPr>
        <w:tabs>
          <w:tab w:val="left" w:pos="534"/>
        </w:tabs>
        <w:spacing w:line="408" w:lineRule="exact"/>
        <w:ind w:right="320"/>
        <w:rPr>
          <w:rFonts w:ascii="Segoe UI" w:eastAsia="Segoe UI" w:hAnsi="Segoe UI" w:cs="Segoe UI"/>
          <w:sz w:val="27"/>
          <w:szCs w:val="27"/>
        </w:rPr>
      </w:pPr>
      <w:r w:rsidRPr="00063F99">
        <w:rPr>
          <w:rFonts w:ascii="Segoe UI" w:eastAsia="Segoe UI" w:hAnsi="Segoe UI" w:cs="Segoe UI"/>
          <w:sz w:val="27"/>
          <w:szCs w:val="27"/>
        </w:rPr>
        <w:t>Базовые оклады (ставки), определенные</w:t>
      </w:r>
      <w:r w:rsidRPr="00063F99">
        <w:rPr>
          <w:rFonts w:ascii="Segoe UI" w:eastAsia="Segoe UI" w:hAnsi="Segoe UI" w:cs="Segoe UI"/>
          <w:sz w:val="23"/>
          <w:szCs w:val="23"/>
        </w:rPr>
        <w:t xml:space="preserve"> в соответствии с </w:t>
      </w:r>
      <w:r w:rsidRPr="00063F99">
        <w:rPr>
          <w:rFonts w:ascii="Segoe UI" w:eastAsia="Segoe UI" w:hAnsi="Segoe UI" w:cs="Segoe UI"/>
          <w:sz w:val="27"/>
          <w:szCs w:val="27"/>
        </w:rPr>
        <w:t>настоящим Положением, устанавливаются работникам за</w:t>
      </w:r>
      <w:r w:rsidRPr="00063F99">
        <w:rPr>
          <w:rFonts w:ascii="Segoe UI" w:eastAsia="Segoe UI" w:hAnsi="Segoe UI" w:cs="Segoe UI"/>
          <w:sz w:val="28"/>
          <w:szCs w:val="28"/>
        </w:rPr>
        <w:t xml:space="preserve"> выполнение</w:t>
      </w:r>
    </w:p>
    <w:p w:rsidR="00063F99" w:rsidRDefault="00063F99" w:rsidP="00063F99">
      <w:pPr>
        <w:pStyle w:val="21"/>
        <w:shd w:val="clear" w:color="auto" w:fill="auto"/>
        <w:spacing w:after="296"/>
        <w:ind w:left="40" w:right="420"/>
        <w:rPr>
          <w:lang w:val="ru-RU"/>
        </w:rPr>
      </w:pPr>
      <w:r>
        <w:t>ими профессиональных обязанностей, обусловленных трудовым договором, за отработанную месячную норму рабочего времени без учета компенсационных и стимулирующих выплат.</w:t>
      </w:r>
    </w:p>
    <w:p w:rsidR="00063F99" w:rsidRDefault="00063F99" w:rsidP="00063F99">
      <w:pPr>
        <w:pStyle w:val="21"/>
        <w:shd w:val="clear" w:color="auto" w:fill="auto"/>
        <w:spacing w:after="296"/>
        <w:ind w:left="40" w:right="420"/>
        <w:rPr>
          <w:lang w:val="ru-RU"/>
        </w:rPr>
      </w:pPr>
      <w:r>
        <w:rPr>
          <w:lang w:val="ru-RU"/>
        </w:rPr>
        <w:t>2.5.</w:t>
      </w:r>
      <w: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w:t>
      </w:r>
      <w:r>
        <w:t>ти от выполненного объема работ</w:t>
      </w:r>
    </w:p>
    <w:p w:rsidR="00063F99" w:rsidRDefault="00063F99" w:rsidP="00063F99">
      <w:pPr>
        <w:pStyle w:val="21"/>
        <w:shd w:val="clear" w:color="auto" w:fill="auto"/>
        <w:spacing w:after="296"/>
        <w:ind w:left="40" w:right="420"/>
      </w:pPr>
      <w:r>
        <w:rPr>
          <w:lang w:val="ru-RU"/>
        </w:rPr>
        <w:t>2.6.</w:t>
      </w:r>
      <w:r>
        <w:t>Размер заработной платы по основной должности, а также по должности, занимаемой в порядке совместительства, определяется раздельно по каждой должности.</w:t>
      </w:r>
    </w:p>
    <w:p w:rsidR="00063F99" w:rsidRDefault="00063F99" w:rsidP="00063F99">
      <w:pPr>
        <w:pStyle w:val="21"/>
        <w:shd w:val="clear" w:color="auto" w:fill="auto"/>
        <w:tabs>
          <w:tab w:val="left" w:pos="558"/>
        </w:tabs>
        <w:spacing w:after="12"/>
        <w:ind w:right="420"/>
      </w:pPr>
      <w:r>
        <w:rPr>
          <w:lang w:val="ru-RU"/>
        </w:rPr>
        <w:t xml:space="preserve">   2.7.</w:t>
      </w:r>
      <w:r>
        <w:t>К базовому окладу (ставке) педагогических работников по соответствующим профессиональным квалификационным группам с учетом уровня профессиональной подготовки применяются повышающие коэффициенты за наличие квалификационной категории.</w:t>
      </w:r>
    </w:p>
    <w:p w:rsidR="00063F99" w:rsidRDefault="00063F99" w:rsidP="00063F99">
      <w:pPr>
        <w:pStyle w:val="21"/>
        <w:shd w:val="clear" w:color="auto" w:fill="auto"/>
        <w:spacing w:after="0" w:line="763" w:lineRule="exact"/>
        <w:ind w:left="40"/>
      </w:pPr>
      <w:r>
        <w:t>Рекомендуемый размер повышающих коэффициентов:</w:t>
      </w:r>
    </w:p>
    <w:p w:rsidR="00063F99" w:rsidRDefault="00063F99" w:rsidP="00063F99">
      <w:pPr>
        <w:pStyle w:val="21"/>
        <w:shd w:val="clear" w:color="auto" w:fill="auto"/>
        <w:spacing w:after="0" w:line="763" w:lineRule="exact"/>
        <w:ind w:left="40"/>
      </w:pPr>
      <w:r>
        <w:lastRenderedPageBreak/>
        <w:t>за наличие первой квалификационной категории — 1,1;</w:t>
      </w:r>
    </w:p>
    <w:p w:rsidR="00063F99" w:rsidRDefault="00063F99" w:rsidP="00063F99">
      <w:pPr>
        <w:pStyle w:val="21"/>
        <w:shd w:val="clear" w:color="auto" w:fill="auto"/>
        <w:spacing w:after="0" w:line="763" w:lineRule="exact"/>
        <w:ind w:left="40"/>
      </w:pPr>
      <w:r>
        <w:t>за наличие высшей квалификационной категории — 1,2.</w:t>
      </w:r>
    </w:p>
    <w:p w:rsidR="00063F99" w:rsidRDefault="00063F99" w:rsidP="00063F99">
      <w:pPr>
        <w:pStyle w:val="21"/>
        <w:shd w:val="clear" w:color="auto" w:fill="auto"/>
        <w:ind w:left="40" w:right="420"/>
      </w:pPr>
      <w:r>
        <w:t>Применение повышающего коэффициента за наличие квалификационной категории не образует новый базовый оклад (ставку) и не учитывается при начислении компенсационных и * стимулирующих выплат.</w:t>
      </w:r>
    </w:p>
    <w:p w:rsidR="00063F99" w:rsidRDefault="00063F99" w:rsidP="00063F99">
      <w:pPr>
        <w:pStyle w:val="21"/>
        <w:shd w:val="clear" w:color="auto" w:fill="auto"/>
        <w:spacing w:after="296"/>
        <w:ind w:left="40" w:right="420"/>
        <w:rPr>
          <w:lang w:val="ru-RU"/>
        </w:rPr>
      </w:pPr>
      <w:r>
        <w:t>Выплаты по повышающему коэффициенту к базовому окладу (ставке) носят стимулирующий характер.</w:t>
      </w:r>
    </w:p>
    <w:p w:rsidR="00B066E5" w:rsidRPr="00B066E5" w:rsidRDefault="00063F99" w:rsidP="00B066E5">
      <w:pPr>
        <w:pStyle w:val="21"/>
        <w:shd w:val="clear" w:color="auto" w:fill="auto"/>
        <w:spacing w:after="296"/>
        <w:ind w:left="40" w:right="420"/>
      </w:pPr>
      <w:r>
        <w:rPr>
          <w:lang w:val="ru-RU"/>
        </w:rPr>
        <w:t xml:space="preserve">  2.8</w:t>
      </w:r>
      <w:r w:rsidRPr="00063F99">
        <w:rPr>
          <w:sz w:val="28"/>
          <w:szCs w:val="28"/>
          <w:lang w:val="ru-RU"/>
        </w:rPr>
        <w:t>.</w:t>
      </w:r>
      <w:r w:rsidRPr="00063F99">
        <w:rPr>
          <w:rStyle w:val="12pt"/>
          <w:sz w:val="28"/>
          <w:szCs w:val="28"/>
        </w:rPr>
        <w:t>Работникам</w:t>
      </w:r>
      <w:r>
        <w:t xml:space="preserve"> Учреждения, месячная</w:t>
      </w:r>
      <w:r>
        <w:rPr>
          <w:rStyle w:val="13pt"/>
        </w:rPr>
        <w:t xml:space="preserve"> заработная</w:t>
      </w:r>
      <w:r>
        <w:t xml:space="preserve"> плата</w:t>
      </w:r>
      <w:r>
        <w:rPr>
          <w:rStyle w:val="13pt"/>
        </w:rPr>
        <w:t xml:space="preserve"> которых ниже </w:t>
      </w:r>
      <w:r>
        <w:t xml:space="preserve">минимального </w:t>
      </w:r>
      <w:proofErr w:type="gramStart"/>
      <w:r>
        <w:t>размера оплаты труда</w:t>
      </w:r>
      <w:proofErr w:type="gramEnd"/>
      <w:r>
        <w:t>,</w:t>
      </w:r>
      <w:r w:rsidRPr="00063F99">
        <w:rPr>
          <w:rStyle w:val="12pt"/>
          <w:rFonts w:ascii="Agency FB" w:hAnsi="Agency FB"/>
        </w:rPr>
        <w:t xml:space="preserve"> </w:t>
      </w:r>
      <w:r w:rsidRPr="00063F99">
        <w:rPr>
          <w:rStyle w:val="12pt"/>
          <w:rFonts w:ascii="Arial" w:hAnsi="Arial" w:cs="Arial"/>
        </w:rPr>
        <w:t>отработавшим</w:t>
      </w:r>
      <w:r w:rsidRPr="00063F99">
        <w:rPr>
          <w:rFonts w:ascii="Agency FB" w:hAnsi="Agency FB"/>
        </w:rPr>
        <w:t xml:space="preserve"> </w:t>
      </w:r>
      <w:r w:rsidRPr="00063F99">
        <w:rPr>
          <w:rFonts w:ascii="Arial" w:hAnsi="Arial" w:cs="Arial"/>
        </w:rPr>
        <w:t>за</w:t>
      </w:r>
      <w:r w:rsidRPr="00063F99">
        <w:rPr>
          <w:rStyle w:val="12pt"/>
          <w:rFonts w:ascii="Agency FB" w:hAnsi="Agency FB"/>
        </w:rPr>
        <w:t xml:space="preserve"> </w:t>
      </w:r>
      <w:r w:rsidRPr="00063F99">
        <w:rPr>
          <w:rStyle w:val="12pt"/>
          <w:rFonts w:ascii="Arial" w:hAnsi="Arial" w:cs="Arial"/>
        </w:rPr>
        <w:t>этот</w:t>
      </w:r>
      <w:r>
        <w:rPr>
          <w:rStyle w:val="12pt"/>
        </w:rPr>
        <w:t xml:space="preserve"> период </w:t>
      </w:r>
      <w:r>
        <w:t>норму</w:t>
      </w:r>
      <w:r>
        <w:rPr>
          <w:rStyle w:val="12pt"/>
        </w:rPr>
        <w:t xml:space="preserve"> рабочего</w:t>
      </w:r>
      <w:r>
        <w:t xml:space="preserve"> времени и выполнившим нормы труда (трудовые</w:t>
      </w:r>
      <w:r w:rsidR="00B066E5">
        <w:rPr>
          <w:lang w:val="ru-RU"/>
        </w:rPr>
        <w:t xml:space="preserve"> </w:t>
      </w:r>
      <w:r w:rsidR="00B066E5" w:rsidRPr="00B066E5">
        <w:t>обязательства), производятся доплаты до установленного федеральным законодательством минимального размера оплаты труда.</w:t>
      </w:r>
    </w:p>
    <w:p w:rsidR="00B066E5" w:rsidRPr="00B066E5" w:rsidRDefault="00B066E5" w:rsidP="00B066E5">
      <w:pPr>
        <w:keepNext/>
        <w:keepLines/>
        <w:spacing w:after="356" w:line="270" w:lineRule="exact"/>
        <w:ind w:left="2560"/>
        <w:outlineLvl w:val="0"/>
        <w:rPr>
          <w:rFonts w:ascii="Segoe UI" w:eastAsia="Segoe UI" w:hAnsi="Segoe UI" w:cs="Segoe UI"/>
          <w:b/>
          <w:bCs/>
          <w:sz w:val="27"/>
          <w:szCs w:val="27"/>
        </w:rPr>
      </w:pPr>
      <w:r w:rsidRPr="00B066E5">
        <w:rPr>
          <w:rFonts w:ascii="Segoe UI" w:eastAsia="Segoe UI" w:hAnsi="Segoe UI" w:cs="Segoe UI"/>
          <w:b/>
          <w:bCs/>
          <w:sz w:val="27"/>
          <w:szCs w:val="27"/>
        </w:rPr>
        <w:t>3. Компенсационные выплаты</w:t>
      </w:r>
    </w:p>
    <w:p w:rsidR="00B066E5" w:rsidRPr="00B066E5" w:rsidRDefault="00B066E5" w:rsidP="00B066E5">
      <w:pPr>
        <w:numPr>
          <w:ilvl w:val="0"/>
          <w:numId w:val="6"/>
        </w:numPr>
        <w:tabs>
          <w:tab w:val="left" w:pos="554"/>
        </w:tabs>
        <w:spacing w:after="304" w:line="403" w:lineRule="exact"/>
        <w:ind w:right="280"/>
        <w:rPr>
          <w:rFonts w:ascii="Segoe UI" w:eastAsia="Segoe UI" w:hAnsi="Segoe UI" w:cs="Segoe UI"/>
          <w:sz w:val="27"/>
          <w:szCs w:val="27"/>
        </w:rPr>
      </w:pPr>
      <w:proofErr w:type="gramStart"/>
      <w:r w:rsidRPr="00B066E5">
        <w:rPr>
          <w:rFonts w:ascii="Segoe UI" w:eastAsia="Segoe UI" w:hAnsi="Segoe UI" w:cs="Segoe UI"/>
          <w:sz w:val="27"/>
          <w:szCs w:val="27"/>
        </w:rPr>
        <w:t>В соответствии с приказом Министерства здравоохранения и социального развития Российской Федерации от 29 декабря 2007 г.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устанавливаются выплаты за работу в условиях, отклоняющихся от нормальных (при выполнении работ различной квалификации, совмещении профессий (должностей), сверхурочной</w:t>
      </w:r>
      <w:proofErr w:type="gramEnd"/>
      <w:r w:rsidRPr="00B066E5">
        <w:rPr>
          <w:rFonts w:ascii="Segoe UI" w:eastAsia="Segoe UI" w:hAnsi="Segoe UI" w:cs="Segoe UI"/>
          <w:sz w:val="27"/>
          <w:szCs w:val="27"/>
        </w:rPr>
        <w:t xml:space="preserve"> работы, работы в ночное время и при выполнении работ в других условиях, отклоняющихся </w:t>
      </w:r>
      <w:proofErr w:type="gramStart"/>
      <w:r w:rsidRPr="00B066E5">
        <w:rPr>
          <w:rFonts w:ascii="Segoe UI" w:eastAsia="Segoe UI" w:hAnsi="Segoe UI" w:cs="Segoe UI"/>
          <w:sz w:val="27"/>
          <w:szCs w:val="27"/>
        </w:rPr>
        <w:t>от</w:t>
      </w:r>
      <w:proofErr w:type="gramEnd"/>
      <w:r w:rsidRPr="00B066E5">
        <w:rPr>
          <w:rFonts w:ascii="Segoe UI" w:eastAsia="Segoe UI" w:hAnsi="Segoe UI" w:cs="Segoe UI"/>
          <w:sz w:val="27"/>
          <w:szCs w:val="27"/>
        </w:rPr>
        <w:t xml:space="preserve"> нормальных).</w:t>
      </w:r>
    </w:p>
    <w:p w:rsidR="00B066E5" w:rsidRPr="00B066E5" w:rsidRDefault="00B066E5" w:rsidP="00B066E5">
      <w:pPr>
        <w:numPr>
          <w:ilvl w:val="0"/>
          <w:numId w:val="6"/>
        </w:numPr>
        <w:tabs>
          <w:tab w:val="left" w:pos="554"/>
        </w:tabs>
        <w:spacing w:after="296" w:line="398" w:lineRule="exact"/>
        <w:ind w:right="780"/>
        <w:rPr>
          <w:rFonts w:ascii="Segoe UI" w:eastAsia="Segoe UI" w:hAnsi="Segoe UI" w:cs="Segoe UI"/>
          <w:sz w:val="27"/>
          <w:szCs w:val="27"/>
        </w:rPr>
      </w:pPr>
      <w:r w:rsidRPr="00B066E5">
        <w:rPr>
          <w:rFonts w:ascii="Segoe UI" w:eastAsia="Segoe UI" w:hAnsi="Segoe UI" w:cs="Segoe UI"/>
          <w:sz w:val="27"/>
          <w:szCs w:val="27"/>
        </w:rPr>
        <w:t>Решение о введении конкретных выплат принимается Учреждением с учетом обеспечения указанных выплат средствами республиканского бюджета.</w:t>
      </w:r>
    </w:p>
    <w:p w:rsidR="00B066E5" w:rsidRPr="00B066E5" w:rsidRDefault="00B066E5" w:rsidP="00B066E5">
      <w:pPr>
        <w:spacing w:line="403" w:lineRule="exact"/>
        <w:ind w:left="40" w:right="280" w:firstLine="560"/>
        <w:rPr>
          <w:rFonts w:ascii="Segoe UI" w:eastAsia="Segoe UI" w:hAnsi="Segoe UI" w:cs="Segoe UI"/>
          <w:sz w:val="27"/>
          <w:szCs w:val="27"/>
        </w:rPr>
      </w:pPr>
      <w:r w:rsidRPr="00B066E5">
        <w:rPr>
          <w:rFonts w:ascii="Segoe UI" w:eastAsia="Segoe UI" w:hAnsi="Segoe UI" w:cs="Segoe UI"/>
          <w:sz w:val="27"/>
          <w:szCs w:val="27"/>
        </w:rPr>
        <w:t>На момент введения отраслевой системы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уточнения наличия условий труда,</w:t>
      </w:r>
    </w:p>
    <w:p w:rsidR="00B066E5" w:rsidRPr="00B066E5" w:rsidRDefault="00B066E5" w:rsidP="00B066E5">
      <w:pPr>
        <w:spacing w:line="120" w:lineRule="exact"/>
        <w:ind w:left="8640"/>
        <w:rPr>
          <w:rFonts w:ascii="Segoe UI" w:eastAsia="Segoe UI" w:hAnsi="Segoe UI" w:cs="Segoe UI"/>
          <w:sz w:val="12"/>
          <w:szCs w:val="12"/>
        </w:rPr>
      </w:pPr>
      <w:r w:rsidRPr="00B066E5">
        <w:rPr>
          <w:rFonts w:ascii="Segoe UI" w:eastAsia="Segoe UI" w:hAnsi="Segoe UI" w:cs="Segoe UI"/>
          <w:sz w:val="12"/>
          <w:szCs w:val="12"/>
        </w:rPr>
        <w:lastRenderedPageBreak/>
        <w:t>*</w:t>
      </w:r>
    </w:p>
    <w:p w:rsidR="00B066E5" w:rsidRPr="00B066E5" w:rsidRDefault="00B066E5" w:rsidP="00B066E5">
      <w:pPr>
        <w:spacing w:line="403" w:lineRule="exact"/>
        <w:ind w:left="40" w:right="780"/>
        <w:rPr>
          <w:rFonts w:ascii="Segoe UI" w:eastAsia="Segoe UI" w:hAnsi="Segoe UI" w:cs="Segoe UI"/>
          <w:sz w:val="27"/>
          <w:szCs w:val="27"/>
        </w:rPr>
      </w:pPr>
      <w:r w:rsidRPr="00B066E5">
        <w:rPr>
          <w:rFonts w:ascii="Segoe UI" w:eastAsia="Segoe UI" w:hAnsi="Segoe UI" w:cs="Segoe UI"/>
          <w:sz w:val="27"/>
          <w:szCs w:val="27"/>
        </w:rPr>
        <w:t>отклоняющихся от нормальных, и оснований применения компенсационных выплат за работу в указанных условиях. Если по итогам аттестации рабочее место признается безопасным, то осуществление указанной выплаты не производится.</w:t>
      </w:r>
    </w:p>
    <w:p w:rsidR="00B066E5" w:rsidRPr="00B066E5" w:rsidRDefault="00B066E5" w:rsidP="00B066E5">
      <w:pPr>
        <w:numPr>
          <w:ilvl w:val="0"/>
          <w:numId w:val="6"/>
        </w:numPr>
        <w:tabs>
          <w:tab w:val="left" w:pos="568"/>
        </w:tabs>
        <w:spacing w:line="403" w:lineRule="exact"/>
        <w:ind w:right="780"/>
        <w:rPr>
          <w:rFonts w:ascii="Segoe UI" w:eastAsia="Segoe UI" w:hAnsi="Segoe UI" w:cs="Segoe UI"/>
          <w:sz w:val="27"/>
          <w:szCs w:val="27"/>
        </w:rPr>
      </w:pPr>
      <w:r w:rsidRPr="00B066E5">
        <w:rPr>
          <w:rFonts w:ascii="Segoe UI" w:eastAsia="Segoe UI" w:hAnsi="Segoe UI" w:cs="Segoe UI"/>
          <w:sz w:val="27"/>
          <w:szCs w:val="27"/>
        </w:rPr>
        <w:t xml:space="preserve">Конкретные размеры коэффициентов, процентных надбавок и </w:t>
      </w:r>
      <w:r w:rsidRPr="00B066E5">
        <w:rPr>
          <w:rFonts w:ascii="Segoe UI" w:eastAsia="Segoe UI" w:hAnsi="Segoe UI" w:cs="Segoe UI"/>
          <w:sz w:val="28"/>
          <w:szCs w:val="28"/>
        </w:rPr>
        <w:t>условия</w:t>
      </w:r>
      <w:r w:rsidRPr="00B066E5">
        <w:rPr>
          <w:rFonts w:ascii="Segoe UI" w:eastAsia="Segoe UI" w:hAnsi="Segoe UI" w:cs="Segoe UI"/>
          <w:sz w:val="27"/>
          <w:szCs w:val="27"/>
        </w:rPr>
        <w:t xml:space="preserve"> их применения устанавливаются в соответствии с законодательством Российской Федерации.</w:t>
      </w:r>
    </w:p>
    <w:p w:rsidR="00063F99" w:rsidRPr="00063F99" w:rsidRDefault="00063F99" w:rsidP="00063F99">
      <w:pPr>
        <w:tabs>
          <w:tab w:val="left" w:pos="544"/>
        </w:tabs>
        <w:spacing w:line="403" w:lineRule="exact"/>
        <w:ind w:right="260"/>
        <w:rPr>
          <w:rFonts w:ascii="Segoe UI" w:eastAsia="Segoe UI" w:hAnsi="Segoe UI" w:cs="Segoe UI"/>
          <w:sz w:val="27"/>
          <w:szCs w:val="27"/>
        </w:rPr>
      </w:pPr>
    </w:p>
    <w:p w:rsidR="00B066E5" w:rsidRPr="00B066E5" w:rsidRDefault="00B066E5" w:rsidP="00B066E5">
      <w:pPr>
        <w:numPr>
          <w:ilvl w:val="0"/>
          <w:numId w:val="7"/>
        </w:numPr>
        <w:tabs>
          <w:tab w:val="left" w:pos="0"/>
          <w:tab w:val="left" w:pos="558"/>
        </w:tabs>
        <w:spacing w:after="296" w:line="403" w:lineRule="exact"/>
        <w:ind w:right="300"/>
        <w:rPr>
          <w:rFonts w:ascii="Segoe UI" w:eastAsia="Segoe UI" w:hAnsi="Segoe UI" w:cs="Segoe UI"/>
          <w:sz w:val="27"/>
          <w:szCs w:val="27"/>
        </w:rPr>
      </w:pPr>
      <w:r w:rsidRPr="00B066E5">
        <w:rPr>
          <w:rFonts w:ascii="Segoe UI" w:eastAsia="Segoe UI" w:hAnsi="Segoe UI" w:cs="Segoe UI"/>
          <w:sz w:val="27"/>
          <w:szCs w:val="27"/>
        </w:rPr>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B066E5" w:rsidRPr="00B066E5" w:rsidRDefault="00B066E5" w:rsidP="00B066E5">
      <w:pPr>
        <w:numPr>
          <w:ilvl w:val="0"/>
          <w:numId w:val="7"/>
        </w:numPr>
        <w:tabs>
          <w:tab w:val="left" w:pos="525"/>
        </w:tabs>
        <w:spacing w:after="410" w:line="408" w:lineRule="exact"/>
        <w:ind w:right="300"/>
        <w:rPr>
          <w:rFonts w:ascii="Segoe UI" w:eastAsia="Segoe UI" w:hAnsi="Segoe UI" w:cs="Segoe UI"/>
          <w:sz w:val="27"/>
          <w:szCs w:val="27"/>
        </w:rPr>
      </w:pPr>
      <w:r w:rsidRPr="00B066E5">
        <w:rPr>
          <w:rFonts w:ascii="Segoe UI" w:eastAsia="Segoe UI" w:hAnsi="Segoe UI" w:cs="Segoe UI"/>
          <w:sz w:val="27"/>
          <w:szCs w:val="27"/>
        </w:rPr>
        <w:t>Доплата за работу в ночное время производится работникам за каждый час работы в ночное время.</w:t>
      </w:r>
    </w:p>
    <w:p w:rsidR="00B066E5" w:rsidRPr="00B066E5" w:rsidRDefault="00B066E5" w:rsidP="00B066E5">
      <w:pPr>
        <w:spacing w:after="311" w:line="270" w:lineRule="exact"/>
        <w:ind w:left="40"/>
        <w:rPr>
          <w:rFonts w:ascii="Segoe UI" w:eastAsia="Segoe UI" w:hAnsi="Segoe UI" w:cs="Segoe UI"/>
          <w:sz w:val="27"/>
          <w:szCs w:val="27"/>
        </w:rPr>
      </w:pPr>
      <w:r w:rsidRPr="00B066E5">
        <w:rPr>
          <w:rFonts w:ascii="Segoe UI" w:eastAsia="Segoe UI" w:hAnsi="Segoe UI" w:cs="Segoe UI"/>
          <w:sz w:val="27"/>
          <w:szCs w:val="27"/>
        </w:rPr>
        <w:t>Ночным считает</w:t>
      </w:r>
      <w:r w:rsidR="005E6FDB">
        <w:rPr>
          <w:rFonts w:ascii="Segoe UI" w:eastAsia="Segoe UI" w:hAnsi="Segoe UI" w:cs="Segoe UI"/>
          <w:sz w:val="27"/>
          <w:szCs w:val="27"/>
        </w:rPr>
        <w:t xml:space="preserve">ся время с 10 часов вечера до </w:t>
      </w:r>
      <w:r w:rsidR="005E6FDB">
        <w:rPr>
          <w:rFonts w:ascii="Segoe UI" w:eastAsia="Segoe UI" w:hAnsi="Segoe UI" w:cs="Segoe UI"/>
          <w:sz w:val="27"/>
          <w:szCs w:val="27"/>
          <w:lang w:val="ru-RU"/>
        </w:rPr>
        <w:t xml:space="preserve"> 6 </w:t>
      </w:r>
      <w:r w:rsidRPr="00B066E5">
        <w:rPr>
          <w:rFonts w:ascii="Segoe UI" w:eastAsia="Segoe UI" w:hAnsi="Segoe UI" w:cs="Segoe UI"/>
          <w:sz w:val="27"/>
          <w:szCs w:val="27"/>
        </w:rPr>
        <w:t>часов утра.</w:t>
      </w:r>
    </w:p>
    <w:p w:rsidR="00B066E5" w:rsidRPr="00B066E5" w:rsidRDefault="00B066E5" w:rsidP="00B066E5">
      <w:pPr>
        <w:spacing w:after="308" w:line="408" w:lineRule="exact"/>
        <w:ind w:left="40" w:right="300"/>
        <w:rPr>
          <w:rFonts w:ascii="Segoe UI" w:eastAsia="Segoe UI" w:hAnsi="Segoe UI" w:cs="Segoe UI"/>
          <w:sz w:val="27"/>
          <w:szCs w:val="27"/>
        </w:rPr>
      </w:pPr>
      <w:r w:rsidRPr="00B066E5">
        <w:rPr>
          <w:rFonts w:ascii="Segoe UI" w:eastAsia="Segoe UI" w:hAnsi="Segoe UI" w:cs="Segoe UI"/>
          <w:sz w:val="27"/>
          <w:szCs w:val="27"/>
        </w:rPr>
        <w:t>Минимальный размер доплаты — 20 процентов части базового оклада за час работы работника. Максимальный размер доплаты - 35 процентов части базового оклада за час работы работника.</w:t>
      </w:r>
    </w:p>
    <w:p w:rsidR="00B066E5" w:rsidRPr="00B066E5" w:rsidRDefault="00B066E5" w:rsidP="00B066E5">
      <w:pPr>
        <w:numPr>
          <w:ilvl w:val="0"/>
          <w:numId w:val="7"/>
        </w:numPr>
        <w:tabs>
          <w:tab w:val="left" w:pos="525"/>
        </w:tabs>
        <w:spacing w:line="398" w:lineRule="exact"/>
        <w:ind w:right="300"/>
        <w:rPr>
          <w:rFonts w:ascii="Segoe UI" w:eastAsia="Segoe UI" w:hAnsi="Segoe UI" w:cs="Segoe UI"/>
          <w:sz w:val="27"/>
          <w:szCs w:val="27"/>
        </w:rPr>
      </w:pPr>
      <w:r w:rsidRPr="00B066E5">
        <w:rPr>
          <w:rFonts w:ascii="Segoe UI" w:eastAsia="Segoe UI" w:hAnsi="Segoe UI" w:cs="Segoe UI"/>
          <w:sz w:val="27"/>
          <w:szCs w:val="27"/>
        </w:rPr>
        <w:t xml:space="preserve">Доплата за работу в выходные и нерабочие праздничные дни производится работникам, </w:t>
      </w:r>
      <w:proofErr w:type="spellStart"/>
      <w:r w:rsidRPr="00B066E5">
        <w:rPr>
          <w:rFonts w:ascii="Segoe UI" w:eastAsia="Segoe UI" w:hAnsi="Segoe UI" w:cs="Segoe UI"/>
          <w:sz w:val="27"/>
          <w:szCs w:val="27"/>
        </w:rPr>
        <w:t>привлекавшимся</w:t>
      </w:r>
      <w:proofErr w:type="spellEnd"/>
      <w:r w:rsidRPr="00B066E5">
        <w:rPr>
          <w:rFonts w:ascii="Segoe UI" w:eastAsia="Segoe UI" w:hAnsi="Segoe UI" w:cs="Segoe UI"/>
          <w:sz w:val="27"/>
          <w:szCs w:val="27"/>
        </w:rPr>
        <w:t xml:space="preserve"> к работе в выходные и нерабочие праздничные дни, в соответствии с законодательством Российской Федерации.</w:t>
      </w:r>
    </w:p>
    <w:p w:rsidR="00B066E5" w:rsidRPr="00B066E5" w:rsidRDefault="00B066E5" w:rsidP="00B066E5">
      <w:pPr>
        <w:numPr>
          <w:ilvl w:val="0"/>
          <w:numId w:val="7"/>
        </w:numPr>
        <w:tabs>
          <w:tab w:val="left" w:pos="534"/>
        </w:tabs>
        <w:spacing w:line="403" w:lineRule="exact"/>
        <w:ind w:right="300"/>
        <w:rPr>
          <w:rFonts w:ascii="Segoe UI" w:eastAsia="Segoe UI" w:hAnsi="Segoe UI" w:cs="Segoe UI"/>
          <w:sz w:val="27"/>
          <w:szCs w:val="27"/>
        </w:rPr>
      </w:pPr>
      <w:r w:rsidRPr="00B066E5">
        <w:rPr>
          <w:rFonts w:ascii="Segoe UI" w:eastAsia="Segoe UI" w:hAnsi="Segoe UI" w:cs="Segoe UI"/>
          <w:sz w:val="27"/>
          <w:szCs w:val="27"/>
        </w:rPr>
        <w:t>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B066E5" w:rsidRPr="00B066E5" w:rsidRDefault="00B066E5" w:rsidP="00B066E5">
      <w:pPr>
        <w:numPr>
          <w:ilvl w:val="0"/>
          <w:numId w:val="7"/>
        </w:numPr>
        <w:tabs>
          <w:tab w:val="left" w:pos="534"/>
        </w:tabs>
        <w:spacing w:line="403" w:lineRule="exact"/>
        <w:ind w:right="300"/>
        <w:rPr>
          <w:rFonts w:ascii="Segoe UI" w:eastAsia="Segoe UI" w:hAnsi="Segoe UI" w:cs="Segoe UI"/>
          <w:sz w:val="27"/>
          <w:szCs w:val="27"/>
        </w:rPr>
      </w:pPr>
      <w:r w:rsidRPr="00B066E5">
        <w:rPr>
          <w:rFonts w:ascii="Segoe UI" w:eastAsia="Segoe UI" w:hAnsi="Segoe UI" w:cs="Segoe UI"/>
          <w:sz w:val="27"/>
          <w:szCs w:val="27"/>
        </w:rPr>
        <w:t>Специалистам, педагогическим и руководящим работникам Учреждения за специфику работы применяются повышающие</w:t>
      </w:r>
    </w:p>
    <w:p w:rsidR="00B066E5" w:rsidRPr="00B066E5" w:rsidRDefault="00B066E5" w:rsidP="00B066E5">
      <w:pPr>
        <w:spacing w:line="403" w:lineRule="exact"/>
        <w:ind w:left="40"/>
        <w:rPr>
          <w:rFonts w:ascii="Segoe UI" w:eastAsia="Segoe UI" w:hAnsi="Segoe UI" w:cs="Segoe UI"/>
          <w:sz w:val="27"/>
          <w:szCs w:val="27"/>
        </w:rPr>
      </w:pPr>
      <w:r w:rsidRPr="00B066E5">
        <w:rPr>
          <w:rFonts w:ascii="Segoe UI" w:eastAsia="Segoe UI" w:hAnsi="Segoe UI" w:cs="Segoe UI"/>
          <w:sz w:val="27"/>
          <w:szCs w:val="27"/>
        </w:rPr>
        <w:t>коэффициенты к базовому окладу (ставке) в следующем случае и</w:t>
      </w:r>
    </w:p>
    <w:p w:rsidR="00B066E5" w:rsidRPr="00B066E5" w:rsidRDefault="00B066E5" w:rsidP="00B066E5">
      <w:pPr>
        <w:spacing w:line="120" w:lineRule="exact"/>
        <w:ind w:left="8420"/>
        <w:rPr>
          <w:rFonts w:ascii="Segoe UI" w:eastAsia="Segoe UI" w:hAnsi="Segoe UI" w:cs="Segoe UI"/>
          <w:sz w:val="12"/>
          <w:szCs w:val="12"/>
          <w:lang w:val="ru-RU"/>
        </w:rPr>
      </w:pPr>
    </w:p>
    <w:p w:rsidR="00B066E5" w:rsidRPr="00B066E5" w:rsidRDefault="00B066E5" w:rsidP="00B066E5">
      <w:pPr>
        <w:spacing w:after="327" w:line="270" w:lineRule="exact"/>
        <w:ind w:left="40"/>
        <w:rPr>
          <w:rFonts w:ascii="Segoe UI" w:eastAsia="Segoe UI" w:hAnsi="Segoe UI" w:cs="Segoe UI"/>
          <w:sz w:val="27"/>
          <w:szCs w:val="27"/>
        </w:rPr>
      </w:pPr>
      <w:proofErr w:type="gramStart"/>
      <w:r w:rsidRPr="00B066E5">
        <w:rPr>
          <w:rFonts w:ascii="Segoe UI" w:eastAsia="Segoe UI" w:hAnsi="Segoe UI" w:cs="Segoe UI"/>
          <w:sz w:val="27"/>
          <w:szCs w:val="27"/>
        </w:rPr>
        <w:t>размере</w:t>
      </w:r>
      <w:proofErr w:type="gramEnd"/>
      <w:r w:rsidRPr="00B066E5">
        <w:rPr>
          <w:rFonts w:ascii="Segoe UI" w:eastAsia="Segoe UI" w:hAnsi="Segoe UI" w:cs="Segoe UI"/>
          <w:sz w:val="27"/>
          <w:szCs w:val="27"/>
        </w:rPr>
        <w:t>:</w:t>
      </w:r>
    </w:p>
    <w:p w:rsidR="00B066E5" w:rsidRPr="00B066E5" w:rsidRDefault="00B066E5" w:rsidP="00B066E5">
      <w:pPr>
        <w:spacing w:after="281" w:line="394" w:lineRule="exact"/>
        <w:ind w:left="40" w:right="680" w:firstLine="760"/>
        <w:rPr>
          <w:rFonts w:ascii="Segoe UI" w:eastAsia="Segoe UI" w:hAnsi="Segoe UI" w:cs="Segoe UI"/>
          <w:sz w:val="27"/>
          <w:szCs w:val="27"/>
        </w:rPr>
      </w:pPr>
      <w:r w:rsidRPr="00B066E5">
        <w:rPr>
          <w:rFonts w:ascii="Segoe UI" w:eastAsia="Segoe UI" w:hAnsi="Segoe UI" w:cs="Segoe UI"/>
          <w:sz w:val="27"/>
          <w:szCs w:val="27"/>
        </w:rPr>
        <w:lastRenderedPageBreak/>
        <w:t xml:space="preserve">за работу в образовательных учреждениях, расположенных в </w:t>
      </w:r>
      <w:proofErr w:type="gramStart"/>
      <w:r w:rsidRPr="00B066E5">
        <w:rPr>
          <w:rFonts w:ascii="Segoe UI" w:eastAsia="Segoe UI" w:hAnsi="Segoe UI" w:cs="Segoe UI"/>
          <w:sz w:val="27"/>
          <w:szCs w:val="27"/>
        </w:rPr>
        <w:t>сельской</w:t>
      </w:r>
      <w:proofErr w:type="gramEnd"/>
      <w:r w:rsidRPr="00B066E5">
        <w:rPr>
          <w:rFonts w:ascii="Segoe UI" w:eastAsia="Segoe UI" w:hAnsi="Segoe UI" w:cs="Segoe UI"/>
          <w:sz w:val="27"/>
          <w:szCs w:val="27"/>
        </w:rPr>
        <w:t xml:space="preserve"> местности-1,25;</w:t>
      </w:r>
    </w:p>
    <w:p w:rsidR="00B066E5" w:rsidRPr="00B066E5" w:rsidRDefault="00B066E5" w:rsidP="00B066E5">
      <w:pPr>
        <w:spacing w:line="418" w:lineRule="exact"/>
        <w:ind w:left="40" w:right="300" w:firstLine="760"/>
        <w:rPr>
          <w:rFonts w:ascii="Segoe UI" w:eastAsia="Segoe UI" w:hAnsi="Segoe UI" w:cs="Segoe UI"/>
          <w:sz w:val="27"/>
          <w:szCs w:val="27"/>
        </w:rPr>
      </w:pPr>
      <w:r w:rsidRPr="00B066E5">
        <w:rPr>
          <w:rFonts w:ascii="Segoe UI" w:eastAsia="Segoe UI" w:hAnsi="Segoe UI" w:cs="Segoe UI"/>
          <w:sz w:val="27"/>
          <w:szCs w:val="27"/>
        </w:rPr>
        <w:t>за индивидуальное лечение на дому на</w:t>
      </w:r>
      <w:r w:rsidRPr="00B066E5">
        <w:rPr>
          <w:rFonts w:ascii="Segoe UI" w:eastAsia="Segoe UI" w:hAnsi="Segoe UI" w:cs="Segoe UI"/>
          <w:sz w:val="23"/>
          <w:szCs w:val="23"/>
        </w:rPr>
        <w:t xml:space="preserve"> основании медицинского </w:t>
      </w:r>
      <w:r w:rsidRPr="00B066E5">
        <w:rPr>
          <w:rFonts w:ascii="Segoe UI" w:eastAsia="Segoe UI" w:hAnsi="Segoe UI" w:cs="Segoe UI"/>
          <w:sz w:val="27"/>
          <w:szCs w:val="27"/>
        </w:rPr>
        <w:t>заключения детей, имеющих ограниченные возможности здоровья-1,2;</w:t>
      </w:r>
    </w:p>
    <w:p w:rsidR="005E6FDB" w:rsidRPr="005E6FDB" w:rsidRDefault="005E6FDB" w:rsidP="005E6FDB">
      <w:pPr>
        <w:spacing w:after="296" w:line="403" w:lineRule="exact"/>
        <w:ind w:left="20" w:right="560" w:firstLine="640"/>
        <w:rPr>
          <w:rFonts w:ascii="Segoe UI" w:eastAsia="Segoe UI" w:hAnsi="Segoe UI" w:cs="Segoe UI"/>
          <w:sz w:val="27"/>
          <w:szCs w:val="27"/>
        </w:rPr>
      </w:pPr>
      <w:r w:rsidRPr="005E6FDB">
        <w:rPr>
          <w:rFonts w:ascii="Segoe UI" w:eastAsia="Segoe UI" w:hAnsi="Segoe UI" w:cs="Segoe UI"/>
          <w:sz w:val="27"/>
          <w:szCs w:val="27"/>
        </w:rPr>
        <w:t>за работу в психолого-педагогических и медико-педагогических комиссиях, логопедических пунктах-1,2;</w:t>
      </w:r>
    </w:p>
    <w:p w:rsidR="005E6FDB" w:rsidRPr="005E6FDB" w:rsidRDefault="005E6FDB" w:rsidP="005E6FDB">
      <w:pPr>
        <w:spacing w:after="304" w:line="408" w:lineRule="exact"/>
        <w:ind w:left="20" w:right="560" w:firstLine="640"/>
        <w:rPr>
          <w:rFonts w:ascii="Segoe UI" w:eastAsia="Segoe UI" w:hAnsi="Segoe UI" w:cs="Segoe UI"/>
          <w:sz w:val="27"/>
          <w:szCs w:val="27"/>
        </w:rPr>
      </w:pPr>
      <w:r w:rsidRPr="005E6FDB">
        <w:rPr>
          <w:rFonts w:ascii="Segoe UI" w:eastAsia="Segoe UI" w:hAnsi="Segoe UI" w:cs="Segoe UI"/>
          <w:sz w:val="27"/>
          <w:szCs w:val="27"/>
        </w:rPr>
        <w:t>за преподавание национального языка и литературы в образовательных учреждениях начального и среднего профессионального образования -1,15.</w:t>
      </w:r>
    </w:p>
    <w:p w:rsidR="005E6FDB" w:rsidRPr="005E6FDB" w:rsidRDefault="005E6FDB" w:rsidP="005E6FDB">
      <w:pPr>
        <w:numPr>
          <w:ilvl w:val="0"/>
          <w:numId w:val="8"/>
        </w:numPr>
        <w:tabs>
          <w:tab w:val="left" w:pos="529"/>
        </w:tabs>
        <w:spacing w:after="300" w:line="403" w:lineRule="exact"/>
        <w:ind w:right="300"/>
        <w:rPr>
          <w:rFonts w:ascii="Segoe UI" w:eastAsia="Segoe UI" w:hAnsi="Segoe UI" w:cs="Segoe UI"/>
          <w:sz w:val="27"/>
          <w:szCs w:val="27"/>
        </w:rPr>
      </w:pPr>
      <w:r w:rsidRPr="005E6FDB">
        <w:rPr>
          <w:rFonts w:ascii="Segoe UI" w:eastAsia="Segoe UI" w:hAnsi="Segoe UI" w:cs="Segoe UI"/>
          <w:sz w:val="27"/>
          <w:szCs w:val="27"/>
        </w:rPr>
        <w:t>Применение повышающего коэффициента к базовому окладу (ставке) за специфику работы не образует новый базовый оклад (ставку) и не учитываются при начислении компенсационных, стимулирующих и иных выплат, устанавливаемых в процентном отношении к базовому окладу (ставке).</w:t>
      </w:r>
    </w:p>
    <w:p w:rsidR="005E6FDB" w:rsidRPr="005E6FDB" w:rsidRDefault="005E6FDB" w:rsidP="005E6FDB">
      <w:pPr>
        <w:numPr>
          <w:ilvl w:val="0"/>
          <w:numId w:val="8"/>
        </w:numPr>
        <w:tabs>
          <w:tab w:val="left" w:pos="668"/>
        </w:tabs>
        <w:spacing w:after="407" w:line="403" w:lineRule="exact"/>
        <w:ind w:right="300"/>
        <w:rPr>
          <w:rFonts w:ascii="Segoe UI" w:eastAsia="Segoe UI" w:hAnsi="Segoe UI" w:cs="Segoe UI"/>
          <w:sz w:val="27"/>
          <w:szCs w:val="27"/>
        </w:rPr>
      </w:pPr>
      <w:r w:rsidRPr="005E6FDB">
        <w:rPr>
          <w:rFonts w:ascii="Segoe UI" w:eastAsia="Segoe UI" w:hAnsi="Segoe UI" w:cs="Segoe UI"/>
          <w:sz w:val="27"/>
          <w:szCs w:val="27"/>
        </w:rPr>
        <w:t>За дополнительные трудозатраты, непосредственно связанные с выполнением основных должностных обязанностей работников образовательных учреждений, устанавливаются следующие повышающие коэффициенты:</w:t>
      </w:r>
    </w:p>
    <w:p w:rsidR="005E6FDB" w:rsidRPr="005E6FDB" w:rsidRDefault="005E6FDB" w:rsidP="005E6FDB">
      <w:pPr>
        <w:spacing w:after="329" w:line="270" w:lineRule="exact"/>
        <w:ind w:left="20" w:firstLine="640"/>
        <w:rPr>
          <w:rFonts w:ascii="Segoe UI" w:eastAsia="Segoe UI" w:hAnsi="Segoe UI" w:cs="Segoe UI"/>
          <w:sz w:val="27"/>
          <w:szCs w:val="27"/>
        </w:rPr>
      </w:pPr>
      <w:r w:rsidRPr="005E6FDB">
        <w:rPr>
          <w:rFonts w:ascii="Segoe UI" w:eastAsia="Segoe UI" w:hAnsi="Segoe UI" w:cs="Segoe UI"/>
          <w:sz w:val="27"/>
          <w:szCs w:val="27"/>
        </w:rPr>
        <w:t>за заведование кабинетом - до 1,15;</w:t>
      </w:r>
    </w:p>
    <w:p w:rsidR="005E6FDB" w:rsidRPr="005E6FDB" w:rsidRDefault="005E6FDB" w:rsidP="005E6FDB">
      <w:pPr>
        <w:spacing w:after="296" w:line="394" w:lineRule="exact"/>
        <w:ind w:left="20" w:right="560" w:firstLine="640"/>
        <w:rPr>
          <w:rFonts w:ascii="Segoe UI" w:eastAsia="Segoe UI" w:hAnsi="Segoe UI" w:cs="Segoe UI"/>
          <w:sz w:val="27"/>
          <w:szCs w:val="27"/>
        </w:rPr>
      </w:pPr>
      <w:r w:rsidRPr="005E6FDB">
        <w:rPr>
          <w:rFonts w:ascii="Segoe UI" w:eastAsia="Segoe UI" w:hAnsi="Segoe UI" w:cs="Segoe UI"/>
          <w:sz w:val="27"/>
          <w:szCs w:val="27"/>
        </w:rPr>
        <w:t>за руководство предметными, цикловыми и методическими комиссиями, участие в государственных аттестационных комиссия</w:t>
      </w:r>
      <w:proofErr w:type="gramStart"/>
      <w:r w:rsidRPr="005E6FDB">
        <w:rPr>
          <w:rFonts w:ascii="Segoe UI" w:eastAsia="Segoe UI" w:hAnsi="Segoe UI" w:cs="Segoe UI"/>
          <w:sz w:val="27"/>
          <w:szCs w:val="27"/>
        </w:rPr>
        <w:t>х-</w:t>
      </w:r>
      <w:proofErr w:type="gramEnd"/>
      <w:r w:rsidRPr="005E6FDB">
        <w:rPr>
          <w:rFonts w:ascii="Segoe UI" w:eastAsia="Segoe UI" w:hAnsi="Segoe UI" w:cs="Segoe UI"/>
          <w:sz w:val="27"/>
          <w:szCs w:val="27"/>
        </w:rPr>
        <w:t xml:space="preserve"> до 1,15.</w:t>
      </w:r>
    </w:p>
    <w:p w:rsidR="005E6FDB" w:rsidRPr="005E6FDB" w:rsidRDefault="005E6FDB" w:rsidP="005E6FDB">
      <w:pPr>
        <w:spacing w:line="398" w:lineRule="exact"/>
        <w:ind w:left="20" w:right="300"/>
        <w:rPr>
          <w:rFonts w:ascii="Segoe UI" w:eastAsia="Segoe UI" w:hAnsi="Segoe UI" w:cs="Segoe UI"/>
          <w:sz w:val="27"/>
          <w:szCs w:val="27"/>
        </w:rPr>
      </w:pPr>
      <w:r w:rsidRPr="005E6FDB">
        <w:rPr>
          <w:rFonts w:ascii="Segoe UI" w:eastAsia="Segoe UI" w:hAnsi="Segoe UI" w:cs="Segoe UI"/>
          <w:sz w:val="27"/>
          <w:szCs w:val="27"/>
        </w:rPr>
        <w:t xml:space="preserve">Конкретный размер доплат за дополнительную работу устанавливается Учреждением самостоятельно в пределах средств, направляемых </w:t>
      </w:r>
      <w:proofErr w:type="gramStart"/>
      <w:r w:rsidRPr="005E6FDB">
        <w:rPr>
          <w:rFonts w:ascii="Segoe UI" w:eastAsia="Segoe UI" w:hAnsi="Segoe UI" w:cs="Segoe UI"/>
          <w:sz w:val="27"/>
          <w:szCs w:val="27"/>
        </w:rPr>
        <w:t>на</w:t>
      </w:r>
      <w:proofErr w:type="gramEnd"/>
    </w:p>
    <w:p w:rsidR="005E6FDB" w:rsidRPr="005E6FDB" w:rsidRDefault="005E6FDB" w:rsidP="005E6FDB">
      <w:pPr>
        <w:spacing w:after="60" w:line="270" w:lineRule="exact"/>
        <w:ind w:left="20"/>
        <w:rPr>
          <w:rFonts w:ascii="Segoe UI" w:eastAsia="Segoe UI" w:hAnsi="Segoe UI" w:cs="Segoe UI"/>
          <w:sz w:val="27"/>
          <w:szCs w:val="27"/>
        </w:rPr>
      </w:pPr>
      <w:r w:rsidRPr="005E6FDB">
        <w:rPr>
          <w:rFonts w:ascii="Segoe UI" w:eastAsia="Segoe UI" w:hAnsi="Segoe UI" w:cs="Segoe UI"/>
          <w:sz w:val="27"/>
          <w:szCs w:val="27"/>
        </w:rPr>
        <w:t>оплату труда, в процентном отношении от базового оклада (ставки).</w:t>
      </w:r>
    </w:p>
    <w:p w:rsidR="005E6FDB" w:rsidRPr="005E6FDB" w:rsidRDefault="005E6FDB" w:rsidP="005E6FDB">
      <w:pPr>
        <w:spacing w:after="569" w:line="110" w:lineRule="exact"/>
        <w:ind w:left="8540"/>
        <w:rPr>
          <w:rFonts w:ascii="Segoe UI" w:eastAsia="Segoe UI" w:hAnsi="Segoe UI" w:cs="Segoe UI"/>
          <w:sz w:val="11"/>
          <w:szCs w:val="11"/>
        </w:rPr>
      </w:pPr>
      <w:r w:rsidRPr="005E6FDB">
        <w:rPr>
          <w:rFonts w:ascii="Segoe UI" w:eastAsia="Segoe UI" w:hAnsi="Segoe UI" w:cs="Segoe UI"/>
          <w:sz w:val="11"/>
          <w:szCs w:val="11"/>
        </w:rPr>
        <w:t>*</w:t>
      </w:r>
    </w:p>
    <w:p w:rsidR="005E6FDB" w:rsidRPr="005E6FDB" w:rsidRDefault="005E6FDB" w:rsidP="005E6FDB">
      <w:pPr>
        <w:keepNext/>
        <w:keepLines/>
        <w:spacing w:line="408" w:lineRule="exact"/>
        <w:ind w:left="2700"/>
        <w:outlineLvl w:val="0"/>
        <w:rPr>
          <w:rFonts w:ascii="Segoe UI" w:eastAsia="Segoe UI" w:hAnsi="Segoe UI" w:cs="Segoe UI"/>
          <w:b/>
          <w:bCs/>
          <w:sz w:val="26"/>
          <w:szCs w:val="26"/>
        </w:rPr>
      </w:pPr>
      <w:r w:rsidRPr="005E6FDB">
        <w:rPr>
          <w:rFonts w:ascii="Segoe UI" w:eastAsia="Segoe UI" w:hAnsi="Segoe UI" w:cs="Segoe UI"/>
          <w:b/>
          <w:bCs/>
          <w:sz w:val="26"/>
          <w:szCs w:val="26"/>
        </w:rPr>
        <w:t>4. Стимулирующие выплаты</w:t>
      </w:r>
    </w:p>
    <w:p w:rsidR="005E6FDB" w:rsidRPr="005E6FDB" w:rsidRDefault="005E6FDB" w:rsidP="005E6FDB">
      <w:pPr>
        <w:pStyle w:val="1"/>
        <w:shd w:val="clear" w:color="auto" w:fill="auto"/>
        <w:spacing w:after="304"/>
        <w:ind w:left="20" w:right="1260"/>
        <w:rPr>
          <w:rFonts w:ascii="Segoe UI" w:eastAsia="Segoe UI" w:hAnsi="Segoe UI" w:cs="Segoe UI"/>
          <w:sz w:val="27"/>
          <w:szCs w:val="27"/>
        </w:rPr>
      </w:pPr>
      <w:r w:rsidRPr="005E6FDB">
        <w:rPr>
          <w:rFonts w:ascii="Segoe UI" w:eastAsia="Segoe UI" w:hAnsi="Segoe UI" w:cs="Segoe UI"/>
          <w:sz w:val="27"/>
          <w:szCs w:val="27"/>
        </w:rPr>
        <w:t xml:space="preserve">4.1. К выплатам стимулирующего характера относятся доплаты, надбавки и премии, направленные на повышение заинтересованности работника в более эффективном выполнении своих трудовых обязанностей, в проявлении инициативы, повышении своей квалификации, </w:t>
      </w:r>
      <w:r w:rsidRPr="005E6FDB">
        <w:rPr>
          <w:rFonts w:ascii="Segoe UI" w:eastAsia="Segoe UI" w:hAnsi="Segoe UI" w:cs="Segoe UI"/>
          <w:sz w:val="27"/>
          <w:szCs w:val="27"/>
        </w:rPr>
        <w:lastRenderedPageBreak/>
        <w:t>продолжительной работе в Учреждении. Конкретные размеры стимулирующих выплат устанавливаются положением об</w:t>
      </w:r>
      <w:r w:rsidRPr="005E6FDB">
        <w:rPr>
          <w:rFonts w:ascii="Segoe UI" w:eastAsia="Segoe UI" w:hAnsi="Segoe UI" w:cs="Segoe UI"/>
          <w:sz w:val="27"/>
          <w:szCs w:val="27"/>
        </w:rPr>
        <w:t xml:space="preserve"> </w:t>
      </w:r>
      <w:r w:rsidRPr="005E6FDB">
        <w:rPr>
          <w:rFonts w:ascii="Segoe UI" w:eastAsia="Segoe UI" w:hAnsi="Segoe UI" w:cs="Segoe UI"/>
          <w:sz w:val="27"/>
          <w:szCs w:val="27"/>
        </w:rPr>
        <w:t>оплате труда и премировании в Учреждении, разработанным в соответствии с настоящим Положением.</w:t>
      </w:r>
    </w:p>
    <w:p w:rsidR="005E6FDB" w:rsidRPr="005E6FDB" w:rsidRDefault="005E6FDB" w:rsidP="005E6FDB">
      <w:pPr>
        <w:numPr>
          <w:ilvl w:val="0"/>
          <w:numId w:val="9"/>
        </w:numPr>
        <w:tabs>
          <w:tab w:val="left" w:pos="529"/>
        </w:tabs>
        <w:spacing w:after="304" w:line="403" w:lineRule="exact"/>
        <w:ind w:right="320"/>
        <w:rPr>
          <w:rFonts w:ascii="Segoe UI" w:eastAsia="Segoe UI" w:hAnsi="Segoe UI" w:cs="Segoe UI"/>
          <w:sz w:val="27"/>
          <w:szCs w:val="27"/>
        </w:rPr>
      </w:pPr>
      <w:r w:rsidRPr="005E6FDB">
        <w:rPr>
          <w:rFonts w:ascii="Segoe UI" w:eastAsia="Segoe UI" w:hAnsi="Segoe UI" w:cs="Segoe UI"/>
          <w:sz w:val="27"/>
          <w:szCs w:val="27"/>
        </w:rPr>
        <w:t>Стимулирующие выплаты осуществляются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5E6FDB" w:rsidRPr="005E6FDB" w:rsidRDefault="005E6FDB" w:rsidP="005E6FDB">
      <w:pPr>
        <w:numPr>
          <w:ilvl w:val="0"/>
          <w:numId w:val="9"/>
        </w:numPr>
        <w:tabs>
          <w:tab w:val="left" w:pos="543"/>
        </w:tabs>
        <w:spacing w:after="296" w:line="398" w:lineRule="exact"/>
        <w:ind w:right="320"/>
        <w:rPr>
          <w:rFonts w:ascii="Segoe UI" w:eastAsia="Segoe UI" w:hAnsi="Segoe UI" w:cs="Segoe UI"/>
          <w:sz w:val="27"/>
          <w:szCs w:val="27"/>
        </w:rPr>
      </w:pPr>
      <w:r w:rsidRPr="005E6FDB">
        <w:rPr>
          <w:rFonts w:ascii="Segoe UI" w:eastAsia="Segoe UI" w:hAnsi="Segoe UI" w:cs="Segoe UI"/>
          <w:sz w:val="27"/>
          <w:szCs w:val="27"/>
        </w:rPr>
        <w:t xml:space="preserve">Выплаты стимулирующего характера осуществляются по решению руководителя Учреждения по результатам оценки экспертной комиссией выполнения утвержденных критериев и показателей деятельности каждого работника в пределах фонда оплаты труда работников Учреждения, а также средств, полученных от приносящей доход деятельности, направленных Учреждением на оплату труда работников Учреждения. Критерии и показатели деятельности работников Учреждения (кроме руководителей Учреждения, критерии </w:t>
      </w:r>
      <w:r w:rsidRPr="005E6FDB">
        <w:rPr>
          <w:rFonts w:ascii="Segoe UI" w:eastAsia="Segoe UI" w:hAnsi="Segoe UI" w:cs="Segoe UI"/>
        </w:rPr>
        <w:t>и</w:t>
      </w:r>
      <w:r w:rsidRPr="005E6FDB">
        <w:rPr>
          <w:rFonts w:ascii="Segoe UI" w:eastAsia="Segoe UI" w:hAnsi="Segoe UI" w:cs="Segoe UI"/>
          <w:sz w:val="27"/>
          <w:szCs w:val="27"/>
        </w:rPr>
        <w:t xml:space="preserve"> показатели деятельности которого утверждаются</w:t>
      </w:r>
      <w:r w:rsidRPr="005E6FDB">
        <w:rPr>
          <w:rFonts w:ascii="Segoe UI" w:eastAsia="Segoe UI" w:hAnsi="Segoe UI" w:cs="Segoe UI"/>
        </w:rPr>
        <w:t xml:space="preserve"> главным </w:t>
      </w:r>
      <w:r w:rsidRPr="005E6FDB">
        <w:rPr>
          <w:rFonts w:ascii="Segoe UI" w:eastAsia="Segoe UI" w:hAnsi="Segoe UI" w:cs="Segoe UI"/>
          <w:sz w:val="27"/>
          <w:szCs w:val="27"/>
        </w:rPr>
        <w:t>распорядителем бюджетных средств), утверждаются</w:t>
      </w:r>
      <w:r w:rsidRPr="005E6FDB">
        <w:rPr>
          <w:rFonts w:ascii="Segoe UI" w:eastAsia="Segoe UI" w:hAnsi="Segoe UI" w:cs="Segoe UI"/>
        </w:rPr>
        <w:t xml:space="preserve"> руководителем </w:t>
      </w:r>
      <w:r w:rsidRPr="005E6FDB">
        <w:rPr>
          <w:rFonts w:ascii="Segoe UI" w:eastAsia="Segoe UI" w:hAnsi="Segoe UI" w:cs="Segoe UI"/>
          <w:sz w:val="27"/>
          <w:szCs w:val="27"/>
        </w:rPr>
        <w:t>Учреждения.</w:t>
      </w:r>
    </w:p>
    <w:p w:rsidR="005E6FDB" w:rsidRPr="005E6FDB" w:rsidRDefault="005E6FDB" w:rsidP="005E6FDB">
      <w:pPr>
        <w:numPr>
          <w:ilvl w:val="0"/>
          <w:numId w:val="9"/>
        </w:numPr>
        <w:tabs>
          <w:tab w:val="left" w:pos="543"/>
        </w:tabs>
        <w:spacing w:after="407" w:line="403" w:lineRule="exact"/>
        <w:ind w:right="320"/>
        <w:rPr>
          <w:rFonts w:ascii="Segoe UI" w:eastAsia="Segoe UI" w:hAnsi="Segoe UI" w:cs="Segoe UI"/>
          <w:sz w:val="27"/>
          <w:szCs w:val="27"/>
        </w:rPr>
      </w:pPr>
      <w:r w:rsidRPr="005E6FDB">
        <w:rPr>
          <w:rFonts w:ascii="Segoe UI" w:eastAsia="Segoe UI" w:hAnsi="Segoe UI" w:cs="Segoe UI"/>
          <w:sz w:val="27"/>
          <w:szCs w:val="27"/>
        </w:rPr>
        <w:t>Работникам Учреждения устанавливаются следующие надбавки стимулирующего характера к базовым окладам:</w:t>
      </w:r>
    </w:p>
    <w:p w:rsidR="005E6FDB" w:rsidRPr="005E6FDB" w:rsidRDefault="005E6FDB" w:rsidP="005E6FDB">
      <w:pPr>
        <w:spacing w:after="367" w:line="270" w:lineRule="exact"/>
        <w:ind w:left="20" w:firstLine="460"/>
        <w:rPr>
          <w:rFonts w:ascii="Segoe UI" w:eastAsia="Segoe UI" w:hAnsi="Segoe UI" w:cs="Segoe UI"/>
          <w:sz w:val="27"/>
          <w:szCs w:val="27"/>
        </w:rPr>
      </w:pPr>
      <w:r w:rsidRPr="005E6FDB">
        <w:rPr>
          <w:rFonts w:ascii="Segoe UI" w:eastAsia="Segoe UI" w:hAnsi="Segoe UI" w:cs="Segoe UI"/>
          <w:sz w:val="27"/>
          <w:szCs w:val="27"/>
        </w:rPr>
        <w:t>выплаты за интенсивность работы;</w:t>
      </w:r>
    </w:p>
    <w:p w:rsidR="005E6FDB" w:rsidRPr="005E6FDB" w:rsidRDefault="005E6FDB" w:rsidP="005E6FDB">
      <w:pPr>
        <w:spacing w:line="389" w:lineRule="exact"/>
        <w:ind w:left="20" w:right="320" w:firstLine="460"/>
        <w:rPr>
          <w:rFonts w:ascii="Segoe UI" w:eastAsia="Segoe UI" w:hAnsi="Segoe UI" w:cs="Segoe UI"/>
          <w:sz w:val="27"/>
          <w:szCs w:val="27"/>
        </w:rPr>
      </w:pPr>
      <w:r w:rsidRPr="005E6FDB">
        <w:rPr>
          <w:rFonts w:ascii="Segoe UI" w:eastAsia="Segoe UI" w:hAnsi="Segoe UI" w:cs="Segoe UI"/>
          <w:sz w:val="27"/>
          <w:szCs w:val="27"/>
        </w:rPr>
        <w:t>выплаты за высокие результаты и качество выполняемых работ (оказываемых услуг);</w:t>
      </w:r>
    </w:p>
    <w:p w:rsidR="005E6FDB" w:rsidRPr="005E6FDB" w:rsidRDefault="005E6FDB" w:rsidP="005E6FDB">
      <w:pPr>
        <w:spacing w:line="110" w:lineRule="exact"/>
        <w:ind w:left="8580"/>
        <w:rPr>
          <w:rFonts w:ascii="Segoe UI" w:eastAsia="Segoe UI" w:hAnsi="Segoe UI" w:cs="Segoe UI"/>
          <w:i/>
          <w:iCs/>
          <w:sz w:val="11"/>
          <w:szCs w:val="11"/>
        </w:rPr>
      </w:pPr>
      <w:r w:rsidRPr="005E6FDB">
        <w:rPr>
          <w:rFonts w:ascii="Segoe UI" w:eastAsia="Segoe UI" w:hAnsi="Segoe UI" w:cs="Segoe UI"/>
          <w:i/>
          <w:iCs/>
          <w:sz w:val="11"/>
          <w:szCs w:val="11"/>
        </w:rPr>
        <w:t>*</w:t>
      </w:r>
    </w:p>
    <w:p w:rsidR="005E6FDB" w:rsidRPr="005E6FDB" w:rsidRDefault="005E6FDB" w:rsidP="005E6FDB">
      <w:pPr>
        <w:spacing w:line="758" w:lineRule="exact"/>
        <w:ind w:left="20" w:firstLine="460"/>
        <w:rPr>
          <w:rFonts w:ascii="Segoe UI" w:eastAsia="Segoe UI" w:hAnsi="Segoe UI" w:cs="Segoe UI"/>
          <w:sz w:val="27"/>
          <w:szCs w:val="27"/>
        </w:rPr>
      </w:pPr>
      <w:r w:rsidRPr="005E6FDB">
        <w:rPr>
          <w:rFonts w:ascii="Segoe UI" w:eastAsia="Segoe UI" w:hAnsi="Segoe UI" w:cs="Segoe UI"/>
          <w:sz w:val="27"/>
          <w:szCs w:val="27"/>
        </w:rPr>
        <w:t>выплаты за стаж работы, выслугу лет;</w:t>
      </w:r>
    </w:p>
    <w:p w:rsidR="005E6FDB" w:rsidRPr="005E6FDB" w:rsidRDefault="005E6FDB" w:rsidP="005E6FDB">
      <w:pPr>
        <w:spacing w:line="758" w:lineRule="exact"/>
        <w:ind w:left="20" w:firstLine="460"/>
        <w:rPr>
          <w:rFonts w:ascii="Segoe UI" w:eastAsia="Segoe UI" w:hAnsi="Segoe UI" w:cs="Segoe UI"/>
          <w:sz w:val="27"/>
          <w:szCs w:val="27"/>
        </w:rPr>
      </w:pPr>
      <w:r w:rsidRPr="005E6FDB">
        <w:rPr>
          <w:rFonts w:ascii="Segoe UI" w:eastAsia="Segoe UI" w:hAnsi="Segoe UI" w:cs="Segoe UI"/>
          <w:sz w:val="27"/>
          <w:szCs w:val="27"/>
        </w:rPr>
        <w:t>выплаты за отраслевые награды, ученую степень, почетные звания;</w:t>
      </w:r>
    </w:p>
    <w:p w:rsidR="005E6FDB" w:rsidRPr="005E6FDB" w:rsidRDefault="005E6FDB" w:rsidP="005E6FDB">
      <w:pPr>
        <w:spacing w:line="758" w:lineRule="exact"/>
        <w:ind w:left="20" w:firstLine="460"/>
        <w:rPr>
          <w:rFonts w:ascii="Segoe UI" w:eastAsia="Segoe UI" w:hAnsi="Segoe UI" w:cs="Segoe UI"/>
          <w:sz w:val="27"/>
          <w:szCs w:val="27"/>
        </w:rPr>
      </w:pPr>
      <w:r w:rsidRPr="005E6FDB">
        <w:rPr>
          <w:rFonts w:ascii="Segoe UI" w:eastAsia="Segoe UI" w:hAnsi="Segoe UI" w:cs="Segoe UI"/>
          <w:sz w:val="27"/>
          <w:szCs w:val="27"/>
        </w:rPr>
        <w:t>премиальные выплаты по итогам работы.</w:t>
      </w:r>
    </w:p>
    <w:p w:rsidR="005E6FDB" w:rsidRPr="005E6FDB" w:rsidRDefault="005E6FDB" w:rsidP="005E6FDB">
      <w:pPr>
        <w:spacing w:line="270" w:lineRule="exact"/>
        <w:ind w:left="20"/>
        <w:rPr>
          <w:rFonts w:ascii="Segoe UI" w:eastAsia="Segoe UI" w:hAnsi="Segoe UI" w:cs="Segoe UI"/>
          <w:sz w:val="27"/>
          <w:szCs w:val="27"/>
        </w:rPr>
      </w:pPr>
      <w:r w:rsidRPr="005E6FDB">
        <w:rPr>
          <w:rFonts w:ascii="Segoe UI" w:eastAsia="Segoe UI" w:hAnsi="Segoe UI" w:cs="Segoe UI"/>
          <w:sz w:val="27"/>
          <w:szCs w:val="27"/>
        </w:rPr>
        <w:t>4.5. Выплаты за интенсивность работы.</w:t>
      </w:r>
    </w:p>
    <w:p w:rsidR="005E6FDB" w:rsidRPr="005E6FDB" w:rsidRDefault="005E6FDB" w:rsidP="005E6FDB">
      <w:pPr>
        <w:spacing w:after="292" w:line="398" w:lineRule="exact"/>
        <w:ind w:left="20" w:right="640"/>
        <w:rPr>
          <w:rFonts w:ascii="Segoe UI" w:eastAsia="Segoe UI" w:hAnsi="Segoe UI" w:cs="Segoe UI"/>
          <w:sz w:val="27"/>
          <w:szCs w:val="27"/>
        </w:rPr>
      </w:pPr>
      <w:r w:rsidRPr="005E6FDB">
        <w:rPr>
          <w:rFonts w:ascii="Segoe UI" w:eastAsia="Segoe UI" w:hAnsi="Segoe UI" w:cs="Segoe UI"/>
          <w:sz w:val="27"/>
          <w:szCs w:val="27"/>
        </w:rPr>
        <w:t>Надбавки за интенсивность работы устанавливаются работникам Учреждения за интенсивность работы на определённый срок (месяц, квартал, полугодие, 9 месяцев, год). При назначении учитываются:</w:t>
      </w:r>
    </w:p>
    <w:p w:rsidR="005E6FDB" w:rsidRPr="005E6FDB" w:rsidRDefault="005E6FDB" w:rsidP="005E6FDB">
      <w:pPr>
        <w:spacing w:after="16" w:line="408" w:lineRule="exact"/>
        <w:ind w:left="20" w:right="640"/>
        <w:rPr>
          <w:rFonts w:ascii="Segoe UI" w:eastAsia="Segoe UI" w:hAnsi="Segoe UI" w:cs="Segoe UI"/>
          <w:sz w:val="27"/>
          <w:szCs w:val="27"/>
        </w:rPr>
      </w:pPr>
      <w:r w:rsidRPr="005E6FDB">
        <w:rPr>
          <w:rFonts w:ascii="Segoe UI" w:eastAsia="Segoe UI" w:hAnsi="Segoe UI" w:cs="Segoe UI"/>
          <w:sz w:val="27"/>
          <w:szCs w:val="27"/>
        </w:rPr>
        <w:lastRenderedPageBreak/>
        <w:t>сложность, интенсивность, специфика деятельности и напряженность работы;</w:t>
      </w:r>
    </w:p>
    <w:p w:rsidR="005E6FDB" w:rsidRPr="005E6FDB" w:rsidRDefault="005E6FDB" w:rsidP="005E6FDB">
      <w:pPr>
        <w:spacing w:line="763" w:lineRule="exact"/>
        <w:ind w:left="20" w:right="640"/>
        <w:rPr>
          <w:rFonts w:ascii="Segoe UI" w:eastAsia="Segoe UI" w:hAnsi="Segoe UI" w:cs="Segoe UI"/>
          <w:sz w:val="27"/>
          <w:szCs w:val="27"/>
        </w:rPr>
      </w:pPr>
      <w:r w:rsidRPr="005E6FDB">
        <w:rPr>
          <w:rFonts w:ascii="Segoe UI" w:eastAsia="Segoe UI" w:hAnsi="Segoe UI" w:cs="Segoe UI"/>
          <w:sz w:val="27"/>
          <w:szCs w:val="27"/>
        </w:rPr>
        <w:t>участие в выполнении важных работ, мероприятий; качественные показатели работы;</w:t>
      </w:r>
    </w:p>
    <w:p w:rsidR="005E6FDB" w:rsidRPr="005E6FDB" w:rsidRDefault="005E6FDB" w:rsidP="005E6FDB">
      <w:pPr>
        <w:spacing w:line="763" w:lineRule="exact"/>
        <w:ind w:left="20"/>
        <w:rPr>
          <w:rFonts w:ascii="Segoe UI" w:eastAsia="Segoe UI" w:hAnsi="Segoe UI" w:cs="Segoe UI"/>
          <w:sz w:val="27"/>
          <w:szCs w:val="27"/>
        </w:rPr>
      </w:pPr>
      <w:r w:rsidRPr="005E6FDB">
        <w:rPr>
          <w:rFonts w:ascii="Segoe UI" w:eastAsia="Segoe UI" w:hAnsi="Segoe UI" w:cs="Segoe UI"/>
          <w:sz w:val="27"/>
          <w:szCs w:val="27"/>
        </w:rPr>
        <w:t>обеспечение безотказной и бесперебойной деятельности.</w:t>
      </w:r>
    </w:p>
    <w:p w:rsidR="005E6FDB" w:rsidRPr="005E6FDB" w:rsidRDefault="005E6FDB" w:rsidP="005E6FDB">
      <w:pPr>
        <w:spacing w:after="304" w:line="408" w:lineRule="exact"/>
        <w:ind w:left="20" w:right="640"/>
        <w:rPr>
          <w:rFonts w:ascii="Segoe UI" w:eastAsia="Segoe UI" w:hAnsi="Segoe UI" w:cs="Segoe UI"/>
          <w:sz w:val="27"/>
          <w:szCs w:val="27"/>
        </w:rPr>
      </w:pPr>
      <w:r w:rsidRPr="005E6FDB">
        <w:rPr>
          <w:rFonts w:ascii="Segoe UI" w:eastAsia="Segoe UI" w:hAnsi="Segoe UI" w:cs="Segoe UI"/>
          <w:sz w:val="27"/>
          <w:szCs w:val="27"/>
        </w:rPr>
        <w:t>Надбавка за интенсивность устанавливается в размере до БО процентов от базового оклада (ставки)</w:t>
      </w:r>
    </w:p>
    <w:p w:rsidR="005E6FDB" w:rsidRPr="005E6FDB" w:rsidRDefault="005E6FDB" w:rsidP="005E6FDB">
      <w:pPr>
        <w:spacing w:after="300" w:line="403" w:lineRule="exact"/>
        <w:ind w:left="20" w:right="640"/>
        <w:rPr>
          <w:rFonts w:ascii="Segoe UI" w:eastAsia="Segoe UI" w:hAnsi="Segoe UI" w:cs="Segoe UI"/>
          <w:sz w:val="27"/>
          <w:szCs w:val="27"/>
        </w:rPr>
      </w:pPr>
      <w:r w:rsidRPr="005E6FDB">
        <w:rPr>
          <w:rFonts w:ascii="Segoe UI" w:eastAsia="Segoe UI" w:hAnsi="Segoe UI" w:cs="Segoe UI"/>
          <w:sz w:val="27"/>
          <w:szCs w:val="27"/>
        </w:rPr>
        <w:t>4.6. Выплаты за высокие результаты и качество выполняемых работ (оказываемых услуг).</w:t>
      </w:r>
    </w:p>
    <w:p w:rsidR="005E6FDB" w:rsidRPr="005E6FDB" w:rsidRDefault="005E6FDB" w:rsidP="005E6FDB">
      <w:pPr>
        <w:spacing w:after="300" w:line="403" w:lineRule="exact"/>
        <w:ind w:left="20" w:right="640"/>
        <w:rPr>
          <w:rFonts w:ascii="Segoe UI" w:eastAsia="Segoe UI" w:hAnsi="Segoe UI" w:cs="Segoe UI"/>
          <w:sz w:val="27"/>
          <w:szCs w:val="27"/>
        </w:rPr>
      </w:pPr>
      <w:r w:rsidRPr="005E6FDB">
        <w:rPr>
          <w:rFonts w:ascii="Segoe UI" w:eastAsia="Segoe UI" w:hAnsi="Segoe UI" w:cs="Segoe UI"/>
          <w:sz w:val="27"/>
          <w:szCs w:val="27"/>
        </w:rPr>
        <w:t xml:space="preserve">Надбавка за высокие результаты и качество выполняемых работ (оказываемых услуг) устанавливается руководителям и специалистам Учреждения на определённый срок (месяц, квартал, полугодие, 9 месяцев, год) в размере до 100 % от базового оклада (ставки) </w:t>
      </w:r>
      <w:proofErr w:type="gramStart"/>
      <w:r w:rsidRPr="005E6FDB">
        <w:rPr>
          <w:rFonts w:ascii="Segoe UI" w:eastAsia="Segoe UI" w:hAnsi="Segoe UI" w:cs="Segoe UI"/>
          <w:sz w:val="27"/>
          <w:szCs w:val="27"/>
        </w:rPr>
        <w:t>при</w:t>
      </w:r>
      <w:proofErr w:type="gramEnd"/>
      <w:r w:rsidRPr="005E6FDB">
        <w:rPr>
          <w:rFonts w:ascii="Segoe UI" w:eastAsia="Segoe UI" w:hAnsi="Segoe UI" w:cs="Segoe UI"/>
          <w:sz w:val="27"/>
          <w:szCs w:val="27"/>
        </w:rPr>
        <w:t>:</w:t>
      </w:r>
    </w:p>
    <w:p w:rsidR="005E6FDB" w:rsidRPr="005E6FDB" w:rsidRDefault="005E6FDB" w:rsidP="005E6FDB">
      <w:pPr>
        <w:tabs>
          <w:tab w:val="left" w:pos="8593"/>
        </w:tabs>
        <w:spacing w:after="304" w:line="403" w:lineRule="exact"/>
        <w:ind w:left="20" w:right="300" w:firstLine="480"/>
        <w:rPr>
          <w:rFonts w:ascii="Segoe UI" w:eastAsia="Segoe UI" w:hAnsi="Segoe UI" w:cs="Segoe UI"/>
          <w:sz w:val="27"/>
          <w:szCs w:val="27"/>
        </w:rPr>
      </w:pPr>
      <w:proofErr w:type="gramStart"/>
      <w:r w:rsidRPr="005E6FDB">
        <w:rPr>
          <w:rFonts w:ascii="Segoe UI" w:eastAsia="Segoe UI" w:hAnsi="Segoe UI" w:cs="Segoe UI"/>
          <w:sz w:val="27"/>
          <w:szCs w:val="27"/>
        </w:rPr>
        <w:t>соблюдении</w:t>
      </w:r>
      <w:proofErr w:type="gramEnd"/>
      <w:r w:rsidRPr="005E6FDB">
        <w:rPr>
          <w:rFonts w:ascii="Segoe UI" w:eastAsia="Segoe UI" w:hAnsi="Segoe UI" w:cs="Segoe UI"/>
          <w:sz w:val="27"/>
          <w:szCs w:val="27"/>
        </w:rPr>
        <w:t xml:space="preserve"> базовых требований к качеству предоставления государственных услуг, административных регламентов,</w:t>
      </w:r>
      <w:r w:rsidRPr="005E6FDB">
        <w:rPr>
          <w:rFonts w:ascii="Segoe UI" w:eastAsia="Segoe UI" w:hAnsi="Segoe UI" w:cs="Segoe UI"/>
        </w:rPr>
        <w:t xml:space="preserve"> стандартов, </w:t>
      </w:r>
      <w:r w:rsidRPr="005E6FDB">
        <w:rPr>
          <w:rFonts w:ascii="Segoe UI" w:eastAsia="Segoe UI" w:hAnsi="Segoe UI" w:cs="Segoe UI"/>
          <w:sz w:val="27"/>
          <w:szCs w:val="27"/>
        </w:rPr>
        <w:t>технологий, требований к процедурам при выполнении работ (оказании услуг);</w:t>
      </w:r>
      <w:r w:rsidRPr="005E6FDB">
        <w:rPr>
          <w:rFonts w:ascii="Segoe UI" w:eastAsia="Segoe UI" w:hAnsi="Segoe UI" w:cs="Segoe UI"/>
          <w:sz w:val="27"/>
          <w:szCs w:val="27"/>
        </w:rPr>
        <w:tab/>
        <w:t>»</w:t>
      </w:r>
    </w:p>
    <w:p w:rsidR="005E6FDB" w:rsidRPr="005E6FDB" w:rsidRDefault="005E6FDB" w:rsidP="005E6FDB">
      <w:pPr>
        <w:spacing w:after="292" w:line="398" w:lineRule="exact"/>
        <w:ind w:left="20" w:right="300" w:firstLine="480"/>
        <w:rPr>
          <w:rFonts w:ascii="Segoe UI" w:eastAsia="Segoe UI" w:hAnsi="Segoe UI" w:cs="Segoe UI"/>
          <w:sz w:val="27"/>
          <w:szCs w:val="27"/>
        </w:rPr>
      </w:pPr>
      <w:r w:rsidRPr="005E6FDB">
        <w:rPr>
          <w:rFonts w:ascii="Segoe UI" w:eastAsia="Segoe UI" w:hAnsi="Segoe UI" w:cs="Segoe UI"/>
          <w:sz w:val="27"/>
          <w:szCs w:val="27"/>
        </w:rPr>
        <w:t>качественной подготовке и проведении мероприятий, связанных с деятельностью Учреждения;</w:t>
      </w:r>
    </w:p>
    <w:p w:rsidR="005E6FDB" w:rsidRPr="005E6FDB" w:rsidRDefault="005E6FDB" w:rsidP="005E6FDB">
      <w:pPr>
        <w:spacing w:after="410" w:line="408" w:lineRule="exact"/>
        <w:ind w:left="20" w:right="300" w:firstLine="480"/>
        <w:rPr>
          <w:rFonts w:ascii="Segoe UI" w:eastAsia="Segoe UI" w:hAnsi="Segoe UI" w:cs="Segoe UI"/>
          <w:sz w:val="27"/>
          <w:szCs w:val="27"/>
        </w:rPr>
      </w:pPr>
      <w:proofErr w:type="gramStart"/>
      <w:r w:rsidRPr="005E6FDB">
        <w:rPr>
          <w:rFonts w:ascii="Segoe UI" w:eastAsia="Segoe UI" w:hAnsi="Segoe UI" w:cs="Segoe UI"/>
          <w:sz w:val="27"/>
          <w:szCs w:val="27"/>
        </w:rPr>
        <w:t>отсутствии</w:t>
      </w:r>
      <w:proofErr w:type="gramEnd"/>
      <w:r w:rsidRPr="005E6FDB">
        <w:rPr>
          <w:rFonts w:ascii="Segoe UI" w:eastAsia="Segoe UI" w:hAnsi="Segoe UI" w:cs="Segoe UI"/>
          <w:sz w:val="27"/>
          <w:szCs w:val="27"/>
        </w:rPr>
        <w:t xml:space="preserve"> обращений (жалоб) на действия (бездействие) работника Учреждения при выполнении работ (оказании услуг);</w:t>
      </w:r>
    </w:p>
    <w:p w:rsidR="005E6FDB" w:rsidRPr="005E6FDB" w:rsidRDefault="005E6FDB" w:rsidP="005E6FDB">
      <w:pPr>
        <w:spacing w:line="270" w:lineRule="exact"/>
        <w:ind w:left="20" w:firstLine="480"/>
        <w:rPr>
          <w:rFonts w:ascii="Segoe UI" w:eastAsia="Segoe UI" w:hAnsi="Segoe UI" w:cs="Segoe UI"/>
          <w:sz w:val="27"/>
          <w:szCs w:val="27"/>
        </w:rPr>
      </w:pPr>
      <w:proofErr w:type="gramStart"/>
      <w:r w:rsidRPr="005E6FDB">
        <w:rPr>
          <w:rFonts w:ascii="Segoe UI" w:eastAsia="Segoe UI" w:hAnsi="Segoe UI" w:cs="Segoe UI"/>
          <w:sz w:val="27"/>
          <w:szCs w:val="27"/>
        </w:rPr>
        <w:t>наличии</w:t>
      </w:r>
      <w:proofErr w:type="gramEnd"/>
      <w:r w:rsidRPr="005E6FDB">
        <w:rPr>
          <w:rFonts w:ascii="Segoe UI" w:eastAsia="Segoe UI" w:hAnsi="Segoe UI" w:cs="Segoe UI"/>
          <w:sz w:val="27"/>
          <w:szCs w:val="27"/>
        </w:rPr>
        <w:t xml:space="preserve"> высоких показателей оказываемых государственных услуг.</w:t>
      </w:r>
    </w:p>
    <w:p w:rsidR="005E6FDB" w:rsidRPr="005E6FDB" w:rsidRDefault="005E6FDB" w:rsidP="005E6FDB">
      <w:pPr>
        <w:numPr>
          <w:ilvl w:val="0"/>
          <w:numId w:val="10"/>
        </w:numPr>
        <w:tabs>
          <w:tab w:val="left" w:pos="543"/>
        </w:tabs>
        <w:spacing w:after="366" w:line="270" w:lineRule="exact"/>
        <w:rPr>
          <w:rFonts w:ascii="Segoe UI" w:eastAsia="Segoe UI" w:hAnsi="Segoe UI" w:cs="Segoe UI"/>
          <w:sz w:val="27"/>
          <w:szCs w:val="27"/>
        </w:rPr>
      </w:pPr>
      <w:r w:rsidRPr="005E6FDB">
        <w:rPr>
          <w:rFonts w:ascii="Segoe UI" w:eastAsia="Segoe UI" w:hAnsi="Segoe UI" w:cs="Segoe UI"/>
          <w:sz w:val="27"/>
          <w:szCs w:val="27"/>
        </w:rPr>
        <w:t>Выплаты за стаж работы, выслугу лет.</w:t>
      </w:r>
    </w:p>
    <w:p w:rsidR="005E6FDB" w:rsidRPr="005E6FDB" w:rsidRDefault="005E6FDB" w:rsidP="005E6FDB">
      <w:pPr>
        <w:spacing w:after="16" w:line="408" w:lineRule="exact"/>
        <w:ind w:left="20" w:right="460"/>
        <w:rPr>
          <w:rFonts w:ascii="Segoe UI" w:eastAsia="Segoe UI" w:hAnsi="Segoe UI" w:cs="Segoe UI"/>
          <w:sz w:val="27"/>
          <w:szCs w:val="27"/>
        </w:rPr>
      </w:pPr>
      <w:r w:rsidRPr="005E6FDB">
        <w:rPr>
          <w:rFonts w:ascii="Segoe UI" w:eastAsia="Segoe UI" w:hAnsi="Segoe UI" w:cs="Segoe UI"/>
          <w:sz w:val="27"/>
          <w:szCs w:val="27"/>
        </w:rPr>
        <w:t>Ежемесячная надбавка к базовому окладу (ставке) за выслугу лет устанавливается в следующих размерах при стаже работы:</w:t>
      </w:r>
    </w:p>
    <w:p w:rsidR="005E6FDB" w:rsidRPr="005E6FDB" w:rsidRDefault="005E6FDB" w:rsidP="005E6FDB">
      <w:pPr>
        <w:spacing w:line="763" w:lineRule="exact"/>
        <w:ind w:left="20"/>
        <w:rPr>
          <w:rFonts w:ascii="Segoe UI" w:eastAsia="Segoe UI" w:hAnsi="Segoe UI" w:cs="Segoe UI"/>
          <w:sz w:val="27"/>
          <w:szCs w:val="27"/>
        </w:rPr>
      </w:pPr>
      <w:r w:rsidRPr="005E6FDB">
        <w:rPr>
          <w:rFonts w:ascii="Segoe UI" w:eastAsia="Segoe UI" w:hAnsi="Segoe UI" w:cs="Segoe UI"/>
          <w:sz w:val="27"/>
          <w:szCs w:val="27"/>
        </w:rPr>
        <w:t>от 1 года до 3 лет - 8 % от базового оклада (ставки);</w:t>
      </w:r>
    </w:p>
    <w:p w:rsidR="005E6FDB" w:rsidRPr="005E6FDB" w:rsidRDefault="005E6FDB" w:rsidP="005E6FDB">
      <w:pPr>
        <w:spacing w:line="763" w:lineRule="exact"/>
        <w:ind w:left="20"/>
        <w:rPr>
          <w:rFonts w:ascii="Segoe UI" w:eastAsia="Segoe UI" w:hAnsi="Segoe UI" w:cs="Segoe UI"/>
          <w:sz w:val="27"/>
          <w:szCs w:val="27"/>
        </w:rPr>
      </w:pPr>
      <w:r w:rsidRPr="005E6FDB">
        <w:rPr>
          <w:rFonts w:ascii="Segoe UI" w:eastAsia="Segoe UI" w:hAnsi="Segoe UI" w:cs="Segoe UI"/>
          <w:sz w:val="27"/>
          <w:szCs w:val="27"/>
        </w:rPr>
        <w:t>от 3 до 5 лет - 10 % от базового оклада (ставки);</w:t>
      </w:r>
    </w:p>
    <w:p w:rsidR="005E6FDB" w:rsidRPr="005E6FDB" w:rsidRDefault="005E6FDB" w:rsidP="005E6FDB">
      <w:pPr>
        <w:spacing w:line="763" w:lineRule="exact"/>
        <w:ind w:left="20"/>
        <w:rPr>
          <w:rFonts w:ascii="Segoe UI" w:eastAsia="Segoe UI" w:hAnsi="Segoe UI" w:cs="Segoe UI"/>
          <w:sz w:val="27"/>
          <w:szCs w:val="27"/>
        </w:rPr>
      </w:pPr>
      <w:r w:rsidRPr="005E6FDB">
        <w:rPr>
          <w:rFonts w:ascii="Segoe UI" w:eastAsia="Segoe UI" w:hAnsi="Segoe UI" w:cs="Segoe UI"/>
          <w:sz w:val="27"/>
          <w:szCs w:val="27"/>
        </w:rPr>
        <w:lastRenderedPageBreak/>
        <w:t>от 5 до 10 лет - 15 % от базового оклада (ставки);</w:t>
      </w:r>
    </w:p>
    <w:p w:rsidR="005E6FDB" w:rsidRPr="005E6FDB" w:rsidRDefault="005E6FDB" w:rsidP="005E6FDB">
      <w:pPr>
        <w:spacing w:line="763" w:lineRule="exact"/>
        <w:ind w:left="20"/>
        <w:rPr>
          <w:rFonts w:ascii="Segoe UI" w:eastAsia="Segoe UI" w:hAnsi="Segoe UI" w:cs="Segoe UI"/>
          <w:sz w:val="27"/>
          <w:szCs w:val="27"/>
        </w:rPr>
      </w:pPr>
      <w:r w:rsidRPr="005E6FDB">
        <w:rPr>
          <w:rFonts w:ascii="Segoe UI" w:eastAsia="Segoe UI" w:hAnsi="Segoe UI" w:cs="Segoe UI"/>
          <w:sz w:val="27"/>
          <w:szCs w:val="27"/>
        </w:rPr>
        <w:t>от 10 до 15 лет - 20 % от базового оклада (ставки);</w:t>
      </w:r>
    </w:p>
    <w:p w:rsidR="005E6FDB" w:rsidRPr="005E6FDB" w:rsidRDefault="005E6FDB" w:rsidP="005E6FDB">
      <w:pPr>
        <w:spacing w:line="763" w:lineRule="exact"/>
        <w:ind w:left="20"/>
        <w:rPr>
          <w:rFonts w:ascii="Segoe UI" w:eastAsia="Segoe UI" w:hAnsi="Segoe UI" w:cs="Segoe UI"/>
          <w:sz w:val="27"/>
          <w:szCs w:val="27"/>
        </w:rPr>
      </w:pPr>
      <w:r w:rsidRPr="005E6FDB">
        <w:rPr>
          <w:rFonts w:ascii="Segoe UI" w:eastAsia="Segoe UI" w:hAnsi="Segoe UI" w:cs="Segoe UI"/>
          <w:sz w:val="27"/>
          <w:szCs w:val="27"/>
        </w:rPr>
        <w:t>свыше 15 лет - 30 % от базового оклада (ставки).</w:t>
      </w:r>
    </w:p>
    <w:p w:rsidR="005E6FDB" w:rsidRPr="005E6FDB" w:rsidRDefault="005E6FDB" w:rsidP="005E6FDB">
      <w:pPr>
        <w:spacing w:after="300" w:line="403" w:lineRule="exact"/>
        <w:ind w:left="20" w:right="460"/>
        <w:rPr>
          <w:rFonts w:ascii="Segoe UI" w:eastAsia="Segoe UI" w:hAnsi="Segoe UI" w:cs="Segoe UI"/>
          <w:sz w:val="27"/>
          <w:szCs w:val="27"/>
        </w:rPr>
      </w:pPr>
      <w:r w:rsidRPr="005E6FDB">
        <w:rPr>
          <w:rFonts w:ascii="Segoe UI" w:eastAsia="Segoe UI" w:hAnsi="Segoe UI" w:cs="Segoe UI"/>
          <w:sz w:val="27"/>
          <w:szCs w:val="27"/>
        </w:rPr>
        <w:t>Ежемесячная надбавка за выслугу лет устанавливается приказом руководителя Учреждения в процентах к базовому окладу работника без учета иных доплат и надбавок.</w:t>
      </w:r>
    </w:p>
    <w:p w:rsidR="005E6FDB" w:rsidRPr="005E6FDB" w:rsidRDefault="005E6FDB" w:rsidP="005E6FDB">
      <w:pPr>
        <w:spacing w:after="300" w:line="403" w:lineRule="exact"/>
        <w:ind w:left="20" w:right="460"/>
        <w:rPr>
          <w:rFonts w:ascii="Segoe UI" w:eastAsia="Segoe UI" w:hAnsi="Segoe UI" w:cs="Segoe UI"/>
          <w:sz w:val="27"/>
          <w:szCs w:val="27"/>
        </w:rPr>
      </w:pPr>
      <w:r w:rsidRPr="005E6FDB">
        <w:rPr>
          <w:rFonts w:ascii="Segoe UI" w:eastAsia="Segoe UI" w:hAnsi="Segoe UI" w:cs="Segoe UI"/>
          <w:sz w:val="27"/>
          <w:szCs w:val="27"/>
        </w:rPr>
        <w:t>Выплата ежемесячной надбавки за выслугу лет осуществляется с момента возникновения права на её установление, и последующее её изменение производится по мере наступления стажа работы, дающего право на увеличение размера выплаты.</w:t>
      </w:r>
    </w:p>
    <w:p w:rsidR="005E6FDB" w:rsidRPr="005E6FDB" w:rsidRDefault="005E6FDB" w:rsidP="005E6FDB">
      <w:pPr>
        <w:numPr>
          <w:ilvl w:val="0"/>
          <w:numId w:val="10"/>
        </w:numPr>
        <w:tabs>
          <w:tab w:val="left" w:pos="543"/>
          <w:tab w:val="left" w:pos="8420"/>
        </w:tabs>
        <w:spacing w:after="300" w:line="403" w:lineRule="exact"/>
        <w:ind w:right="460"/>
        <w:rPr>
          <w:rFonts w:ascii="Segoe UI" w:eastAsia="Segoe UI" w:hAnsi="Segoe UI" w:cs="Segoe UI"/>
          <w:sz w:val="27"/>
          <w:szCs w:val="27"/>
        </w:rPr>
      </w:pPr>
      <w:r w:rsidRPr="005E6FDB">
        <w:rPr>
          <w:rFonts w:ascii="Segoe UI" w:eastAsia="Segoe UI" w:hAnsi="Segoe UI" w:cs="Segoe UI"/>
          <w:sz w:val="27"/>
          <w:szCs w:val="27"/>
        </w:rPr>
        <w:t>Работникам Учреждения, имеющим государственные награды, устанавливаются стимулирующие выплаты в размере до 20% от базового оклада (ставки) при условии соответствия наград профилю Учреждения и деятельности самого работника</w:t>
      </w:r>
      <w:r w:rsidRPr="005E6FDB">
        <w:rPr>
          <w:rFonts w:ascii="Segoe UI" w:eastAsia="Segoe UI" w:hAnsi="Segoe UI" w:cs="Segoe UI"/>
          <w:sz w:val="27"/>
          <w:szCs w:val="27"/>
        </w:rPr>
        <w:tab/>
        <w:t>*</w:t>
      </w:r>
    </w:p>
    <w:p w:rsidR="005E6FDB" w:rsidRPr="005E6FDB" w:rsidRDefault="005E6FDB" w:rsidP="005E6FDB">
      <w:pPr>
        <w:numPr>
          <w:ilvl w:val="0"/>
          <w:numId w:val="10"/>
        </w:numPr>
        <w:tabs>
          <w:tab w:val="left" w:pos="620"/>
        </w:tabs>
        <w:spacing w:after="296" w:line="403" w:lineRule="exact"/>
        <w:ind w:right="460"/>
        <w:rPr>
          <w:rFonts w:ascii="Segoe UI" w:eastAsia="Segoe UI" w:hAnsi="Segoe UI" w:cs="Segoe UI"/>
          <w:sz w:val="27"/>
          <w:szCs w:val="27"/>
        </w:rPr>
      </w:pPr>
      <w:r w:rsidRPr="005E6FDB">
        <w:rPr>
          <w:rFonts w:ascii="Segoe UI" w:eastAsia="Segoe UI" w:hAnsi="Segoe UI" w:cs="Segoe UI"/>
          <w:sz w:val="27"/>
          <w:szCs w:val="27"/>
        </w:rPr>
        <w:t>Работникам, которым присвоены ученая степень, почетное звание по основному профилю профессиональной деятельности устанавливаются следующие надбавки в абсолютной сумме:</w:t>
      </w:r>
    </w:p>
    <w:p w:rsidR="005E6FDB" w:rsidRPr="005E6FDB" w:rsidRDefault="005E6FDB" w:rsidP="005E6FDB">
      <w:pPr>
        <w:spacing w:line="408" w:lineRule="exact"/>
        <w:ind w:left="20" w:right="460"/>
        <w:rPr>
          <w:rFonts w:ascii="Segoe UI" w:eastAsia="Segoe UI" w:hAnsi="Segoe UI" w:cs="Segoe UI"/>
          <w:sz w:val="27"/>
          <w:szCs w:val="27"/>
        </w:rPr>
      </w:pPr>
      <w:r w:rsidRPr="005E6FDB">
        <w:rPr>
          <w:rFonts w:ascii="Segoe UI" w:eastAsia="Segoe UI" w:hAnsi="Segoe UI" w:cs="Segoe UI"/>
          <w:sz w:val="27"/>
          <w:szCs w:val="27"/>
        </w:rPr>
        <w:t>за ученую степень кандидата наук (со дня принятия решения Высшей аттестационной комиссией России (далее - ВАК России) о</w:t>
      </w:r>
      <w:r w:rsidRPr="005E6FDB">
        <w:rPr>
          <w:rFonts w:ascii="Segoe UI" w:eastAsia="Segoe UI" w:hAnsi="Segoe UI" w:cs="Segoe UI"/>
        </w:rPr>
        <w:t xml:space="preserve"> выдаче </w:t>
      </w:r>
      <w:r w:rsidRPr="005E6FDB">
        <w:rPr>
          <w:rFonts w:ascii="Segoe UI" w:eastAsia="Segoe UI" w:hAnsi="Segoe UI" w:cs="Segoe UI"/>
          <w:sz w:val="27"/>
          <w:szCs w:val="27"/>
        </w:rPr>
        <w:t>диплома) -1000 рублей;</w:t>
      </w:r>
    </w:p>
    <w:p w:rsidR="007950F3" w:rsidRPr="007950F3" w:rsidRDefault="007950F3" w:rsidP="007950F3">
      <w:pPr>
        <w:spacing w:after="304" w:line="418" w:lineRule="exact"/>
        <w:ind w:left="40" w:right="380"/>
        <w:rPr>
          <w:rFonts w:ascii="Segoe UI" w:eastAsia="Segoe UI" w:hAnsi="Segoe UI" w:cs="Segoe UI"/>
          <w:sz w:val="27"/>
          <w:szCs w:val="27"/>
        </w:rPr>
      </w:pPr>
      <w:r w:rsidRPr="007950F3">
        <w:rPr>
          <w:rFonts w:ascii="Segoe UI" w:eastAsia="Segoe UI" w:hAnsi="Segoe UI" w:cs="Segoe UI"/>
          <w:sz w:val="27"/>
          <w:szCs w:val="27"/>
        </w:rPr>
        <w:t>выдаче диплома) - 2000 рублей;</w:t>
      </w:r>
    </w:p>
    <w:p w:rsidR="007950F3" w:rsidRPr="007950F3" w:rsidRDefault="007950F3" w:rsidP="007950F3">
      <w:pPr>
        <w:spacing w:after="296" w:line="413" w:lineRule="exact"/>
        <w:ind w:left="40" w:right="380"/>
        <w:rPr>
          <w:rFonts w:ascii="Segoe UI" w:eastAsia="Segoe UI" w:hAnsi="Segoe UI" w:cs="Segoe UI"/>
          <w:sz w:val="27"/>
          <w:szCs w:val="27"/>
        </w:rPr>
      </w:pPr>
      <w:r w:rsidRPr="007950F3">
        <w:rPr>
          <w:rFonts w:ascii="Segoe UI" w:eastAsia="Segoe UI" w:hAnsi="Segoe UI" w:cs="Segoe UI"/>
          <w:sz w:val="27"/>
          <w:szCs w:val="27"/>
        </w:rPr>
        <w:t>за почетное звание «Заслуженный учитель (преподаватель) Российской Федерации» - 1000 рублей;</w:t>
      </w:r>
    </w:p>
    <w:p w:rsidR="007950F3" w:rsidRPr="007950F3" w:rsidRDefault="007950F3" w:rsidP="007950F3">
      <w:pPr>
        <w:spacing w:after="304" w:line="418" w:lineRule="exact"/>
        <w:ind w:left="40" w:right="380"/>
        <w:rPr>
          <w:rFonts w:ascii="Segoe UI" w:eastAsia="Segoe UI" w:hAnsi="Segoe UI" w:cs="Segoe UI"/>
          <w:sz w:val="27"/>
          <w:szCs w:val="27"/>
        </w:rPr>
      </w:pPr>
      <w:r w:rsidRPr="007950F3">
        <w:rPr>
          <w:rFonts w:ascii="Segoe UI" w:eastAsia="Segoe UI" w:hAnsi="Segoe UI" w:cs="Segoe UI"/>
          <w:sz w:val="27"/>
          <w:szCs w:val="27"/>
        </w:rPr>
        <w:t>за почетное звание «Заслуженный учитель (преподаватель) Республики Северная Осетия-Алания - 500 рублей;</w:t>
      </w:r>
    </w:p>
    <w:p w:rsidR="007950F3" w:rsidRPr="007950F3" w:rsidRDefault="007950F3" w:rsidP="007950F3">
      <w:pPr>
        <w:spacing w:after="300" w:line="413" w:lineRule="exact"/>
        <w:ind w:left="40" w:right="380"/>
        <w:rPr>
          <w:rFonts w:ascii="Segoe UI" w:eastAsia="Segoe UI" w:hAnsi="Segoe UI" w:cs="Segoe UI"/>
          <w:sz w:val="27"/>
          <w:szCs w:val="27"/>
        </w:rPr>
      </w:pPr>
      <w:r w:rsidRPr="007950F3">
        <w:rPr>
          <w:rFonts w:ascii="Segoe UI" w:eastAsia="Segoe UI" w:hAnsi="Segoe UI" w:cs="Segoe UI"/>
          <w:sz w:val="27"/>
          <w:szCs w:val="27"/>
        </w:rPr>
        <w:t>за почетное звание «Заслуженный работник образования Республики Северная Осетия-Алания» — 500 рублей.</w:t>
      </w:r>
    </w:p>
    <w:p w:rsidR="007950F3" w:rsidRPr="007950F3" w:rsidRDefault="007950F3" w:rsidP="007950F3">
      <w:pPr>
        <w:spacing w:after="304" w:line="413" w:lineRule="exact"/>
        <w:ind w:left="40" w:right="380"/>
        <w:rPr>
          <w:rFonts w:ascii="Segoe UI" w:eastAsia="Segoe UI" w:hAnsi="Segoe UI" w:cs="Segoe UI"/>
          <w:sz w:val="27"/>
          <w:szCs w:val="27"/>
        </w:rPr>
      </w:pPr>
      <w:r w:rsidRPr="007950F3">
        <w:rPr>
          <w:rFonts w:ascii="Segoe UI" w:eastAsia="Segoe UI" w:hAnsi="Segoe UI" w:cs="Segoe UI"/>
          <w:sz w:val="27"/>
          <w:szCs w:val="27"/>
        </w:rPr>
        <w:lastRenderedPageBreak/>
        <w:t>При наличии у работника двух и более почетных званий надбавка устанавливается по одному из оснований по выбору работника.</w:t>
      </w:r>
    </w:p>
    <w:p w:rsidR="007950F3" w:rsidRPr="007950F3" w:rsidRDefault="007950F3" w:rsidP="007950F3">
      <w:pPr>
        <w:spacing w:after="410" w:line="408" w:lineRule="exact"/>
        <w:ind w:left="40" w:right="380"/>
        <w:rPr>
          <w:rFonts w:ascii="Segoe UI" w:eastAsia="Segoe UI" w:hAnsi="Segoe UI" w:cs="Segoe UI"/>
          <w:sz w:val="27"/>
          <w:szCs w:val="27"/>
        </w:rPr>
      </w:pPr>
      <w:r w:rsidRPr="007950F3">
        <w:rPr>
          <w:rFonts w:ascii="Segoe UI" w:eastAsia="Segoe UI" w:hAnsi="Segoe UI" w:cs="Segoe UI"/>
          <w:sz w:val="27"/>
          <w:szCs w:val="27"/>
        </w:rPr>
        <w:t>При наличии у работника ученой степени и почетного звания надбавка устанавливается по каждому основанию.</w:t>
      </w:r>
    </w:p>
    <w:p w:rsidR="007950F3" w:rsidRPr="007950F3" w:rsidRDefault="007950F3" w:rsidP="007950F3">
      <w:pPr>
        <w:spacing w:after="373" w:line="270" w:lineRule="exact"/>
        <w:ind w:left="40"/>
        <w:rPr>
          <w:rFonts w:ascii="Segoe UI" w:eastAsia="Segoe UI" w:hAnsi="Segoe UI" w:cs="Segoe UI"/>
          <w:sz w:val="27"/>
          <w:szCs w:val="27"/>
        </w:rPr>
      </w:pPr>
      <w:r w:rsidRPr="007950F3">
        <w:rPr>
          <w:rFonts w:ascii="Segoe UI" w:eastAsia="Segoe UI" w:hAnsi="Segoe UI" w:cs="Segoe UI"/>
          <w:sz w:val="27"/>
          <w:szCs w:val="27"/>
        </w:rPr>
        <w:t>Надбавка устанавливается приказом руководителя Учреждения.</w:t>
      </w:r>
    </w:p>
    <w:p w:rsidR="007950F3" w:rsidRPr="007950F3" w:rsidRDefault="007950F3" w:rsidP="007950F3">
      <w:pPr>
        <w:spacing w:after="403" w:line="398" w:lineRule="exact"/>
        <w:ind w:left="40" w:right="380"/>
        <w:rPr>
          <w:rFonts w:ascii="Segoe UI" w:eastAsia="Segoe UI" w:hAnsi="Segoe UI" w:cs="Segoe UI"/>
          <w:sz w:val="27"/>
          <w:szCs w:val="27"/>
        </w:rPr>
      </w:pPr>
      <w:r w:rsidRPr="007950F3">
        <w:rPr>
          <w:rFonts w:ascii="Segoe UI" w:eastAsia="Segoe UI" w:hAnsi="Segoe UI" w:cs="Segoe UI"/>
          <w:sz w:val="27"/>
          <w:szCs w:val="27"/>
        </w:rPr>
        <w:t>4.10. В пределах экономии фонда заработной платы в целях поощрения работников Учреждения за выполненную работу может быть выплачена премия по итогам работы за месяц, квартал, полугодие, 9 месяцев, год.</w:t>
      </w:r>
    </w:p>
    <w:p w:rsidR="007950F3" w:rsidRPr="007950F3" w:rsidRDefault="007950F3" w:rsidP="007950F3">
      <w:pPr>
        <w:spacing w:after="373" w:line="270" w:lineRule="exact"/>
        <w:ind w:left="40"/>
        <w:rPr>
          <w:rFonts w:ascii="Segoe UI" w:eastAsia="Segoe UI" w:hAnsi="Segoe UI" w:cs="Segoe UI"/>
          <w:sz w:val="27"/>
          <w:szCs w:val="27"/>
        </w:rPr>
      </w:pPr>
      <w:r w:rsidRPr="007950F3">
        <w:rPr>
          <w:rFonts w:ascii="Segoe UI" w:eastAsia="Segoe UI" w:hAnsi="Segoe UI" w:cs="Segoe UI"/>
          <w:sz w:val="27"/>
          <w:szCs w:val="27"/>
        </w:rPr>
        <w:t>При премировании работников учитываются:</w:t>
      </w:r>
    </w:p>
    <w:p w:rsidR="007950F3" w:rsidRPr="007950F3" w:rsidRDefault="007950F3" w:rsidP="007950F3">
      <w:pPr>
        <w:spacing w:after="296" w:line="398" w:lineRule="exact"/>
        <w:ind w:left="40" w:right="380"/>
        <w:rPr>
          <w:rFonts w:ascii="Segoe UI" w:eastAsia="Segoe UI" w:hAnsi="Segoe UI" w:cs="Segoe UI"/>
          <w:sz w:val="27"/>
          <w:szCs w:val="27"/>
        </w:rPr>
      </w:pPr>
      <w:r w:rsidRPr="007950F3">
        <w:rPr>
          <w:rFonts w:ascii="Segoe UI" w:eastAsia="Segoe UI" w:hAnsi="Segoe UI" w:cs="Segoe UI"/>
          <w:sz w:val="27"/>
          <w:szCs w:val="27"/>
        </w:rPr>
        <w:t>организация и проведение мероприятий, направленных на повышение авторитета и имиджа Учреждения среди населения;</w:t>
      </w:r>
    </w:p>
    <w:p w:rsidR="007950F3" w:rsidRPr="007950F3" w:rsidRDefault="007950F3" w:rsidP="007950F3">
      <w:pPr>
        <w:spacing w:after="407" w:line="403" w:lineRule="exact"/>
        <w:ind w:left="40" w:right="380"/>
        <w:rPr>
          <w:rFonts w:ascii="Segoe UI" w:eastAsia="Segoe UI" w:hAnsi="Segoe UI" w:cs="Segoe UI"/>
          <w:sz w:val="27"/>
          <w:szCs w:val="27"/>
        </w:rPr>
      </w:pPr>
      <w:r w:rsidRPr="007950F3">
        <w:rPr>
          <w:rFonts w:ascii="Segoe UI" w:eastAsia="Segoe UI" w:hAnsi="Segoe UI" w:cs="Segoe UI"/>
          <w:sz w:val="27"/>
          <w:szCs w:val="27"/>
        </w:rPr>
        <w:t>непосредственное участие в реализации национальных проектов, федеральных, республиканских и муниципальных целевых программ;</w:t>
      </w:r>
    </w:p>
    <w:p w:rsidR="007950F3" w:rsidRPr="007950F3" w:rsidRDefault="007950F3" w:rsidP="007950F3">
      <w:pPr>
        <w:spacing w:after="370" w:line="270" w:lineRule="exact"/>
        <w:ind w:left="40"/>
        <w:rPr>
          <w:rFonts w:ascii="Segoe UI" w:eastAsia="Segoe UI" w:hAnsi="Segoe UI" w:cs="Segoe UI"/>
          <w:sz w:val="27"/>
          <w:szCs w:val="27"/>
        </w:rPr>
      </w:pPr>
      <w:r w:rsidRPr="007950F3">
        <w:rPr>
          <w:rFonts w:ascii="Segoe UI" w:eastAsia="Segoe UI" w:hAnsi="Segoe UI" w:cs="Segoe UI"/>
          <w:sz w:val="27"/>
          <w:szCs w:val="27"/>
        </w:rPr>
        <w:t>оперативное и качественное выполнение особо важных работ;</w:t>
      </w:r>
    </w:p>
    <w:p w:rsidR="007950F3" w:rsidRPr="007950F3" w:rsidRDefault="007950F3" w:rsidP="007950F3">
      <w:pPr>
        <w:spacing w:line="403" w:lineRule="exact"/>
        <w:ind w:left="40" w:right="380"/>
        <w:rPr>
          <w:rFonts w:ascii="Segoe UI" w:eastAsia="Segoe UI" w:hAnsi="Segoe UI" w:cs="Segoe UI"/>
          <w:sz w:val="27"/>
          <w:szCs w:val="27"/>
        </w:rPr>
      </w:pPr>
      <w:r w:rsidRPr="007950F3">
        <w:rPr>
          <w:rFonts w:ascii="Segoe UI" w:eastAsia="Segoe UI" w:hAnsi="Segoe UI" w:cs="Segoe UI"/>
          <w:sz w:val="27"/>
          <w:szCs w:val="27"/>
        </w:rPr>
        <w:t>проявление творческой инициативы, а также использование инновационных методов в работе;</w:t>
      </w:r>
    </w:p>
    <w:p w:rsidR="00832557" w:rsidRPr="00832557" w:rsidRDefault="00832557" w:rsidP="00832557">
      <w:pPr>
        <w:spacing w:after="472" w:line="270" w:lineRule="exact"/>
        <w:ind w:left="20"/>
        <w:rPr>
          <w:rFonts w:ascii="Segoe UI" w:eastAsia="Segoe UI" w:hAnsi="Segoe UI" w:cs="Segoe UI"/>
          <w:sz w:val="27"/>
          <w:szCs w:val="27"/>
        </w:rPr>
      </w:pPr>
      <w:r w:rsidRPr="00832557">
        <w:rPr>
          <w:rFonts w:ascii="Segoe UI" w:eastAsia="Segoe UI" w:hAnsi="Segoe UI" w:cs="Segoe UI"/>
          <w:sz w:val="27"/>
          <w:szCs w:val="27"/>
        </w:rPr>
        <w:t>организация и проведение официальных мероприятий;</w:t>
      </w:r>
    </w:p>
    <w:p w:rsidR="00832557" w:rsidRPr="00832557" w:rsidRDefault="00832557" w:rsidP="00832557">
      <w:pPr>
        <w:spacing w:after="366" w:line="270" w:lineRule="exact"/>
        <w:ind w:left="20"/>
        <w:rPr>
          <w:rFonts w:ascii="Segoe UI" w:eastAsia="Segoe UI" w:hAnsi="Segoe UI" w:cs="Segoe UI"/>
          <w:sz w:val="27"/>
          <w:szCs w:val="27"/>
        </w:rPr>
      </w:pPr>
      <w:r w:rsidRPr="00832557">
        <w:rPr>
          <w:rFonts w:ascii="Segoe UI" w:eastAsia="Segoe UI" w:hAnsi="Segoe UI" w:cs="Segoe UI"/>
          <w:sz w:val="27"/>
          <w:szCs w:val="27"/>
        </w:rPr>
        <w:t>превышение плановых и нормативных показателей работы.</w:t>
      </w:r>
    </w:p>
    <w:p w:rsidR="00832557" w:rsidRPr="00832557" w:rsidRDefault="00832557" w:rsidP="00832557">
      <w:pPr>
        <w:spacing w:after="300" w:line="403" w:lineRule="exact"/>
        <w:ind w:left="20" w:right="300"/>
        <w:rPr>
          <w:rFonts w:ascii="Segoe UI" w:eastAsia="Segoe UI" w:hAnsi="Segoe UI" w:cs="Segoe UI"/>
          <w:sz w:val="27"/>
          <w:szCs w:val="27"/>
        </w:rPr>
      </w:pPr>
      <w:r w:rsidRPr="00832557">
        <w:rPr>
          <w:rFonts w:ascii="Segoe UI" w:eastAsia="Segoe UI" w:hAnsi="Segoe UI" w:cs="Segoe UI"/>
          <w:sz w:val="27"/>
          <w:szCs w:val="27"/>
        </w:rPr>
        <w:t>Порядок и условия премиальных выплат устанавливаются положением о выплате премий в Учреждении по согласованию с главным распорядителем бюджетных средств. Указанный локальный нормативный акт является приложением к коллективному договору, а при его отсутствии утверждается приказом руководителя Учреждения с учетом мнения представительного органа коллектива.</w:t>
      </w:r>
    </w:p>
    <w:p w:rsidR="00832557" w:rsidRPr="00832557" w:rsidRDefault="00832557" w:rsidP="00832557">
      <w:pPr>
        <w:spacing w:after="1187" w:line="403" w:lineRule="exact"/>
        <w:ind w:left="20" w:right="300"/>
        <w:rPr>
          <w:rFonts w:ascii="Segoe UI" w:eastAsia="Segoe UI" w:hAnsi="Segoe UI" w:cs="Segoe UI"/>
          <w:sz w:val="27"/>
          <w:szCs w:val="27"/>
        </w:rPr>
      </w:pPr>
      <w:r w:rsidRPr="00832557">
        <w:rPr>
          <w:rFonts w:ascii="Segoe UI" w:eastAsia="Segoe UI" w:hAnsi="Segoe UI" w:cs="Segoe UI"/>
          <w:sz w:val="27"/>
          <w:szCs w:val="27"/>
        </w:rPr>
        <w:t xml:space="preserve">4.11. Размеры и условия осуществления выплат стимулирующего характера устанавливаются коллективными договорами, локальными нормативными документами в пределах бюджетных ассигнований, </w:t>
      </w:r>
      <w:r w:rsidRPr="00832557">
        <w:rPr>
          <w:rFonts w:ascii="Segoe UI" w:eastAsia="Segoe UI" w:hAnsi="Segoe UI" w:cs="Segoe UI"/>
          <w:sz w:val="27"/>
          <w:szCs w:val="27"/>
        </w:rPr>
        <w:lastRenderedPageBreak/>
        <w:t>предусмотренных Учреждению на очередной финансовый год по фонду оплаты труда с учетом средств от приносящей доход деятельности.</w:t>
      </w:r>
    </w:p>
    <w:p w:rsidR="00832557" w:rsidRPr="00832557" w:rsidRDefault="00832557" w:rsidP="00832557">
      <w:pPr>
        <w:keepNext/>
        <w:keepLines/>
        <w:spacing w:after="61" w:line="270" w:lineRule="exact"/>
        <w:ind w:left="20"/>
        <w:outlineLvl w:val="0"/>
        <w:rPr>
          <w:rFonts w:ascii="Segoe UI" w:eastAsia="Segoe UI" w:hAnsi="Segoe UI" w:cs="Segoe UI"/>
          <w:b/>
          <w:bCs/>
          <w:sz w:val="27"/>
          <w:szCs w:val="27"/>
        </w:rPr>
      </w:pPr>
      <w:r w:rsidRPr="00832557">
        <w:rPr>
          <w:rFonts w:ascii="Segoe UI" w:eastAsia="Segoe UI" w:hAnsi="Segoe UI" w:cs="Segoe UI"/>
          <w:b/>
          <w:bCs/>
          <w:sz w:val="27"/>
          <w:szCs w:val="27"/>
        </w:rPr>
        <w:t>5. Порядок и условия оплаты труда руководителя Учреждения, его</w:t>
      </w:r>
    </w:p>
    <w:p w:rsidR="00832557" w:rsidRPr="00832557" w:rsidRDefault="00832557" w:rsidP="00832557">
      <w:pPr>
        <w:keepNext/>
        <w:keepLines/>
        <w:spacing w:after="740" w:line="270" w:lineRule="exact"/>
        <w:ind w:left="2280"/>
        <w:outlineLvl w:val="0"/>
        <w:rPr>
          <w:rFonts w:ascii="Segoe UI" w:eastAsia="Segoe UI" w:hAnsi="Segoe UI" w:cs="Segoe UI"/>
          <w:b/>
          <w:bCs/>
          <w:sz w:val="27"/>
          <w:szCs w:val="27"/>
        </w:rPr>
      </w:pPr>
      <w:bookmarkStart w:id="1" w:name="bookmark1"/>
      <w:r w:rsidRPr="00832557">
        <w:rPr>
          <w:rFonts w:ascii="Segoe UI" w:eastAsia="Segoe UI" w:hAnsi="Segoe UI" w:cs="Segoe UI"/>
          <w:b/>
          <w:bCs/>
          <w:sz w:val="27"/>
          <w:szCs w:val="27"/>
        </w:rPr>
        <w:t>заместителей, главного бухгалтера</w:t>
      </w:r>
      <w:bookmarkEnd w:id="1"/>
    </w:p>
    <w:p w:rsidR="00832557" w:rsidRPr="00832557" w:rsidRDefault="00832557" w:rsidP="00832557">
      <w:pPr>
        <w:spacing w:after="296" w:line="403" w:lineRule="exact"/>
        <w:ind w:left="20" w:right="300"/>
        <w:rPr>
          <w:rFonts w:ascii="Segoe UI" w:eastAsia="Segoe UI" w:hAnsi="Segoe UI" w:cs="Segoe UI"/>
          <w:sz w:val="27"/>
          <w:szCs w:val="27"/>
        </w:rPr>
      </w:pPr>
      <w:r w:rsidRPr="00832557">
        <w:rPr>
          <w:rFonts w:ascii="Segoe UI" w:eastAsia="Segoe UI" w:hAnsi="Segoe UI" w:cs="Segoe UI"/>
          <w:sz w:val="27"/>
          <w:szCs w:val="27"/>
        </w:rPr>
        <w:t>5.1. Базовый оклад руководителя Учреждения устанавливается в кратном отношении к среднему базовому окладу работников, которые относятся к основному персоналу возглавляемого им Учреждения, и составляет до 3-х размеров этих средних базовых окладов.</w:t>
      </w:r>
    </w:p>
    <w:p w:rsidR="00832557" w:rsidRPr="00832557" w:rsidRDefault="00832557" w:rsidP="00832557">
      <w:pPr>
        <w:spacing w:after="300" w:line="408" w:lineRule="exact"/>
        <w:ind w:left="20" w:right="300"/>
        <w:rPr>
          <w:rFonts w:ascii="Segoe UI" w:eastAsia="Segoe UI" w:hAnsi="Segoe UI" w:cs="Segoe UI"/>
          <w:sz w:val="27"/>
          <w:szCs w:val="27"/>
        </w:rPr>
      </w:pPr>
      <w:r w:rsidRPr="00832557">
        <w:rPr>
          <w:rFonts w:ascii="Segoe UI" w:eastAsia="Segoe UI" w:hAnsi="Segoe UI" w:cs="Segoe UI"/>
          <w:sz w:val="27"/>
          <w:szCs w:val="27"/>
        </w:rPr>
        <w:t>При установлении базового оклада руководителя Учреждения учитываются:</w:t>
      </w:r>
    </w:p>
    <w:p w:rsidR="00832557" w:rsidRPr="00832557" w:rsidRDefault="00832557" w:rsidP="00832557">
      <w:pPr>
        <w:spacing w:line="408" w:lineRule="exact"/>
        <w:ind w:left="20" w:right="300"/>
        <w:rPr>
          <w:rFonts w:ascii="Segoe UI" w:eastAsia="Segoe UI" w:hAnsi="Segoe UI" w:cs="Segoe UI"/>
          <w:sz w:val="27"/>
          <w:szCs w:val="27"/>
        </w:rPr>
      </w:pPr>
      <w:r w:rsidRPr="00832557">
        <w:rPr>
          <w:rFonts w:ascii="Segoe UI" w:eastAsia="Segoe UI" w:hAnsi="Segoe UI" w:cs="Segoe UI"/>
          <w:sz w:val="27"/>
          <w:szCs w:val="27"/>
        </w:rPr>
        <w:t>качество выполнения Учреждением функций, отнесенных к его компетенции;</w:t>
      </w:r>
    </w:p>
    <w:p w:rsidR="00832557" w:rsidRPr="00832557" w:rsidRDefault="00832557" w:rsidP="00832557">
      <w:pPr>
        <w:spacing w:after="300" w:line="403" w:lineRule="exact"/>
        <w:ind w:left="20" w:right="300"/>
        <w:rPr>
          <w:rFonts w:ascii="Segoe UI" w:eastAsia="Segoe UI" w:hAnsi="Segoe UI" w:cs="Segoe UI"/>
          <w:sz w:val="27"/>
          <w:szCs w:val="27"/>
        </w:rPr>
      </w:pPr>
      <w:r w:rsidRPr="00832557">
        <w:rPr>
          <w:rFonts w:ascii="Segoe UI" w:eastAsia="Segoe UI" w:hAnsi="Segoe UI" w:cs="Segoe UI"/>
          <w:sz w:val="27"/>
          <w:szCs w:val="27"/>
        </w:rPr>
        <w:t>личный профессиональный вклад руководителя в обеспечение эффективности деятельности Учреждения;</w:t>
      </w:r>
    </w:p>
    <w:p w:rsidR="00832557" w:rsidRPr="00832557" w:rsidRDefault="00832557" w:rsidP="00832557">
      <w:pPr>
        <w:spacing w:after="300" w:line="403" w:lineRule="exact"/>
        <w:ind w:left="20" w:right="300"/>
        <w:rPr>
          <w:rFonts w:ascii="Segoe UI" w:eastAsia="Segoe UI" w:hAnsi="Segoe UI" w:cs="Segoe UI"/>
          <w:sz w:val="27"/>
          <w:szCs w:val="27"/>
        </w:rPr>
      </w:pPr>
      <w:r w:rsidRPr="00832557">
        <w:rPr>
          <w:rFonts w:ascii="Segoe UI" w:eastAsia="Segoe UI" w:hAnsi="Segoe UI" w:cs="Segoe UI"/>
          <w:sz w:val="27"/>
          <w:szCs w:val="27"/>
        </w:rPr>
        <w:t>умение руководителя положительно воздействовать на подчиненных личным примером сознательного отношения к делу.</w:t>
      </w:r>
    </w:p>
    <w:p w:rsidR="00832557" w:rsidRPr="00832557" w:rsidRDefault="00832557" w:rsidP="00832557">
      <w:pPr>
        <w:spacing w:after="300" w:line="403" w:lineRule="exact"/>
        <w:ind w:left="20" w:right="300"/>
        <w:rPr>
          <w:rFonts w:ascii="Segoe UI" w:eastAsia="Segoe UI" w:hAnsi="Segoe UI" w:cs="Segoe UI"/>
          <w:sz w:val="27"/>
          <w:szCs w:val="27"/>
        </w:rPr>
      </w:pPr>
      <w:r w:rsidRPr="00832557">
        <w:rPr>
          <w:rFonts w:ascii="Segoe UI" w:eastAsia="Segoe UI" w:hAnsi="Segoe UI" w:cs="Segoe UI"/>
          <w:sz w:val="27"/>
          <w:szCs w:val="27"/>
        </w:rPr>
        <w:t>К основному персоналу относятся работники, непосредственно обеспечивающие выполнение основных функций, для реализации которых создано Учреждение.</w:t>
      </w:r>
    </w:p>
    <w:p w:rsidR="00832557" w:rsidRPr="00832557" w:rsidRDefault="00832557" w:rsidP="00832557">
      <w:pPr>
        <w:spacing w:after="300" w:line="403" w:lineRule="exact"/>
        <w:ind w:left="20" w:right="300"/>
        <w:rPr>
          <w:rFonts w:ascii="Segoe UI" w:eastAsia="Segoe UI" w:hAnsi="Segoe UI" w:cs="Segoe UI"/>
          <w:sz w:val="27"/>
          <w:szCs w:val="27"/>
        </w:rPr>
      </w:pPr>
      <w:r w:rsidRPr="00832557">
        <w:rPr>
          <w:rFonts w:ascii="Segoe UI" w:eastAsia="Segoe UI" w:hAnsi="Segoe UI" w:cs="Segoe UI"/>
          <w:sz w:val="27"/>
          <w:szCs w:val="27"/>
        </w:rPr>
        <w:t>Перечень должностей, профессий работников, относящихся к основному персоналу Учреждений, установлен в приложении № 1 к Положению об отраслевой системе оплаты труда работников государственных учреждений образования, подведомственных Министерству образования и науки Республики Северная Осети</w:t>
      </w:r>
      <w:proofErr w:type="gramStart"/>
      <w:r w:rsidRPr="00832557">
        <w:rPr>
          <w:rFonts w:ascii="Segoe UI" w:eastAsia="Segoe UI" w:hAnsi="Segoe UI" w:cs="Segoe UI"/>
          <w:sz w:val="27"/>
          <w:szCs w:val="27"/>
        </w:rPr>
        <w:t>я-</w:t>
      </w:r>
      <w:proofErr w:type="gramEnd"/>
      <w:r w:rsidRPr="00832557">
        <w:rPr>
          <w:rFonts w:ascii="Segoe UI" w:eastAsia="Segoe UI" w:hAnsi="Segoe UI" w:cs="Segoe UI"/>
          <w:sz w:val="27"/>
          <w:szCs w:val="27"/>
        </w:rPr>
        <w:t xml:space="preserve"> Алания.</w:t>
      </w:r>
    </w:p>
    <w:p w:rsidR="00832557" w:rsidRPr="00832557" w:rsidRDefault="00832557" w:rsidP="00832557">
      <w:pPr>
        <w:spacing w:after="300" w:line="403" w:lineRule="exact"/>
        <w:ind w:left="20" w:right="300"/>
        <w:rPr>
          <w:rFonts w:ascii="Segoe UI" w:eastAsia="Segoe UI" w:hAnsi="Segoe UI" w:cs="Segoe UI"/>
          <w:sz w:val="27"/>
          <w:szCs w:val="27"/>
        </w:rPr>
      </w:pPr>
      <w:r w:rsidRPr="00832557">
        <w:rPr>
          <w:rFonts w:ascii="Segoe UI" w:eastAsia="Segoe UI" w:hAnsi="Segoe UI" w:cs="Segoe UI"/>
          <w:sz w:val="27"/>
          <w:szCs w:val="27"/>
        </w:rPr>
        <w:t xml:space="preserve">Расчёт среднего базового оклада работников основного персонала Учреждения осуществляется на 1 сентября текущего года и на 1 января будущего года. Средний базовый оклад работников основного </w:t>
      </w:r>
      <w:r w:rsidRPr="00832557">
        <w:rPr>
          <w:rFonts w:ascii="Segoe UI" w:eastAsia="Segoe UI" w:hAnsi="Segoe UI" w:cs="Segoe UI"/>
          <w:sz w:val="27"/>
          <w:szCs w:val="27"/>
        </w:rPr>
        <w:lastRenderedPageBreak/>
        <w:t xml:space="preserve">персонала Учреждения определяется путем деления </w:t>
      </w:r>
      <w:proofErr w:type="gramStart"/>
      <w:r w:rsidRPr="00832557">
        <w:rPr>
          <w:rFonts w:ascii="Segoe UI" w:eastAsia="Segoe UI" w:hAnsi="Segoe UI" w:cs="Segoe UI"/>
          <w:sz w:val="27"/>
          <w:szCs w:val="27"/>
        </w:rPr>
        <w:t>суммы базовых окладов работников основного персонала Учреждения</w:t>
      </w:r>
      <w:proofErr w:type="gramEnd"/>
      <w:r w:rsidRPr="00832557">
        <w:rPr>
          <w:rFonts w:ascii="Segoe UI" w:eastAsia="Segoe UI" w:hAnsi="Segoe UI" w:cs="Segoe UI"/>
          <w:sz w:val="27"/>
          <w:szCs w:val="27"/>
        </w:rPr>
        <w:t xml:space="preserve"> на среднесписочную численность работников</w:t>
      </w:r>
      <w:r w:rsidRPr="00832557">
        <w:rPr>
          <w:rFonts w:ascii="Segoe UI" w:eastAsia="Segoe UI" w:hAnsi="Segoe UI" w:cs="Segoe UI"/>
        </w:rPr>
        <w:t xml:space="preserve"> основного</w:t>
      </w:r>
      <w:r w:rsidRPr="00832557">
        <w:rPr>
          <w:rFonts w:ascii="Segoe UI" w:eastAsia="Segoe UI" w:hAnsi="Segoe UI" w:cs="Segoe UI"/>
          <w:sz w:val="27"/>
          <w:szCs w:val="27"/>
        </w:rPr>
        <w:t xml:space="preserve"> персонала Учреждения за соответствующий период.</w:t>
      </w:r>
    </w:p>
    <w:p w:rsidR="00832557" w:rsidRPr="00832557" w:rsidRDefault="00832557" w:rsidP="00832557">
      <w:pPr>
        <w:spacing w:after="300" w:line="403" w:lineRule="exact"/>
        <w:ind w:left="20" w:right="300"/>
        <w:rPr>
          <w:rFonts w:ascii="Segoe UI" w:eastAsia="Segoe UI" w:hAnsi="Segoe UI" w:cs="Segoe UI"/>
          <w:sz w:val="27"/>
          <w:szCs w:val="27"/>
        </w:rPr>
      </w:pPr>
      <w:r>
        <w:rPr>
          <w:rFonts w:ascii="Segoe UI" w:eastAsia="Segoe UI" w:hAnsi="Segoe UI" w:cs="Segoe UI"/>
          <w:sz w:val="27"/>
          <w:szCs w:val="27"/>
          <w:lang w:val="ru-RU"/>
        </w:rPr>
        <w:t>5</w:t>
      </w:r>
      <w:r w:rsidRPr="00832557">
        <w:rPr>
          <w:rFonts w:ascii="Segoe UI" w:eastAsia="Segoe UI" w:hAnsi="Segoe UI" w:cs="Segoe UI"/>
          <w:sz w:val="27"/>
          <w:szCs w:val="27"/>
          <w:lang w:val="ru-RU"/>
        </w:rPr>
        <w:t xml:space="preserve">.2. </w:t>
      </w:r>
      <w:proofErr w:type="gramStart"/>
      <w:r w:rsidRPr="00832557">
        <w:rPr>
          <w:rFonts w:ascii="Segoe UI" w:eastAsia="Segoe UI" w:hAnsi="Segoe UI" w:cs="Segoe UI"/>
          <w:sz w:val="27"/>
          <w:szCs w:val="27"/>
        </w:rPr>
        <w:t>Размер выплат стимулирующего и премиального характера руководителю Учреждения определяется ежегодно главным распорядителем бюджетных средств</w:t>
      </w:r>
      <w:r w:rsidRPr="00832557">
        <w:rPr>
          <w:rFonts w:ascii="Segoe UI" w:eastAsia="Segoe UI" w:hAnsi="Segoe UI" w:cs="Segoe UI"/>
        </w:rPr>
        <w:t xml:space="preserve"> с</w:t>
      </w:r>
      <w:r w:rsidRPr="00832557">
        <w:rPr>
          <w:rFonts w:ascii="Segoe UI" w:eastAsia="Segoe UI" w:hAnsi="Segoe UI" w:cs="Segoe UI"/>
          <w:sz w:val="27"/>
          <w:szCs w:val="27"/>
        </w:rPr>
        <w:t xml:space="preserve"> учетом</w:t>
      </w:r>
      <w:r w:rsidRPr="00832557">
        <w:rPr>
          <w:rFonts w:ascii="Segoe UI" w:eastAsia="Segoe UI" w:hAnsi="Segoe UI" w:cs="Segoe UI"/>
        </w:rPr>
        <w:t xml:space="preserve"> достижения целевых </w:t>
      </w:r>
      <w:r w:rsidRPr="00832557">
        <w:rPr>
          <w:rFonts w:ascii="Segoe UI" w:eastAsia="Segoe UI" w:hAnsi="Segoe UI" w:cs="Segoe UI"/>
          <w:sz w:val="27"/>
          <w:szCs w:val="27"/>
        </w:rPr>
        <w:t>показателей эффективности работы Учреждения.</w:t>
      </w:r>
      <w:proofErr w:type="gramEnd"/>
    </w:p>
    <w:p w:rsidR="00832557" w:rsidRPr="00832557" w:rsidRDefault="00832557" w:rsidP="00832557">
      <w:pPr>
        <w:pStyle w:val="1"/>
        <w:numPr>
          <w:ilvl w:val="0"/>
          <w:numId w:val="11"/>
        </w:numPr>
        <w:shd w:val="clear" w:color="auto" w:fill="auto"/>
        <w:tabs>
          <w:tab w:val="left" w:pos="529"/>
        </w:tabs>
        <w:spacing w:line="403" w:lineRule="exact"/>
        <w:ind w:left="20" w:right="380"/>
        <w:jc w:val="left"/>
        <w:rPr>
          <w:rFonts w:ascii="Segoe UI" w:eastAsia="Segoe UI" w:hAnsi="Segoe UI" w:cs="Segoe UI"/>
          <w:sz w:val="27"/>
          <w:szCs w:val="27"/>
        </w:rPr>
      </w:pPr>
      <w:r w:rsidRPr="00832557">
        <w:rPr>
          <w:rFonts w:ascii="Segoe UI" w:eastAsia="Segoe UI" w:hAnsi="Segoe UI" w:cs="Segoe UI"/>
          <w:sz w:val="27"/>
          <w:szCs w:val="27"/>
        </w:rPr>
        <w:t>Перечень целевых показателей эффективности работы Учреждения, показатели и условия стимулирования труда руководителя Учреждения утверждается приказом главного распорядителя бюджетных средств.</w:t>
      </w:r>
      <w:r w:rsidRPr="00832557">
        <w:rPr>
          <w:rFonts w:ascii="Segoe UI" w:eastAsia="Segoe UI" w:hAnsi="Segoe UI" w:cs="Segoe UI"/>
          <w:sz w:val="27"/>
          <w:szCs w:val="27"/>
        </w:rPr>
        <w:t xml:space="preserve"> </w:t>
      </w:r>
      <w:r w:rsidRPr="00832557">
        <w:rPr>
          <w:rFonts w:ascii="Segoe UI" w:eastAsia="Segoe UI" w:hAnsi="Segoe UI" w:cs="Segoe UI"/>
          <w:sz w:val="27"/>
          <w:szCs w:val="27"/>
        </w:rPr>
        <w:t>Базовые оклады заместителей руководителей и главных бухгалтеров Учреждений устанавливаются на 10-30% ниже базовых окладов руководителей этих Учреждений.</w:t>
      </w:r>
    </w:p>
    <w:p w:rsidR="00832557" w:rsidRPr="00832557" w:rsidRDefault="00832557" w:rsidP="00832557">
      <w:pPr>
        <w:numPr>
          <w:ilvl w:val="0"/>
          <w:numId w:val="11"/>
        </w:numPr>
        <w:tabs>
          <w:tab w:val="left" w:pos="524"/>
        </w:tabs>
        <w:spacing w:after="827" w:line="403" w:lineRule="exact"/>
        <w:ind w:right="380"/>
        <w:rPr>
          <w:rFonts w:ascii="Segoe UI" w:eastAsia="Segoe UI" w:hAnsi="Segoe UI" w:cs="Segoe UI"/>
          <w:sz w:val="27"/>
          <w:szCs w:val="27"/>
        </w:rPr>
      </w:pPr>
      <w:r w:rsidRPr="00832557">
        <w:rPr>
          <w:rFonts w:ascii="Segoe UI" w:eastAsia="Segoe UI" w:hAnsi="Segoe UI" w:cs="Segoe UI"/>
          <w:sz w:val="27"/>
          <w:szCs w:val="27"/>
        </w:rPr>
        <w:t>Заместителю руководителя, главному бухгалтеру Учреждения выплаты компенсационного и стимулирующего характера устанавливаются руководителем Учреждения в соответствии с настоящим Положением.</w:t>
      </w:r>
    </w:p>
    <w:p w:rsidR="00832557" w:rsidRPr="00832557" w:rsidRDefault="00832557" w:rsidP="00832557">
      <w:pPr>
        <w:keepNext/>
        <w:keepLines/>
        <w:spacing w:line="270" w:lineRule="exact"/>
        <w:ind w:left="2020"/>
        <w:outlineLvl w:val="0"/>
        <w:rPr>
          <w:rFonts w:ascii="Segoe UI" w:eastAsia="Segoe UI" w:hAnsi="Segoe UI" w:cs="Segoe UI"/>
          <w:b/>
          <w:bCs/>
          <w:sz w:val="27"/>
          <w:szCs w:val="27"/>
        </w:rPr>
      </w:pPr>
      <w:r w:rsidRPr="00832557">
        <w:rPr>
          <w:rFonts w:ascii="Segoe UI" w:eastAsia="Segoe UI" w:hAnsi="Segoe UI" w:cs="Segoe UI"/>
          <w:b/>
          <w:bCs/>
          <w:sz w:val="27"/>
          <w:szCs w:val="27"/>
        </w:rPr>
        <w:t>6. Формирование фонда оплаты труда</w:t>
      </w:r>
    </w:p>
    <w:p w:rsidR="00832557" w:rsidRPr="00832557" w:rsidRDefault="00832557" w:rsidP="00832557">
      <w:pPr>
        <w:spacing w:after="296" w:line="398" w:lineRule="exact"/>
        <w:ind w:left="20" w:right="1120"/>
        <w:jc w:val="both"/>
        <w:rPr>
          <w:rFonts w:ascii="Segoe UI" w:eastAsia="Segoe UI" w:hAnsi="Segoe UI" w:cs="Segoe UI"/>
          <w:sz w:val="27"/>
          <w:szCs w:val="27"/>
        </w:rPr>
      </w:pPr>
      <w:r w:rsidRPr="00832557">
        <w:rPr>
          <w:rFonts w:ascii="Segoe UI" w:eastAsia="Segoe UI" w:hAnsi="Segoe UI" w:cs="Segoe UI"/>
          <w:sz w:val="27"/>
          <w:szCs w:val="27"/>
        </w:rPr>
        <w:t>Фонд оплаты труда работников Учреждения на календарный год формируется в соответствии со штатным расписанием исходя из объема лимитов бюджетных обязательств республиканского бюджета.</w:t>
      </w:r>
    </w:p>
    <w:p w:rsidR="00832557" w:rsidRPr="00832557" w:rsidRDefault="00832557" w:rsidP="00832557">
      <w:pPr>
        <w:spacing w:after="304" w:line="403" w:lineRule="exact"/>
        <w:ind w:left="20" w:right="380"/>
        <w:rPr>
          <w:rFonts w:ascii="Segoe UI" w:eastAsia="Segoe UI" w:hAnsi="Segoe UI" w:cs="Segoe UI"/>
          <w:sz w:val="27"/>
          <w:szCs w:val="27"/>
        </w:rPr>
      </w:pPr>
      <w:r w:rsidRPr="00832557">
        <w:rPr>
          <w:rFonts w:ascii="Segoe UI" w:eastAsia="Segoe UI" w:hAnsi="Segoe UI" w:cs="Segoe UI"/>
          <w:sz w:val="27"/>
          <w:szCs w:val="27"/>
        </w:rPr>
        <w:t>Средства на оплату труда, формируемые за счет бюджетных ассигнований республиканского бюджета</w:t>
      </w:r>
      <w:r w:rsidRPr="00832557">
        <w:rPr>
          <w:rFonts w:ascii="Segoe UI" w:eastAsia="Segoe UI" w:hAnsi="Segoe UI" w:cs="Segoe UI"/>
          <w:sz w:val="23"/>
          <w:szCs w:val="23"/>
        </w:rPr>
        <w:t xml:space="preserve"> направляемых Учреждением </w:t>
      </w:r>
      <w:r w:rsidRPr="00832557">
        <w:rPr>
          <w:rFonts w:ascii="Segoe UI" w:eastAsia="Segoe UI" w:hAnsi="Segoe UI" w:cs="Segoe UI"/>
          <w:sz w:val="27"/>
          <w:szCs w:val="27"/>
        </w:rPr>
        <w:t>на оплату труда, включают расходы на выплату базовых окладов, выплаты компенсационного и стимулирующего характера. При этом объем средств на стимулирующие выплаты всем категориям работников Учреждения должен составлять не менее 30 процентов средств, направляемых на оплату труда.</w:t>
      </w:r>
    </w:p>
    <w:p w:rsidR="00832557" w:rsidRPr="00832557" w:rsidRDefault="00832557" w:rsidP="00832557">
      <w:pPr>
        <w:spacing w:after="1072" w:line="398" w:lineRule="exact"/>
        <w:ind w:left="20" w:right="380"/>
        <w:rPr>
          <w:rFonts w:ascii="Segoe UI" w:eastAsia="Segoe UI" w:hAnsi="Segoe UI" w:cs="Segoe UI"/>
          <w:sz w:val="27"/>
          <w:szCs w:val="27"/>
        </w:rPr>
      </w:pPr>
      <w:r w:rsidRPr="00832557">
        <w:rPr>
          <w:rFonts w:ascii="Segoe UI" w:eastAsia="Segoe UI" w:hAnsi="Segoe UI" w:cs="Segoe UI"/>
          <w:sz w:val="27"/>
          <w:szCs w:val="27"/>
        </w:rPr>
        <w:lastRenderedPageBreak/>
        <w:t>Штатное расписание Учреждения утверждается руководителем Учреждения по согласованию с учредителем и включает в себя должности специалистов, служащих и рабочих данного Учреждения. Наименования должностей или профессий работников должны^ соответствовать наименованиям, указанным в соответствующих профессионально-квалификационных группах.</w:t>
      </w:r>
    </w:p>
    <w:p w:rsidR="00832557" w:rsidRPr="00832557" w:rsidRDefault="00832557" w:rsidP="00832557">
      <w:pPr>
        <w:keepNext/>
        <w:keepLines/>
        <w:spacing w:line="408" w:lineRule="exact"/>
        <w:ind w:left="2440"/>
        <w:outlineLvl w:val="0"/>
        <w:rPr>
          <w:rFonts w:ascii="Segoe UI" w:eastAsia="Segoe UI" w:hAnsi="Segoe UI" w:cs="Segoe UI"/>
          <w:b/>
          <w:bCs/>
          <w:sz w:val="27"/>
          <w:szCs w:val="27"/>
        </w:rPr>
      </w:pPr>
      <w:r w:rsidRPr="00832557">
        <w:rPr>
          <w:rFonts w:ascii="Segoe UI" w:eastAsia="Segoe UI" w:hAnsi="Segoe UI" w:cs="Segoe UI"/>
          <w:b/>
          <w:bCs/>
          <w:sz w:val="27"/>
          <w:szCs w:val="27"/>
        </w:rPr>
        <w:t>7. Другие вопросы оплаты труда</w:t>
      </w:r>
    </w:p>
    <w:p w:rsidR="00832557" w:rsidRPr="00832557" w:rsidRDefault="00832557" w:rsidP="00832557">
      <w:pPr>
        <w:spacing w:line="408" w:lineRule="exact"/>
        <w:ind w:left="20" w:right="380"/>
        <w:rPr>
          <w:rFonts w:ascii="Segoe UI" w:eastAsia="Segoe UI" w:hAnsi="Segoe UI" w:cs="Segoe UI"/>
          <w:sz w:val="27"/>
          <w:szCs w:val="27"/>
        </w:rPr>
      </w:pPr>
      <w:r w:rsidRPr="00832557">
        <w:rPr>
          <w:rFonts w:ascii="Segoe UI" w:eastAsia="Segoe UI" w:hAnsi="Segoe UI" w:cs="Segoe UI"/>
          <w:sz w:val="27"/>
          <w:szCs w:val="27"/>
        </w:rPr>
        <w:t>7.1 Оплата труда тренеров-преподавателей детско-юношеских спортивных школ, подведомственных Министерству образования РС</w:t>
      </w:r>
      <w:proofErr w:type="gramStart"/>
      <w:r w:rsidRPr="00832557">
        <w:rPr>
          <w:rFonts w:ascii="Segoe UI" w:eastAsia="Segoe UI" w:hAnsi="Segoe UI" w:cs="Segoe UI"/>
          <w:sz w:val="27"/>
          <w:szCs w:val="27"/>
        </w:rPr>
        <w:t>О-</w:t>
      </w:r>
      <w:proofErr w:type="gramEnd"/>
      <w:r w:rsidRPr="00832557">
        <w:rPr>
          <w:rFonts w:ascii="Segoe UI" w:eastAsia="Segoe UI" w:hAnsi="Segoe UI" w:cs="Segoe UI"/>
          <w:sz w:val="27"/>
          <w:szCs w:val="27"/>
        </w:rPr>
        <w:t xml:space="preserve"> Алания, осуществляется в соответствии с разделом 3 приложения №4</w:t>
      </w:r>
    </w:p>
    <w:p w:rsidR="00832557" w:rsidRPr="00832557" w:rsidRDefault="00832557" w:rsidP="00832557">
      <w:pPr>
        <w:spacing w:line="403" w:lineRule="exact"/>
        <w:ind w:left="20" w:right="340"/>
        <w:rPr>
          <w:rFonts w:ascii="MS Reference Sans Serif" w:eastAsia="MS Reference Sans Serif" w:hAnsi="MS Reference Sans Serif" w:cs="MS Reference Sans Serif"/>
        </w:rPr>
      </w:pPr>
      <w:r w:rsidRPr="00832557">
        <w:rPr>
          <w:rFonts w:ascii="MS Reference Sans Serif" w:eastAsia="MS Reference Sans Serif" w:hAnsi="MS Reference Sans Serif" w:cs="MS Reference Sans Serif"/>
        </w:rPr>
        <w:t xml:space="preserve">к Положению об оплате труда работников государственных учреждений сферы молодежной политики, физической культуры и спорта Республики Северная Осетия </w:t>
      </w:r>
      <w:proofErr w:type="gramStart"/>
      <w:r w:rsidRPr="00832557">
        <w:rPr>
          <w:rFonts w:ascii="MS Reference Sans Serif" w:eastAsia="MS Reference Sans Serif" w:hAnsi="MS Reference Sans Serif" w:cs="MS Reference Sans Serif"/>
        </w:rPr>
        <w:t>-А</w:t>
      </w:r>
      <w:proofErr w:type="gramEnd"/>
      <w:r w:rsidRPr="00832557">
        <w:rPr>
          <w:rFonts w:ascii="MS Reference Sans Serif" w:eastAsia="MS Reference Sans Serif" w:hAnsi="MS Reference Sans Serif" w:cs="MS Reference Sans Serif"/>
        </w:rPr>
        <w:t>лания, утвержденному постановлением Правительства Республики Северная Осетия -Алания от 1 марта 2013 года № 64 « О введении новой системы оплаты труда работников государственных учреждений сферы молодежной политики, физической культуры и спорта Республики Северная Осетия -Алания».</w:t>
      </w:r>
    </w:p>
    <w:p w:rsidR="00832557" w:rsidRPr="00832557" w:rsidRDefault="00832557" w:rsidP="00832557">
      <w:pPr>
        <w:spacing w:line="403" w:lineRule="exact"/>
        <w:ind w:left="20" w:right="800"/>
        <w:rPr>
          <w:rFonts w:ascii="MS Reference Sans Serif" w:eastAsia="MS Reference Sans Serif" w:hAnsi="MS Reference Sans Serif" w:cs="MS Reference Sans Serif"/>
        </w:rPr>
      </w:pPr>
      <w:r w:rsidRPr="00832557">
        <w:rPr>
          <w:rFonts w:ascii="MS Reference Sans Serif" w:eastAsia="MS Reference Sans Serif" w:hAnsi="MS Reference Sans Serif" w:cs="MS Reference Sans Serif"/>
        </w:rPr>
        <w:t>7.2. Для выполнения работ, связанных с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в пределах фонда оплаты труда.</w:t>
      </w:r>
    </w:p>
    <w:p w:rsidR="00832557" w:rsidRPr="00832557" w:rsidRDefault="00832557" w:rsidP="00832557">
      <w:pPr>
        <w:spacing w:line="403" w:lineRule="exact"/>
        <w:ind w:left="20" w:right="300"/>
        <w:rPr>
          <w:rFonts w:ascii="Segoe UI" w:eastAsia="Segoe UI" w:hAnsi="Segoe UI" w:cs="Segoe UI"/>
          <w:sz w:val="27"/>
          <w:szCs w:val="27"/>
        </w:rPr>
      </w:pPr>
      <w:bookmarkStart w:id="2" w:name="_GoBack"/>
      <w:bookmarkEnd w:id="2"/>
    </w:p>
    <w:p w:rsidR="005E6FDB" w:rsidRPr="005E6FDB" w:rsidRDefault="005E6FDB" w:rsidP="005E6FDB">
      <w:pPr>
        <w:spacing w:line="408" w:lineRule="exact"/>
        <w:ind w:left="20" w:right="300"/>
        <w:rPr>
          <w:rFonts w:ascii="Segoe UI" w:eastAsia="Segoe UI" w:hAnsi="Segoe UI" w:cs="Segoe UI"/>
          <w:sz w:val="27"/>
          <w:szCs w:val="27"/>
        </w:rPr>
      </w:pPr>
    </w:p>
    <w:p w:rsidR="00A75976" w:rsidRPr="00A75976" w:rsidRDefault="00A75976" w:rsidP="00A75976">
      <w:pPr>
        <w:pStyle w:val="1"/>
        <w:shd w:val="clear" w:color="auto" w:fill="auto"/>
        <w:tabs>
          <w:tab w:val="left" w:pos="7466"/>
          <w:tab w:val="left" w:pos="9498"/>
        </w:tabs>
        <w:spacing w:after="1309" w:line="322" w:lineRule="exact"/>
        <w:ind w:left="20" w:right="20"/>
        <w:rPr>
          <w:lang w:val="ru-RU"/>
        </w:rPr>
      </w:pPr>
      <w:r>
        <w:rPr>
          <w:rStyle w:val="a8"/>
          <w:b w:val="0"/>
        </w:rPr>
        <w:tab/>
      </w:r>
    </w:p>
    <w:sectPr w:rsidR="00A75976" w:rsidRPr="00A75976" w:rsidSect="00A75976">
      <w:type w:val="continuous"/>
      <w:pgSz w:w="11905" w:h="16837"/>
      <w:pgMar w:top="995" w:right="990" w:bottom="913"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02" w:rsidRDefault="00417302">
      <w:r>
        <w:separator/>
      </w:r>
    </w:p>
  </w:endnote>
  <w:endnote w:type="continuationSeparator" w:id="0">
    <w:p w:rsidR="00417302" w:rsidRDefault="004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69" w:rsidRDefault="00CA5766">
    <w:pPr>
      <w:pStyle w:val="a5"/>
      <w:framePr w:h="360" w:wrap="none" w:vAnchor="text" w:hAnchor="page" w:x="8813" w:y="-2486"/>
      <w:shd w:val="clear" w:color="auto" w:fill="auto"/>
      <w:jc w:val="both"/>
    </w:pPr>
    <w:r>
      <w:rPr>
        <w:rStyle w:val="Candara30pt"/>
      </w:rPr>
      <w:t>1</w:t>
    </w:r>
  </w:p>
  <w:p w:rsidR="00D47869" w:rsidRDefault="00D4786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02" w:rsidRDefault="00417302"/>
  </w:footnote>
  <w:footnote w:type="continuationSeparator" w:id="0">
    <w:p w:rsidR="00417302" w:rsidRDefault="004173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5D0"/>
    <w:multiLevelType w:val="multilevel"/>
    <w:tmpl w:val="15C81678"/>
    <w:lvl w:ilvl="0">
      <w:start w:val="1"/>
      <w:numFmt w:val="decimal"/>
      <w:lvlText w:val="3.%1."/>
      <w:lvlJc w:val="left"/>
      <w:rPr>
        <w:rFonts w:ascii="Segoe UI" w:eastAsia="Segoe UI" w:hAnsi="Segoe UI" w:cs="Segoe UI"/>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D62DEE"/>
    <w:multiLevelType w:val="multilevel"/>
    <w:tmpl w:val="7272DF72"/>
    <w:lvl w:ilvl="0">
      <w:start w:val="5"/>
      <w:numFmt w:val="decimal"/>
      <w:lvlText w:val="2.%1."/>
      <w:lvlJc w:val="left"/>
      <w:rPr>
        <w:rFonts w:ascii="Segoe UI" w:eastAsia="Segoe UI" w:hAnsi="Segoe UI" w:cs="Segoe UI"/>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37732B"/>
    <w:multiLevelType w:val="multilevel"/>
    <w:tmpl w:val="1CBCBA32"/>
    <w:lvl w:ilvl="0">
      <w:start w:val="9"/>
      <w:numFmt w:val="decimal"/>
      <w:lvlText w:val="3.%1."/>
      <w:lvlJc w:val="left"/>
      <w:rPr>
        <w:rFonts w:ascii="Segoe UI" w:eastAsia="Segoe UI" w:hAnsi="Segoe UI" w:cs="Segoe UI"/>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5869C5"/>
    <w:multiLevelType w:val="multilevel"/>
    <w:tmpl w:val="F9106D00"/>
    <w:lvl w:ilvl="0">
      <w:start w:val="4"/>
      <w:numFmt w:val="decimal"/>
      <w:lvlText w:val="3.%1."/>
      <w:lvlJc w:val="left"/>
      <w:rPr>
        <w:rFonts w:ascii="Segoe UI" w:eastAsia="Segoe UI" w:hAnsi="Segoe UI" w:cs="Segoe UI"/>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07461B"/>
    <w:multiLevelType w:val="multilevel"/>
    <w:tmpl w:val="676C1A48"/>
    <w:lvl w:ilvl="0">
      <w:start w:val="5"/>
      <w:numFmt w:val="decimal"/>
      <w:lvlText w:val="1.%1."/>
      <w:lvlJc w:val="left"/>
      <w:rPr>
        <w:rFonts w:ascii="Segoe UI" w:eastAsia="Segoe UI" w:hAnsi="Segoe UI" w:cs="Segoe UI"/>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0114BF"/>
    <w:multiLevelType w:val="multilevel"/>
    <w:tmpl w:val="54F23AAA"/>
    <w:lvl w:ilvl="0">
      <w:start w:val="2"/>
      <w:numFmt w:val="decimal"/>
      <w:lvlText w:val="4.%1."/>
      <w:lvlJc w:val="left"/>
      <w:rPr>
        <w:rFonts w:ascii="Segoe UI" w:eastAsia="Segoe UI" w:hAnsi="Segoe UI" w:cs="Segoe UI"/>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DF3DDC"/>
    <w:multiLevelType w:val="multilevel"/>
    <w:tmpl w:val="B1A81990"/>
    <w:lvl w:ilvl="0">
      <w:start w:val="3"/>
      <w:numFmt w:val="decimal"/>
      <w:lvlText w:val="5.%1."/>
      <w:lvlJc w:val="left"/>
      <w:rPr>
        <w:rFonts w:ascii="Segoe UI" w:eastAsia="Segoe UI" w:hAnsi="Segoe UI" w:cs="Segoe UI"/>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F22386"/>
    <w:multiLevelType w:val="multilevel"/>
    <w:tmpl w:val="F55C53D4"/>
    <w:lvl w:ilvl="0">
      <w:start w:val="2"/>
      <w:numFmt w:val="decimal"/>
      <w:lvlText w:val="1.%1."/>
      <w:lvlJc w:val="left"/>
      <w:rPr>
        <w:rFonts w:ascii="Segoe UI" w:eastAsia="Segoe UI" w:hAnsi="Segoe UI" w:cs="Segoe UI"/>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F55495"/>
    <w:multiLevelType w:val="multilevel"/>
    <w:tmpl w:val="5E1E38B0"/>
    <w:lvl w:ilvl="0">
      <w:start w:val="2"/>
      <w:numFmt w:val="decimal"/>
      <w:lvlText w:val="2.%1."/>
      <w:lvlJc w:val="left"/>
      <w:rPr>
        <w:rFonts w:ascii="Segoe UI" w:eastAsia="Segoe UI" w:hAnsi="Segoe UI" w:cs="Segoe UI"/>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FA352B"/>
    <w:multiLevelType w:val="multilevel"/>
    <w:tmpl w:val="EC68F9FC"/>
    <w:lvl w:ilvl="0">
      <w:start w:val="2"/>
      <w:numFmt w:val="decimal"/>
      <w:lvlText w:val="%1."/>
      <w:lvlJc w:val="left"/>
      <w:pPr>
        <w:ind w:left="420" w:hanging="420"/>
      </w:pPr>
      <w:rPr>
        <w:rFonts w:hint="default"/>
      </w:rPr>
    </w:lvl>
    <w:lvl w:ilvl="1">
      <w:start w:val="7"/>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740" w:hanging="144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0">
    <w:nsid w:val="73CB0E77"/>
    <w:multiLevelType w:val="multilevel"/>
    <w:tmpl w:val="5DF03DA4"/>
    <w:lvl w:ilvl="0">
      <w:start w:val="7"/>
      <w:numFmt w:val="decimal"/>
      <w:lvlText w:val="4.%1."/>
      <w:lvlJc w:val="left"/>
      <w:rPr>
        <w:rFonts w:ascii="Segoe UI" w:eastAsia="Segoe UI" w:hAnsi="Segoe UI" w:cs="Segoe UI"/>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8"/>
  </w:num>
  <w:num w:numId="4">
    <w:abstractNumId w:val="1"/>
  </w:num>
  <w:num w:numId="5">
    <w:abstractNumId w:val="9"/>
  </w:num>
  <w:num w:numId="6">
    <w:abstractNumId w:val="0"/>
  </w:num>
  <w:num w:numId="7">
    <w:abstractNumId w:val="3"/>
  </w:num>
  <w:num w:numId="8">
    <w:abstractNumId w:val="2"/>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69"/>
    <w:rsid w:val="00063F99"/>
    <w:rsid w:val="00417302"/>
    <w:rsid w:val="005E6FDB"/>
    <w:rsid w:val="007950F3"/>
    <w:rsid w:val="00832557"/>
    <w:rsid w:val="00A75976"/>
    <w:rsid w:val="00B066E5"/>
    <w:rsid w:val="00C729BB"/>
    <w:rsid w:val="00CA5766"/>
    <w:rsid w:val="00D4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Candara30pt">
    <w:name w:val="Колонтитул + Candara;30 pt;Курсив"/>
    <w:basedOn w:val="a4"/>
    <w:rPr>
      <w:rFonts w:ascii="Candara" w:eastAsia="Candara" w:hAnsi="Candara" w:cs="Candara"/>
      <w:b w:val="0"/>
      <w:bCs w:val="0"/>
      <w:i/>
      <w:iCs/>
      <w:smallCaps w:val="0"/>
      <w:strike w:val="0"/>
      <w:sz w:val="60"/>
      <w:szCs w:val="60"/>
    </w:rPr>
  </w:style>
  <w:style w:type="character" w:customStyle="1" w:styleId="2">
    <w:name w:val="Основной текст (2)_"/>
    <w:basedOn w:val="a0"/>
    <w:link w:val="20"/>
    <w:rPr>
      <w:rFonts w:ascii="Sylfaen" w:eastAsia="Sylfaen" w:hAnsi="Sylfaen" w:cs="Sylfaen"/>
      <w:b w:val="0"/>
      <w:bCs w:val="0"/>
      <w:i w:val="0"/>
      <w:iCs w:val="0"/>
      <w:smallCaps w:val="0"/>
      <w:strike w:val="0"/>
      <w:spacing w:val="0"/>
      <w:sz w:val="24"/>
      <w:szCs w:val="24"/>
    </w:rPr>
  </w:style>
  <w:style w:type="character" w:customStyle="1" w:styleId="3">
    <w:name w:val="Основной текст (3)_"/>
    <w:basedOn w:val="a0"/>
    <w:link w:val="30"/>
    <w:rPr>
      <w:rFonts w:ascii="Consolas" w:eastAsia="Consolas" w:hAnsi="Consolas" w:cs="Consolas"/>
      <w:b w:val="0"/>
      <w:bCs w:val="0"/>
      <w:i w:val="0"/>
      <w:iCs w:val="0"/>
      <w:smallCaps w:val="0"/>
      <w:strike w:val="0"/>
      <w:spacing w:val="20"/>
      <w:sz w:val="23"/>
      <w:szCs w:val="23"/>
    </w:rPr>
  </w:style>
  <w:style w:type="character" w:customStyle="1" w:styleId="3-1pt">
    <w:name w:val="Основной текст (3) + Интервал -1 pt"/>
    <w:basedOn w:val="3"/>
    <w:rPr>
      <w:rFonts w:ascii="Consolas" w:eastAsia="Consolas" w:hAnsi="Consolas" w:cs="Consolas"/>
      <w:b w:val="0"/>
      <w:bCs w:val="0"/>
      <w:i w:val="0"/>
      <w:iCs w:val="0"/>
      <w:smallCaps w:val="0"/>
      <w:strike w:val="0"/>
      <w:spacing w:val="-20"/>
      <w:sz w:val="23"/>
      <w:szCs w:val="23"/>
      <w:lang w:val="en-US"/>
    </w:rPr>
  </w:style>
  <w:style w:type="character" w:customStyle="1" w:styleId="a6">
    <w:name w:val="Подпись к картинке_"/>
    <w:basedOn w:val="a0"/>
    <w:link w:val="a7"/>
    <w:rPr>
      <w:rFonts w:ascii="Sylfaen" w:eastAsia="Sylfaen" w:hAnsi="Sylfaen" w:cs="Sylfaen"/>
      <w:b w:val="0"/>
      <w:bCs w:val="0"/>
      <w:i w:val="0"/>
      <w:iCs w:val="0"/>
      <w:smallCaps w:val="0"/>
      <w:strike w:val="0"/>
      <w:spacing w:val="0"/>
      <w:sz w:val="26"/>
      <w:szCs w:val="26"/>
    </w:rPr>
  </w:style>
  <w:style w:type="character" w:customStyle="1" w:styleId="a8">
    <w:name w:val="Подпись к картинке + Полужирный"/>
    <w:basedOn w:val="a6"/>
    <w:rPr>
      <w:rFonts w:ascii="Sylfaen" w:eastAsia="Sylfaen" w:hAnsi="Sylfaen" w:cs="Sylfaen"/>
      <w:b/>
      <w:bCs/>
      <w:i w:val="0"/>
      <w:iCs w:val="0"/>
      <w:smallCaps w:val="0"/>
      <w:strike w:val="0"/>
      <w:spacing w:val="0"/>
      <w:sz w:val="26"/>
      <w:szCs w:val="26"/>
    </w:rPr>
  </w:style>
  <w:style w:type="character" w:customStyle="1" w:styleId="a9">
    <w:name w:val="Основной текст_"/>
    <w:basedOn w:val="a0"/>
    <w:link w:val="1"/>
    <w:rPr>
      <w:rFonts w:ascii="Sylfaen" w:eastAsia="Sylfaen" w:hAnsi="Sylfaen" w:cs="Sylfaen"/>
      <w:b w:val="0"/>
      <w:bCs w:val="0"/>
      <w:i w:val="0"/>
      <w:iCs w:val="0"/>
      <w:smallCaps w:val="0"/>
      <w:strike w:val="0"/>
      <w:spacing w:val="0"/>
      <w:sz w:val="26"/>
      <w:szCs w:val="26"/>
    </w:rPr>
  </w:style>
  <w:style w:type="character" w:customStyle="1" w:styleId="aa">
    <w:name w:val="Основной текст + Полужирный"/>
    <w:basedOn w:val="a9"/>
    <w:rPr>
      <w:rFonts w:ascii="Sylfaen" w:eastAsia="Sylfaen" w:hAnsi="Sylfaen" w:cs="Sylfaen"/>
      <w:b/>
      <w:bCs/>
      <w:i w:val="0"/>
      <w:iCs w:val="0"/>
      <w:smallCaps w:val="0"/>
      <w:strike w:val="0"/>
      <w:spacing w:val="0"/>
      <w:sz w:val="26"/>
      <w:szCs w:val="26"/>
    </w:rPr>
  </w:style>
  <w:style w:type="character" w:customStyle="1" w:styleId="Candara135pt">
    <w:name w:val="Основной текст + Candara;13;5 pt"/>
    <w:basedOn w:val="a9"/>
    <w:rPr>
      <w:rFonts w:ascii="Candara" w:eastAsia="Candara" w:hAnsi="Candara" w:cs="Candara"/>
      <w:b w:val="0"/>
      <w:bCs w:val="0"/>
      <w:i w:val="0"/>
      <w:iCs w:val="0"/>
      <w:smallCaps w:val="0"/>
      <w:strike w:val="0"/>
      <w:spacing w:val="0"/>
      <w:sz w:val="27"/>
      <w:szCs w:val="27"/>
    </w:rPr>
  </w:style>
  <w:style w:type="character" w:customStyle="1" w:styleId="12pt">
    <w:name w:val="Основной текст + 12 pt"/>
    <w:basedOn w:val="a9"/>
    <w:rPr>
      <w:rFonts w:ascii="Sylfaen" w:eastAsia="Sylfaen" w:hAnsi="Sylfaen" w:cs="Sylfaen"/>
      <w:b w:val="0"/>
      <w:bCs w:val="0"/>
      <w:i w:val="0"/>
      <w:iCs w:val="0"/>
      <w:smallCaps w:val="0"/>
      <w:strike w:val="0"/>
      <w:spacing w:val="0"/>
      <w:sz w:val="24"/>
      <w:szCs w:val="24"/>
    </w:rPr>
  </w:style>
  <w:style w:type="character" w:customStyle="1" w:styleId="4">
    <w:name w:val="Основной текст (4)_"/>
    <w:basedOn w:val="a0"/>
    <w:link w:val="40"/>
    <w:rPr>
      <w:rFonts w:ascii="Sylfaen" w:eastAsia="Sylfaen" w:hAnsi="Sylfaen" w:cs="Sylfaen"/>
      <w:b w:val="0"/>
      <w:bCs w:val="0"/>
      <w:i w:val="0"/>
      <w:iCs w:val="0"/>
      <w:smallCaps w:val="0"/>
      <w:strike w:val="0"/>
      <w:spacing w:val="0"/>
      <w:sz w:val="24"/>
      <w:szCs w:val="24"/>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360" w:after="240" w:line="274" w:lineRule="exact"/>
      <w:jc w:val="center"/>
    </w:pPr>
    <w:rPr>
      <w:rFonts w:ascii="Sylfaen" w:eastAsia="Sylfaen" w:hAnsi="Sylfaen" w:cs="Sylfaen"/>
      <w:b/>
      <w:bCs/>
    </w:rPr>
  </w:style>
  <w:style w:type="paragraph" w:customStyle="1" w:styleId="30">
    <w:name w:val="Основной текст (3)"/>
    <w:basedOn w:val="a"/>
    <w:link w:val="3"/>
    <w:pPr>
      <w:shd w:val="clear" w:color="auto" w:fill="FFFFFF"/>
      <w:spacing w:line="0" w:lineRule="atLeast"/>
    </w:pPr>
    <w:rPr>
      <w:rFonts w:ascii="Consolas" w:eastAsia="Consolas" w:hAnsi="Consolas" w:cs="Consolas"/>
      <w:i/>
      <w:iCs/>
      <w:spacing w:val="20"/>
      <w:sz w:val="23"/>
      <w:szCs w:val="23"/>
    </w:rPr>
  </w:style>
  <w:style w:type="paragraph" w:customStyle="1" w:styleId="a7">
    <w:name w:val="Подпись к картинке"/>
    <w:basedOn w:val="a"/>
    <w:link w:val="a6"/>
    <w:pPr>
      <w:shd w:val="clear" w:color="auto" w:fill="FFFFFF"/>
      <w:spacing w:line="322" w:lineRule="exact"/>
      <w:jc w:val="both"/>
    </w:pPr>
    <w:rPr>
      <w:rFonts w:ascii="Sylfaen" w:eastAsia="Sylfaen" w:hAnsi="Sylfaen" w:cs="Sylfaen"/>
      <w:sz w:val="26"/>
      <w:szCs w:val="26"/>
    </w:rPr>
  </w:style>
  <w:style w:type="paragraph" w:customStyle="1" w:styleId="1">
    <w:name w:val="Основной текст1"/>
    <w:basedOn w:val="a"/>
    <w:link w:val="a9"/>
    <w:pPr>
      <w:shd w:val="clear" w:color="auto" w:fill="FFFFFF"/>
      <w:spacing w:after="300" w:line="317" w:lineRule="exact"/>
      <w:jc w:val="both"/>
    </w:pPr>
    <w:rPr>
      <w:rFonts w:ascii="Sylfaen" w:eastAsia="Sylfaen" w:hAnsi="Sylfaen" w:cs="Sylfaen"/>
      <w:sz w:val="26"/>
      <w:szCs w:val="26"/>
    </w:rPr>
  </w:style>
  <w:style w:type="paragraph" w:customStyle="1" w:styleId="40">
    <w:name w:val="Основной текст (4)"/>
    <w:basedOn w:val="a"/>
    <w:link w:val="4"/>
    <w:pPr>
      <w:shd w:val="clear" w:color="auto" w:fill="FFFFFF"/>
      <w:spacing w:before="300" w:after="720" w:line="0" w:lineRule="atLeast"/>
    </w:pPr>
    <w:rPr>
      <w:rFonts w:ascii="Sylfaen" w:eastAsia="Sylfaen" w:hAnsi="Sylfaen" w:cs="Sylfaen"/>
    </w:rPr>
  </w:style>
  <w:style w:type="paragraph" w:styleId="ab">
    <w:name w:val="Balloon Text"/>
    <w:basedOn w:val="a"/>
    <w:link w:val="ac"/>
    <w:uiPriority w:val="99"/>
    <w:semiHidden/>
    <w:unhideWhenUsed/>
    <w:rsid w:val="00A75976"/>
    <w:rPr>
      <w:rFonts w:ascii="Tahoma" w:hAnsi="Tahoma" w:cs="Tahoma"/>
      <w:sz w:val="16"/>
      <w:szCs w:val="16"/>
    </w:rPr>
  </w:style>
  <w:style w:type="character" w:customStyle="1" w:styleId="ac">
    <w:name w:val="Текст выноски Знак"/>
    <w:basedOn w:val="a0"/>
    <w:link w:val="ab"/>
    <w:uiPriority w:val="99"/>
    <w:semiHidden/>
    <w:rsid w:val="00A75976"/>
    <w:rPr>
      <w:rFonts w:ascii="Tahoma" w:hAnsi="Tahoma" w:cs="Tahoma"/>
      <w:color w:val="000000"/>
      <w:sz w:val="16"/>
      <w:szCs w:val="16"/>
    </w:rPr>
  </w:style>
  <w:style w:type="paragraph" w:styleId="ad">
    <w:name w:val="header"/>
    <w:basedOn w:val="a"/>
    <w:link w:val="ae"/>
    <w:uiPriority w:val="99"/>
    <w:unhideWhenUsed/>
    <w:rsid w:val="00A75976"/>
    <w:pPr>
      <w:tabs>
        <w:tab w:val="center" w:pos="4677"/>
        <w:tab w:val="right" w:pos="9355"/>
      </w:tabs>
    </w:pPr>
  </w:style>
  <w:style w:type="character" w:customStyle="1" w:styleId="ae">
    <w:name w:val="Верхний колонтитул Знак"/>
    <w:basedOn w:val="a0"/>
    <w:link w:val="ad"/>
    <w:uiPriority w:val="99"/>
    <w:rsid w:val="00A75976"/>
    <w:rPr>
      <w:color w:val="000000"/>
    </w:rPr>
  </w:style>
  <w:style w:type="paragraph" w:styleId="af">
    <w:name w:val="footer"/>
    <w:basedOn w:val="a"/>
    <w:link w:val="af0"/>
    <w:uiPriority w:val="99"/>
    <w:unhideWhenUsed/>
    <w:rsid w:val="00A75976"/>
    <w:pPr>
      <w:tabs>
        <w:tab w:val="center" w:pos="4677"/>
        <w:tab w:val="right" w:pos="9355"/>
      </w:tabs>
    </w:pPr>
  </w:style>
  <w:style w:type="character" w:customStyle="1" w:styleId="af0">
    <w:name w:val="Нижний колонтитул Знак"/>
    <w:basedOn w:val="a0"/>
    <w:link w:val="af"/>
    <w:uiPriority w:val="99"/>
    <w:rsid w:val="00A75976"/>
    <w:rPr>
      <w:color w:val="000000"/>
    </w:rPr>
  </w:style>
  <w:style w:type="character" w:customStyle="1" w:styleId="13pt">
    <w:name w:val="Основной текст + 13 pt"/>
    <w:basedOn w:val="a9"/>
    <w:rsid w:val="00063F99"/>
    <w:rPr>
      <w:rFonts w:ascii="Segoe UI" w:eastAsia="Segoe UI" w:hAnsi="Segoe UI" w:cs="Segoe UI"/>
      <w:b w:val="0"/>
      <w:bCs w:val="0"/>
      <w:i w:val="0"/>
      <w:iCs w:val="0"/>
      <w:smallCaps w:val="0"/>
      <w:strike w:val="0"/>
      <w:spacing w:val="0"/>
      <w:sz w:val="26"/>
      <w:szCs w:val="26"/>
    </w:rPr>
  </w:style>
  <w:style w:type="paragraph" w:customStyle="1" w:styleId="21">
    <w:name w:val="Основной текст2"/>
    <w:basedOn w:val="a"/>
    <w:rsid w:val="00063F99"/>
    <w:pPr>
      <w:shd w:val="clear" w:color="auto" w:fill="FFFFFF"/>
      <w:spacing w:after="300" w:line="403" w:lineRule="exact"/>
    </w:pPr>
    <w:rPr>
      <w:rFonts w:ascii="Segoe UI" w:eastAsia="Segoe UI" w:hAnsi="Segoe UI" w:cs="Segoe UI"/>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Candara30pt">
    <w:name w:val="Колонтитул + Candara;30 pt;Курсив"/>
    <w:basedOn w:val="a4"/>
    <w:rPr>
      <w:rFonts w:ascii="Candara" w:eastAsia="Candara" w:hAnsi="Candara" w:cs="Candara"/>
      <w:b w:val="0"/>
      <w:bCs w:val="0"/>
      <w:i/>
      <w:iCs/>
      <w:smallCaps w:val="0"/>
      <w:strike w:val="0"/>
      <w:sz w:val="60"/>
      <w:szCs w:val="60"/>
    </w:rPr>
  </w:style>
  <w:style w:type="character" w:customStyle="1" w:styleId="2">
    <w:name w:val="Основной текст (2)_"/>
    <w:basedOn w:val="a0"/>
    <w:link w:val="20"/>
    <w:rPr>
      <w:rFonts w:ascii="Sylfaen" w:eastAsia="Sylfaen" w:hAnsi="Sylfaen" w:cs="Sylfaen"/>
      <w:b w:val="0"/>
      <w:bCs w:val="0"/>
      <w:i w:val="0"/>
      <w:iCs w:val="0"/>
      <w:smallCaps w:val="0"/>
      <w:strike w:val="0"/>
      <w:spacing w:val="0"/>
      <w:sz w:val="24"/>
      <w:szCs w:val="24"/>
    </w:rPr>
  </w:style>
  <w:style w:type="character" w:customStyle="1" w:styleId="3">
    <w:name w:val="Основной текст (3)_"/>
    <w:basedOn w:val="a0"/>
    <w:link w:val="30"/>
    <w:rPr>
      <w:rFonts w:ascii="Consolas" w:eastAsia="Consolas" w:hAnsi="Consolas" w:cs="Consolas"/>
      <w:b w:val="0"/>
      <w:bCs w:val="0"/>
      <w:i w:val="0"/>
      <w:iCs w:val="0"/>
      <w:smallCaps w:val="0"/>
      <w:strike w:val="0"/>
      <w:spacing w:val="20"/>
      <w:sz w:val="23"/>
      <w:szCs w:val="23"/>
    </w:rPr>
  </w:style>
  <w:style w:type="character" w:customStyle="1" w:styleId="3-1pt">
    <w:name w:val="Основной текст (3) + Интервал -1 pt"/>
    <w:basedOn w:val="3"/>
    <w:rPr>
      <w:rFonts w:ascii="Consolas" w:eastAsia="Consolas" w:hAnsi="Consolas" w:cs="Consolas"/>
      <w:b w:val="0"/>
      <w:bCs w:val="0"/>
      <w:i w:val="0"/>
      <w:iCs w:val="0"/>
      <w:smallCaps w:val="0"/>
      <w:strike w:val="0"/>
      <w:spacing w:val="-20"/>
      <w:sz w:val="23"/>
      <w:szCs w:val="23"/>
      <w:lang w:val="en-US"/>
    </w:rPr>
  </w:style>
  <w:style w:type="character" w:customStyle="1" w:styleId="a6">
    <w:name w:val="Подпись к картинке_"/>
    <w:basedOn w:val="a0"/>
    <w:link w:val="a7"/>
    <w:rPr>
      <w:rFonts w:ascii="Sylfaen" w:eastAsia="Sylfaen" w:hAnsi="Sylfaen" w:cs="Sylfaen"/>
      <w:b w:val="0"/>
      <w:bCs w:val="0"/>
      <w:i w:val="0"/>
      <w:iCs w:val="0"/>
      <w:smallCaps w:val="0"/>
      <w:strike w:val="0"/>
      <w:spacing w:val="0"/>
      <w:sz w:val="26"/>
      <w:szCs w:val="26"/>
    </w:rPr>
  </w:style>
  <w:style w:type="character" w:customStyle="1" w:styleId="a8">
    <w:name w:val="Подпись к картинке + Полужирный"/>
    <w:basedOn w:val="a6"/>
    <w:rPr>
      <w:rFonts w:ascii="Sylfaen" w:eastAsia="Sylfaen" w:hAnsi="Sylfaen" w:cs="Sylfaen"/>
      <w:b/>
      <w:bCs/>
      <w:i w:val="0"/>
      <w:iCs w:val="0"/>
      <w:smallCaps w:val="0"/>
      <w:strike w:val="0"/>
      <w:spacing w:val="0"/>
      <w:sz w:val="26"/>
      <w:szCs w:val="26"/>
    </w:rPr>
  </w:style>
  <w:style w:type="character" w:customStyle="1" w:styleId="a9">
    <w:name w:val="Основной текст_"/>
    <w:basedOn w:val="a0"/>
    <w:link w:val="1"/>
    <w:rPr>
      <w:rFonts w:ascii="Sylfaen" w:eastAsia="Sylfaen" w:hAnsi="Sylfaen" w:cs="Sylfaen"/>
      <w:b w:val="0"/>
      <w:bCs w:val="0"/>
      <w:i w:val="0"/>
      <w:iCs w:val="0"/>
      <w:smallCaps w:val="0"/>
      <w:strike w:val="0"/>
      <w:spacing w:val="0"/>
      <w:sz w:val="26"/>
      <w:szCs w:val="26"/>
    </w:rPr>
  </w:style>
  <w:style w:type="character" w:customStyle="1" w:styleId="aa">
    <w:name w:val="Основной текст + Полужирный"/>
    <w:basedOn w:val="a9"/>
    <w:rPr>
      <w:rFonts w:ascii="Sylfaen" w:eastAsia="Sylfaen" w:hAnsi="Sylfaen" w:cs="Sylfaen"/>
      <w:b/>
      <w:bCs/>
      <w:i w:val="0"/>
      <w:iCs w:val="0"/>
      <w:smallCaps w:val="0"/>
      <w:strike w:val="0"/>
      <w:spacing w:val="0"/>
      <w:sz w:val="26"/>
      <w:szCs w:val="26"/>
    </w:rPr>
  </w:style>
  <w:style w:type="character" w:customStyle="1" w:styleId="Candara135pt">
    <w:name w:val="Основной текст + Candara;13;5 pt"/>
    <w:basedOn w:val="a9"/>
    <w:rPr>
      <w:rFonts w:ascii="Candara" w:eastAsia="Candara" w:hAnsi="Candara" w:cs="Candara"/>
      <w:b w:val="0"/>
      <w:bCs w:val="0"/>
      <w:i w:val="0"/>
      <w:iCs w:val="0"/>
      <w:smallCaps w:val="0"/>
      <w:strike w:val="0"/>
      <w:spacing w:val="0"/>
      <w:sz w:val="27"/>
      <w:szCs w:val="27"/>
    </w:rPr>
  </w:style>
  <w:style w:type="character" w:customStyle="1" w:styleId="12pt">
    <w:name w:val="Основной текст + 12 pt"/>
    <w:basedOn w:val="a9"/>
    <w:rPr>
      <w:rFonts w:ascii="Sylfaen" w:eastAsia="Sylfaen" w:hAnsi="Sylfaen" w:cs="Sylfaen"/>
      <w:b w:val="0"/>
      <w:bCs w:val="0"/>
      <w:i w:val="0"/>
      <w:iCs w:val="0"/>
      <w:smallCaps w:val="0"/>
      <w:strike w:val="0"/>
      <w:spacing w:val="0"/>
      <w:sz w:val="24"/>
      <w:szCs w:val="24"/>
    </w:rPr>
  </w:style>
  <w:style w:type="character" w:customStyle="1" w:styleId="4">
    <w:name w:val="Основной текст (4)_"/>
    <w:basedOn w:val="a0"/>
    <w:link w:val="40"/>
    <w:rPr>
      <w:rFonts w:ascii="Sylfaen" w:eastAsia="Sylfaen" w:hAnsi="Sylfaen" w:cs="Sylfaen"/>
      <w:b w:val="0"/>
      <w:bCs w:val="0"/>
      <w:i w:val="0"/>
      <w:iCs w:val="0"/>
      <w:smallCaps w:val="0"/>
      <w:strike w:val="0"/>
      <w:spacing w:val="0"/>
      <w:sz w:val="24"/>
      <w:szCs w:val="24"/>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360" w:after="240" w:line="274" w:lineRule="exact"/>
      <w:jc w:val="center"/>
    </w:pPr>
    <w:rPr>
      <w:rFonts w:ascii="Sylfaen" w:eastAsia="Sylfaen" w:hAnsi="Sylfaen" w:cs="Sylfaen"/>
      <w:b/>
      <w:bCs/>
    </w:rPr>
  </w:style>
  <w:style w:type="paragraph" w:customStyle="1" w:styleId="30">
    <w:name w:val="Основной текст (3)"/>
    <w:basedOn w:val="a"/>
    <w:link w:val="3"/>
    <w:pPr>
      <w:shd w:val="clear" w:color="auto" w:fill="FFFFFF"/>
      <w:spacing w:line="0" w:lineRule="atLeast"/>
    </w:pPr>
    <w:rPr>
      <w:rFonts w:ascii="Consolas" w:eastAsia="Consolas" w:hAnsi="Consolas" w:cs="Consolas"/>
      <w:i/>
      <w:iCs/>
      <w:spacing w:val="20"/>
      <w:sz w:val="23"/>
      <w:szCs w:val="23"/>
    </w:rPr>
  </w:style>
  <w:style w:type="paragraph" w:customStyle="1" w:styleId="a7">
    <w:name w:val="Подпись к картинке"/>
    <w:basedOn w:val="a"/>
    <w:link w:val="a6"/>
    <w:pPr>
      <w:shd w:val="clear" w:color="auto" w:fill="FFFFFF"/>
      <w:spacing w:line="322" w:lineRule="exact"/>
      <w:jc w:val="both"/>
    </w:pPr>
    <w:rPr>
      <w:rFonts w:ascii="Sylfaen" w:eastAsia="Sylfaen" w:hAnsi="Sylfaen" w:cs="Sylfaen"/>
      <w:sz w:val="26"/>
      <w:szCs w:val="26"/>
    </w:rPr>
  </w:style>
  <w:style w:type="paragraph" w:customStyle="1" w:styleId="1">
    <w:name w:val="Основной текст1"/>
    <w:basedOn w:val="a"/>
    <w:link w:val="a9"/>
    <w:pPr>
      <w:shd w:val="clear" w:color="auto" w:fill="FFFFFF"/>
      <w:spacing w:after="300" w:line="317" w:lineRule="exact"/>
      <w:jc w:val="both"/>
    </w:pPr>
    <w:rPr>
      <w:rFonts w:ascii="Sylfaen" w:eastAsia="Sylfaen" w:hAnsi="Sylfaen" w:cs="Sylfaen"/>
      <w:sz w:val="26"/>
      <w:szCs w:val="26"/>
    </w:rPr>
  </w:style>
  <w:style w:type="paragraph" w:customStyle="1" w:styleId="40">
    <w:name w:val="Основной текст (4)"/>
    <w:basedOn w:val="a"/>
    <w:link w:val="4"/>
    <w:pPr>
      <w:shd w:val="clear" w:color="auto" w:fill="FFFFFF"/>
      <w:spacing w:before="300" w:after="720" w:line="0" w:lineRule="atLeast"/>
    </w:pPr>
    <w:rPr>
      <w:rFonts w:ascii="Sylfaen" w:eastAsia="Sylfaen" w:hAnsi="Sylfaen" w:cs="Sylfaen"/>
    </w:rPr>
  </w:style>
  <w:style w:type="paragraph" w:styleId="ab">
    <w:name w:val="Balloon Text"/>
    <w:basedOn w:val="a"/>
    <w:link w:val="ac"/>
    <w:uiPriority w:val="99"/>
    <w:semiHidden/>
    <w:unhideWhenUsed/>
    <w:rsid w:val="00A75976"/>
    <w:rPr>
      <w:rFonts w:ascii="Tahoma" w:hAnsi="Tahoma" w:cs="Tahoma"/>
      <w:sz w:val="16"/>
      <w:szCs w:val="16"/>
    </w:rPr>
  </w:style>
  <w:style w:type="character" w:customStyle="1" w:styleId="ac">
    <w:name w:val="Текст выноски Знак"/>
    <w:basedOn w:val="a0"/>
    <w:link w:val="ab"/>
    <w:uiPriority w:val="99"/>
    <w:semiHidden/>
    <w:rsid w:val="00A75976"/>
    <w:rPr>
      <w:rFonts w:ascii="Tahoma" w:hAnsi="Tahoma" w:cs="Tahoma"/>
      <w:color w:val="000000"/>
      <w:sz w:val="16"/>
      <w:szCs w:val="16"/>
    </w:rPr>
  </w:style>
  <w:style w:type="paragraph" w:styleId="ad">
    <w:name w:val="header"/>
    <w:basedOn w:val="a"/>
    <w:link w:val="ae"/>
    <w:uiPriority w:val="99"/>
    <w:unhideWhenUsed/>
    <w:rsid w:val="00A75976"/>
    <w:pPr>
      <w:tabs>
        <w:tab w:val="center" w:pos="4677"/>
        <w:tab w:val="right" w:pos="9355"/>
      </w:tabs>
    </w:pPr>
  </w:style>
  <w:style w:type="character" w:customStyle="1" w:styleId="ae">
    <w:name w:val="Верхний колонтитул Знак"/>
    <w:basedOn w:val="a0"/>
    <w:link w:val="ad"/>
    <w:uiPriority w:val="99"/>
    <w:rsid w:val="00A75976"/>
    <w:rPr>
      <w:color w:val="000000"/>
    </w:rPr>
  </w:style>
  <w:style w:type="paragraph" w:styleId="af">
    <w:name w:val="footer"/>
    <w:basedOn w:val="a"/>
    <w:link w:val="af0"/>
    <w:uiPriority w:val="99"/>
    <w:unhideWhenUsed/>
    <w:rsid w:val="00A75976"/>
    <w:pPr>
      <w:tabs>
        <w:tab w:val="center" w:pos="4677"/>
        <w:tab w:val="right" w:pos="9355"/>
      </w:tabs>
    </w:pPr>
  </w:style>
  <w:style w:type="character" w:customStyle="1" w:styleId="af0">
    <w:name w:val="Нижний колонтитул Знак"/>
    <w:basedOn w:val="a0"/>
    <w:link w:val="af"/>
    <w:uiPriority w:val="99"/>
    <w:rsid w:val="00A75976"/>
    <w:rPr>
      <w:color w:val="000000"/>
    </w:rPr>
  </w:style>
  <w:style w:type="character" w:customStyle="1" w:styleId="13pt">
    <w:name w:val="Основной текст + 13 pt"/>
    <w:basedOn w:val="a9"/>
    <w:rsid w:val="00063F99"/>
    <w:rPr>
      <w:rFonts w:ascii="Segoe UI" w:eastAsia="Segoe UI" w:hAnsi="Segoe UI" w:cs="Segoe UI"/>
      <w:b w:val="0"/>
      <w:bCs w:val="0"/>
      <w:i w:val="0"/>
      <w:iCs w:val="0"/>
      <w:smallCaps w:val="0"/>
      <w:strike w:val="0"/>
      <w:spacing w:val="0"/>
      <w:sz w:val="26"/>
      <w:szCs w:val="26"/>
    </w:rPr>
  </w:style>
  <w:style w:type="paragraph" w:customStyle="1" w:styleId="21">
    <w:name w:val="Основной текст2"/>
    <w:basedOn w:val="a"/>
    <w:rsid w:val="00063F99"/>
    <w:pPr>
      <w:shd w:val="clear" w:color="auto" w:fill="FFFFFF"/>
      <w:spacing w:after="300" w:line="403" w:lineRule="exact"/>
    </w:pPr>
    <w:rPr>
      <w:rFonts w:ascii="Segoe UI" w:eastAsia="Segoe UI" w:hAnsi="Segoe UI" w:cs="Segoe U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3220</Words>
  <Characters>18359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3</cp:revision>
  <dcterms:created xsi:type="dcterms:W3CDTF">2014-11-20T07:52:00Z</dcterms:created>
  <dcterms:modified xsi:type="dcterms:W3CDTF">2014-11-20T09:17:00Z</dcterms:modified>
</cp:coreProperties>
</file>