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38" w:rsidRDefault="00584538" w:rsidP="00584538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00100" cy="752475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538" w:rsidRDefault="00584538" w:rsidP="00584538">
      <w:pPr>
        <w:tabs>
          <w:tab w:val="left" w:pos="3990"/>
        </w:tabs>
        <w:jc w:val="center"/>
        <w:rPr>
          <w:b/>
          <w:i/>
        </w:rPr>
      </w:pPr>
      <w:r>
        <w:rPr>
          <w:b/>
          <w:i/>
        </w:rPr>
        <w:t xml:space="preserve">АДМИНИСТРАЦИЯ  ДИГОРСКОГО РАЙОНА, РЕСПУБЛИКИ </w:t>
      </w:r>
    </w:p>
    <w:p w:rsidR="00584538" w:rsidRDefault="00584538" w:rsidP="00584538">
      <w:pPr>
        <w:tabs>
          <w:tab w:val="left" w:pos="3990"/>
        </w:tabs>
        <w:jc w:val="center"/>
        <w:rPr>
          <w:b/>
          <w:i/>
        </w:rPr>
      </w:pPr>
      <w:r>
        <w:rPr>
          <w:b/>
          <w:i/>
        </w:rPr>
        <w:t>СЕВЕРНАЯ ОСЕТИЯ-АЛАНИЯ</w:t>
      </w:r>
    </w:p>
    <w:p w:rsidR="00584538" w:rsidRDefault="00584538" w:rsidP="00847DC2">
      <w:pPr>
        <w:tabs>
          <w:tab w:val="left" w:pos="3990"/>
        </w:tabs>
        <w:jc w:val="center"/>
        <w:rPr>
          <w:b/>
          <w:i/>
        </w:rPr>
      </w:pPr>
      <w:r>
        <w:rPr>
          <w:b/>
          <w:i/>
        </w:rPr>
        <w:t>ГЛАВА АДМИНИСТРАЦИИ ДИГОРСКОГО РАЙОНА</w:t>
      </w:r>
    </w:p>
    <w:p w:rsidR="00584538" w:rsidRDefault="00584538" w:rsidP="00584538">
      <w:pPr>
        <w:tabs>
          <w:tab w:val="left" w:pos="3990"/>
        </w:tabs>
        <w:jc w:val="center"/>
        <w:rPr>
          <w:b/>
          <w:i/>
        </w:rPr>
      </w:pPr>
    </w:p>
    <w:p w:rsidR="00584538" w:rsidRDefault="00584538" w:rsidP="00584538">
      <w:pPr>
        <w:tabs>
          <w:tab w:val="left" w:pos="3990"/>
        </w:tabs>
        <w:jc w:val="center"/>
        <w:rPr>
          <w:b/>
          <w:i/>
        </w:rPr>
      </w:pPr>
      <w:r>
        <w:rPr>
          <w:b/>
          <w:i/>
        </w:rPr>
        <w:t>ПОСТАНОВЛЕНИЕ</w:t>
      </w:r>
    </w:p>
    <w:p w:rsidR="00584538" w:rsidRDefault="00584538" w:rsidP="00584538">
      <w:pPr>
        <w:tabs>
          <w:tab w:val="left" w:pos="3990"/>
        </w:tabs>
        <w:jc w:val="center"/>
        <w:rPr>
          <w:b/>
          <w:i/>
        </w:rPr>
      </w:pPr>
    </w:p>
    <w:p w:rsidR="00584538" w:rsidRDefault="008E2095" w:rsidP="00584538">
      <w:pPr>
        <w:tabs>
          <w:tab w:val="left" w:pos="3990"/>
        </w:tabs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 10.11.</w:t>
      </w:r>
      <w:r w:rsidR="00742637">
        <w:rPr>
          <w:b/>
          <w:i/>
          <w:sz w:val="28"/>
          <w:szCs w:val="28"/>
        </w:rPr>
        <w:t>2014</w:t>
      </w:r>
      <w:r>
        <w:rPr>
          <w:b/>
          <w:i/>
          <w:sz w:val="28"/>
          <w:szCs w:val="28"/>
        </w:rPr>
        <w:t>г.                  №456</w:t>
      </w:r>
      <w:r w:rsidR="00584538">
        <w:rPr>
          <w:b/>
          <w:i/>
          <w:sz w:val="28"/>
          <w:szCs w:val="28"/>
        </w:rPr>
        <w:t xml:space="preserve">                        </w:t>
      </w:r>
      <w:proofErr w:type="spellStart"/>
      <w:r w:rsidR="00584538">
        <w:rPr>
          <w:b/>
          <w:i/>
          <w:sz w:val="28"/>
          <w:szCs w:val="28"/>
        </w:rPr>
        <w:t>г</w:t>
      </w:r>
      <w:proofErr w:type="gramStart"/>
      <w:r w:rsidR="00584538">
        <w:rPr>
          <w:b/>
          <w:i/>
          <w:sz w:val="28"/>
          <w:szCs w:val="28"/>
        </w:rPr>
        <w:t>.Д</w:t>
      </w:r>
      <w:proofErr w:type="gramEnd"/>
      <w:r w:rsidR="00584538">
        <w:rPr>
          <w:b/>
          <w:i/>
          <w:sz w:val="28"/>
          <w:szCs w:val="28"/>
        </w:rPr>
        <w:t>игора</w:t>
      </w:r>
      <w:proofErr w:type="spellEnd"/>
    </w:p>
    <w:p w:rsidR="00584538" w:rsidRDefault="00584538" w:rsidP="00584538">
      <w:pPr>
        <w:tabs>
          <w:tab w:val="left" w:pos="3990"/>
        </w:tabs>
        <w:rPr>
          <w:b/>
          <w:i/>
          <w:sz w:val="28"/>
          <w:szCs w:val="28"/>
        </w:rPr>
      </w:pPr>
    </w:p>
    <w:p w:rsidR="00584538" w:rsidRDefault="00742637" w:rsidP="00584538">
      <w:pPr>
        <w:tabs>
          <w:tab w:val="left" w:pos="3990"/>
        </w:tabs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proofErr w:type="gramStart"/>
      <w:r>
        <w:rPr>
          <w:b/>
          <w:i/>
          <w:sz w:val="28"/>
          <w:szCs w:val="28"/>
        </w:rPr>
        <w:t>муниципальной</w:t>
      </w:r>
      <w:proofErr w:type="gramEnd"/>
    </w:p>
    <w:p w:rsidR="00742637" w:rsidRDefault="00742637" w:rsidP="00742637">
      <w:pPr>
        <w:tabs>
          <w:tab w:val="left" w:pos="3990"/>
        </w:tabs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584538">
        <w:rPr>
          <w:b/>
          <w:i/>
          <w:sz w:val="28"/>
          <w:szCs w:val="28"/>
        </w:rPr>
        <w:t xml:space="preserve">программы «Развитие и поддержка </w:t>
      </w:r>
    </w:p>
    <w:p w:rsidR="00742637" w:rsidRDefault="00742637" w:rsidP="00742637">
      <w:pPr>
        <w:tabs>
          <w:tab w:val="left" w:pos="3990"/>
        </w:tabs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584538">
        <w:rPr>
          <w:b/>
          <w:i/>
          <w:sz w:val="28"/>
          <w:szCs w:val="28"/>
        </w:rPr>
        <w:t xml:space="preserve">субъектов малого и среднего </w:t>
      </w:r>
    </w:p>
    <w:p w:rsidR="00742637" w:rsidRDefault="00742637" w:rsidP="00742637">
      <w:pPr>
        <w:tabs>
          <w:tab w:val="left" w:pos="3990"/>
        </w:tabs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584538">
        <w:rPr>
          <w:b/>
          <w:i/>
          <w:sz w:val="28"/>
          <w:szCs w:val="28"/>
        </w:rPr>
        <w:t>предпринимательства</w:t>
      </w:r>
      <w:r>
        <w:rPr>
          <w:b/>
          <w:i/>
          <w:sz w:val="28"/>
          <w:szCs w:val="28"/>
        </w:rPr>
        <w:t xml:space="preserve"> на территории </w:t>
      </w:r>
    </w:p>
    <w:p w:rsidR="00584538" w:rsidRDefault="00742637" w:rsidP="00742637">
      <w:pPr>
        <w:tabs>
          <w:tab w:val="left" w:pos="3990"/>
        </w:tabs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Дигорского района на 2015 год ».</w:t>
      </w:r>
    </w:p>
    <w:p w:rsidR="00584538" w:rsidRDefault="00584538" w:rsidP="00584538">
      <w:pPr>
        <w:tabs>
          <w:tab w:val="left" w:pos="3990"/>
        </w:tabs>
        <w:rPr>
          <w:b/>
          <w:i/>
          <w:sz w:val="28"/>
          <w:szCs w:val="28"/>
        </w:rPr>
      </w:pPr>
    </w:p>
    <w:p w:rsidR="00584538" w:rsidRDefault="00584538" w:rsidP="00584538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благоприятных условий для дальнейшего развития субъектов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руководствуясь Федеральным Законом от 6.10.2003 года №131 – ФЗ «Об общих принципах организации местного самоуправления в Российской Федерации», Федеральным Законом от 24.07.2007 года №209 – ФЗ «О развитии малого и среднего предпринимательства в Российской Федерации», и устава Дигорского района.</w:t>
      </w:r>
    </w:p>
    <w:p w:rsidR="00584538" w:rsidRDefault="00584538" w:rsidP="00584538">
      <w:pPr>
        <w:tabs>
          <w:tab w:val="left" w:pos="399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84538" w:rsidRDefault="00584538" w:rsidP="00584538">
      <w:pPr>
        <w:tabs>
          <w:tab w:val="left" w:pos="3990"/>
        </w:tabs>
        <w:ind w:firstLine="0"/>
        <w:rPr>
          <w:b/>
          <w:sz w:val="28"/>
          <w:szCs w:val="28"/>
        </w:rPr>
      </w:pPr>
    </w:p>
    <w:p w:rsidR="00584538" w:rsidRDefault="00742637" w:rsidP="0058453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6" w:hanging="346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8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="00584538">
        <w:rPr>
          <w:sz w:val="28"/>
          <w:szCs w:val="28"/>
        </w:rPr>
        <w:t>программу, «Развитие и поддержка субъектов малого и среднего предпринимательства на территори</w:t>
      </w:r>
      <w:r>
        <w:rPr>
          <w:sz w:val="28"/>
          <w:szCs w:val="28"/>
        </w:rPr>
        <w:t>и Дигорского района на  2015 год</w:t>
      </w:r>
      <w:r w:rsidR="00584538">
        <w:rPr>
          <w:sz w:val="28"/>
          <w:szCs w:val="28"/>
        </w:rPr>
        <w:t xml:space="preserve">» (Приложение) </w:t>
      </w:r>
    </w:p>
    <w:p w:rsidR="00847DC2" w:rsidRPr="00847DC2" w:rsidRDefault="00584538" w:rsidP="0058453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349"/>
        <w:jc w:val="left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Осуществлять финансирование мероприятий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в пределах средств предусмотренных на указанные цели в бюджете Дигорского района на очередной финансовый год (</w:t>
      </w:r>
      <w:proofErr w:type="spellStart"/>
      <w:r>
        <w:rPr>
          <w:sz w:val="28"/>
          <w:szCs w:val="28"/>
        </w:rPr>
        <w:t>Тавитова</w:t>
      </w:r>
      <w:proofErr w:type="spellEnd"/>
      <w:r>
        <w:rPr>
          <w:sz w:val="28"/>
          <w:szCs w:val="28"/>
        </w:rPr>
        <w:t xml:space="preserve"> З.Б</w:t>
      </w:r>
      <w:r w:rsidR="00847DC2">
        <w:rPr>
          <w:sz w:val="28"/>
          <w:szCs w:val="28"/>
        </w:rPr>
        <w:t>)</w:t>
      </w:r>
      <w:r w:rsidR="00847DC2" w:rsidRPr="00BA793D">
        <w:rPr>
          <w:sz w:val="28"/>
          <w:szCs w:val="28"/>
        </w:rPr>
        <w:t>.</w:t>
      </w:r>
    </w:p>
    <w:p w:rsidR="00847DC2" w:rsidRPr="00847DC2" w:rsidRDefault="00847DC2" w:rsidP="00847DC2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349"/>
        <w:jc w:val="left"/>
        <w:rPr>
          <w:spacing w:val="-15"/>
          <w:sz w:val="28"/>
          <w:szCs w:val="28"/>
        </w:rPr>
      </w:pPr>
      <w:r w:rsidRPr="00BA793D">
        <w:rPr>
          <w:sz w:val="28"/>
          <w:szCs w:val="28"/>
        </w:rPr>
        <w:t xml:space="preserve"> Признать утратившим  силу Постановление админ</w:t>
      </w:r>
      <w:r>
        <w:rPr>
          <w:sz w:val="28"/>
          <w:szCs w:val="28"/>
        </w:rPr>
        <w:t xml:space="preserve">истрации </w:t>
      </w:r>
      <w:r w:rsidRPr="00BA793D">
        <w:rPr>
          <w:sz w:val="28"/>
          <w:szCs w:val="28"/>
        </w:rPr>
        <w:t xml:space="preserve"> Дигорского района, РСО - </w:t>
      </w:r>
      <w:r>
        <w:rPr>
          <w:sz w:val="28"/>
          <w:szCs w:val="28"/>
        </w:rPr>
        <w:t>Алания  №58</w:t>
      </w:r>
      <w:r w:rsidRPr="00BA793D">
        <w:rPr>
          <w:sz w:val="28"/>
          <w:szCs w:val="28"/>
        </w:rPr>
        <w:t xml:space="preserve"> от 1</w:t>
      </w:r>
      <w:r>
        <w:rPr>
          <w:sz w:val="28"/>
          <w:szCs w:val="28"/>
        </w:rPr>
        <w:t>1.02.2013</w:t>
      </w:r>
      <w:r w:rsidRPr="00BA793D"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.</w:t>
      </w:r>
      <w:proofErr w:type="gramEnd"/>
    </w:p>
    <w:p w:rsidR="00584538" w:rsidRPr="00BC2251" w:rsidRDefault="00584538" w:rsidP="0058453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349"/>
        <w:jc w:val="left"/>
        <w:rPr>
          <w:spacing w:val="-15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Дигорского района.</w:t>
      </w:r>
    </w:p>
    <w:p w:rsidR="00584538" w:rsidRDefault="00584538" w:rsidP="0058453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349"/>
        <w:jc w:val="left"/>
        <w:rPr>
          <w:spacing w:val="-15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муниципальной собственности и земельных отношений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Бадриева</w:t>
      </w:r>
      <w:proofErr w:type="spellEnd"/>
      <w:r>
        <w:rPr>
          <w:sz w:val="28"/>
          <w:szCs w:val="28"/>
        </w:rPr>
        <w:t xml:space="preserve"> М.Д.)</w:t>
      </w:r>
    </w:p>
    <w:p w:rsidR="00584538" w:rsidRDefault="00584538" w:rsidP="00847DC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0"/>
        <w:jc w:val="left"/>
        <w:rPr>
          <w:spacing w:val="-15"/>
          <w:sz w:val="28"/>
          <w:szCs w:val="28"/>
        </w:rPr>
      </w:pPr>
    </w:p>
    <w:p w:rsidR="00847DC2" w:rsidRDefault="00847DC2" w:rsidP="00847DC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0"/>
        <w:jc w:val="left"/>
        <w:rPr>
          <w:spacing w:val="-15"/>
          <w:sz w:val="28"/>
          <w:szCs w:val="28"/>
        </w:rPr>
      </w:pPr>
    </w:p>
    <w:p w:rsidR="00584538" w:rsidRDefault="00584538" w:rsidP="005845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spacing w:val="-15"/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 xml:space="preserve">   И.О. главы администрации</w:t>
      </w:r>
      <w:r>
        <w:rPr>
          <w:b/>
          <w:bCs/>
          <w:sz w:val="28"/>
          <w:szCs w:val="28"/>
        </w:rPr>
        <w:tab/>
      </w:r>
    </w:p>
    <w:p w:rsidR="00584538" w:rsidRDefault="00584538" w:rsidP="00584538">
      <w:pPr>
        <w:shd w:val="clear" w:color="auto" w:fill="FFFFFF"/>
        <w:tabs>
          <w:tab w:val="left" w:pos="4152"/>
          <w:tab w:val="left" w:pos="7162"/>
        </w:tabs>
        <w:ind w:firstLine="0"/>
        <w:rPr>
          <w:b/>
          <w:bCs/>
          <w:spacing w:val="-3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Дигорского района</w:t>
      </w:r>
      <w:r>
        <w:rPr>
          <w:i/>
          <w:iCs/>
          <w:sz w:val="28"/>
          <w:szCs w:val="28"/>
        </w:rPr>
        <w:tab/>
        <w:t xml:space="preserve">                                 </w:t>
      </w:r>
      <w:r>
        <w:rPr>
          <w:b/>
          <w:bCs/>
          <w:spacing w:val="-3"/>
          <w:sz w:val="28"/>
          <w:szCs w:val="28"/>
        </w:rPr>
        <w:t>Туаев С.С.</w:t>
      </w:r>
    </w:p>
    <w:p w:rsidR="00E60FB4" w:rsidRDefault="00E60FB4" w:rsidP="00584538">
      <w:pPr>
        <w:shd w:val="clear" w:color="auto" w:fill="FFFFFF"/>
        <w:tabs>
          <w:tab w:val="left" w:pos="4152"/>
          <w:tab w:val="left" w:pos="7162"/>
        </w:tabs>
        <w:ind w:firstLine="0"/>
        <w:rPr>
          <w:b/>
          <w:bCs/>
          <w:spacing w:val="-3"/>
          <w:sz w:val="28"/>
          <w:szCs w:val="28"/>
        </w:rPr>
      </w:pPr>
    </w:p>
    <w:p w:rsidR="00E60FB4" w:rsidRPr="00E60FB4" w:rsidRDefault="00E60FB4" w:rsidP="00E60FB4">
      <w:pPr>
        <w:ind w:left="4536" w:firstLine="0"/>
        <w:jc w:val="center"/>
        <w:rPr>
          <w:sz w:val="28"/>
          <w:szCs w:val="28"/>
        </w:rPr>
      </w:pPr>
    </w:p>
    <w:p w:rsidR="00E60FB4" w:rsidRPr="00E60FB4" w:rsidRDefault="00E60FB4" w:rsidP="00E60FB4">
      <w:pPr>
        <w:ind w:left="4536" w:firstLine="0"/>
        <w:jc w:val="center"/>
        <w:rPr>
          <w:sz w:val="28"/>
          <w:szCs w:val="28"/>
        </w:rPr>
      </w:pPr>
      <w:r w:rsidRPr="00E60FB4">
        <w:rPr>
          <w:sz w:val="28"/>
          <w:szCs w:val="28"/>
        </w:rPr>
        <w:t xml:space="preserve"> Приложение к постановлению</w:t>
      </w:r>
    </w:p>
    <w:p w:rsidR="00E60FB4" w:rsidRPr="00E60FB4" w:rsidRDefault="00E60FB4" w:rsidP="00E60FB4">
      <w:pPr>
        <w:ind w:left="4536" w:firstLine="0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         </w:t>
      </w:r>
      <w:proofErr w:type="spellStart"/>
      <w:r w:rsidRPr="00E60FB4">
        <w:rPr>
          <w:sz w:val="28"/>
          <w:szCs w:val="28"/>
        </w:rPr>
        <w:t>и.о</w:t>
      </w:r>
      <w:proofErr w:type="gramStart"/>
      <w:r w:rsidRPr="00E60FB4">
        <w:rPr>
          <w:sz w:val="28"/>
          <w:szCs w:val="28"/>
        </w:rPr>
        <w:t>.г</w:t>
      </w:r>
      <w:proofErr w:type="gramEnd"/>
      <w:r w:rsidRPr="00E60FB4">
        <w:rPr>
          <w:sz w:val="28"/>
          <w:szCs w:val="28"/>
        </w:rPr>
        <w:t>лавы</w:t>
      </w:r>
      <w:proofErr w:type="spellEnd"/>
      <w:r w:rsidRPr="00E60FB4">
        <w:rPr>
          <w:sz w:val="28"/>
          <w:szCs w:val="28"/>
        </w:rPr>
        <w:t xml:space="preserve"> администрации</w:t>
      </w:r>
    </w:p>
    <w:p w:rsidR="00E60FB4" w:rsidRPr="00E60FB4" w:rsidRDefault="00E60FB4" w:rsidP="00E60FB4">
      <w:pPr>
        <w:ind w:left="4536" w:firstLine="0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         </w:t>
      </w:r>
      <w:proofErr w:type="spellStart"/>
      <w:r w:rsidRPr="00E60FB4">
        <w:rPr>
          <w:sz w:val="28"/>
          <w:szCs w:val="28"/>
        </w:rPr>
        <w:t>Дигорского</w:t>
      </w:r>
      <w:proofErr w:type="spellEnd"/>
      <w:r w:rsidRPr="00E60FB4">
        <w:rPr>
          <w:sz w:val="28"/>
          <w:szCs w:val="28"/>
        </w:rPr>
        <w:t xml:space="preserve"> района</w:t>
      </w:r>
    </w:p>
    <w:p w:rsidR="00E60FB4" w:rsidRPr="00E60FB4" w:rsidRDefault="00E60FB4" w:rsidP="00E60FB4">
      <w:pPr>
        <w:ind w:firstLine="0"/>
        <w:jc w:val="left"/>
        <w:rPr>
          <w:sz w:val="28"/>
          <w:szCs w:val="28"/>
          <w:u w:val="single"/>
        </w:rPr>
      </w:pPr>
      <w:r w:rsidRPr="00E60FB4">
        <w:rPr>
          <w:sz w:val="28"/>
          <w:szCs w:val="28"/>
        </w:rPr>
        <w:t xml:space="preserve">                                                                           от  </w:t>
      </w:r>
      <w:r w:rsidRPr="00E60FB4">
        <w:rPr>
          <w:sz w:val="28"/>
          <w:szCs w:val="28"/>
          <w:u w:val="single"/>
        </w:rPr>
        <w:t xml:space="preserve">10.11.  </w:t>
      </w:r>
      <w:r w:rsidRPr="00E60FB4">
        <w:rPr>
          <w:sz w:val="28"/>
          <w:szCs w:val="28"/>
        </w:rPr>
        <w:t xml:space="preserve"> 2014г.</w:t>
      </w:r>
      <w:r w:rsidRPr="00E60FB4">
        <w:rPr>
          <w:sz w:val="28"/>
          <w:szCs w:val="28"/>
          <w:u w:val="single"/>
        </w:rPr>
        <w:t xml:space="preserve">           </w:t>
      </w:r>
      <w:r w:rsidRPr="00E60FB4">
        <w:rPr>
          <w:sz w:val="28"/>
          <w:szCs w:val="28"/>
        </w:rPr>
        <w:t xml:space="preserve">        </w:t>
      </w:r>
    </w:p>
    <w:p w:rsidR="00E60FB4" w:rsidRPr="00E60FB4" w:rsidRDefault="00E60FB4" w:rsidP="00E60FB4">
      <w:pPr>
        <w:ind w:left="4536" w:firstLine="0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                      №456       </w:t>
      </w:r>
    </w:p>
    <w:p w:rsidR="00E60FB4" w:rsidRPr="00E60FB4" w:rsidRDefault="00E60FB4" w:rsidP="00E60FB4">
      <w:pPr>
        <w:ind w:firstLine="0"/>
        <w:jc w:val="center"/>
        <w:rPr>
          <w:sz w:val="28"/>
          <w:szCs w:val="28"/>
        </w:rPr>
      </w:pPr>
      <w:r w:rsidRPr="00E60FB4">
        <w:rPr>
          <w:sz w:val="28"/>
          <w:szCs w:val="28"/>
        </w:rPr>
        <w:t xml:space="preserve">  </w:t>
      </w:r>
    </w:p>
    <w:p w:rsidR="00E60FB4" w:rsidRPr="00E60FB4" w:rsidRDefault="00E60FB4" w:rsidP="00E60FB4">
      <w:pPr>
        <w:ind w:firstLine="0"/>
        <w:jc w:val="left"/>
        <w:rPr>
          <w:sz w:val="28"/>
          <w:szCs w:val="28"/>
        </w:rPr>
      </w:pPr>
    </w:p>
    <w:p w:rsidR="00E60FB4" w:rsidRPr="00E60FB4" w:rsidRDefault="00E60FB4" w:rsidP="00E60FB4">
      <w:pPr>
        <w:ind w:firstLine="0"/>
        <w:jc w:val="left"/>
        <w:rPr>
          <w:sz w:val="28"/>
          <w:szCs w:val="28"/>
        </w:rPr>
      </w:pPr>
    </w:p>
    <w:p w:rsidR="00E60FB4" w:rsidRPr="00E60FB4" w:rsidRDefault="00E60FB4" w:rsidP="00E60FB4">
      <w:pPr>
        <w:ind w:firstLine="0"/>
        <w:jc w:val="left"/>
        <w:rPr>
          <w:b/>
          <w:sz w:val="28"/>
          <w:szCs w:val="28"/>
        </w:rPr>
      </w:pPr>
      <w:r w:rsidRPr="00E60FB4">
        <w:rPr>
          <w:b/>
          <w:sz w:val="28"/>
          <w:szCs w:val="28"/>
        </w:rPr>
        <w:t xml:space="preserve">                                      Муниципальная программа</w:t>
      </w:r>
    </w:p>
    <w:p w:rsidR="00E60FB4" w:rsidRPr="00E60FB4" w:rsidRDefault="00E60FB4" w:rsidP="00E60FB4">
      <w:pPr>
        <w:ind w:firstLine="0"/>
        <w:jc w:val="center"/>
        <w:rPr>
          <w:b/>
          <w:sz w:val="28"/>
          <w:szCs w:val="28"/>
        </w:rPr>
      </w:pPr>
      <w:r w:rsidRPr="00E60FB4">
        <w:rPr>
          <w:b/>
          <w:sz w:val="28"/>
          <w:szCs w:val="28"/>
        </w:rPr>
        <w:t xml:space="preserve">«Развитие и поддержка субъектов малого и среднего предпринимательства на территории </w:t>
      </w:r>
      <w:proofErr w:type="spellStart"/>
      <w:r w:rsidRPr="00E60FB4">
        <w:rPr>
          <w:b/>
          <w:sz w:val="28"/>
          <w:szCs w:val="28"/>
        </w:rPr>
        <w:t>Дигорского</w:t>
      </w:r>
      <w:proofErr w:type="spellEnd"/>
      <w:r w:rsidRPr="00E60FB4">
        <w:rPr>
          <w:b/>
          <w:sz w:val="28"/>
          <w:szCs w:val="28"/>
        </w:rPr>
        <w:t xml:space="preserve"> района на 2015 год»</w:t>
      </w:r>
    </w:p>
    <w:p w:rsidR="00E60FB4" w:rsidRPr="00E60FB4" w:rsidRDefault="00E60FB4" w:rsidP="00E60FB4">
      <w:pPr>
        <w:ind w:firstLine="0"/>
        <w:jc w:val="left"/>
        <w:rPr>
          <w:b/>
          <w:sz w:val="28"/>
          <w:szCs w:val="28"/>
        </w:rPr>
      </w:pPr>
    </w:p>
    <w:p w:rsidR="00E60FB4" w:rsidRPr="00E60FB4" w:rsidRDefault="00E60FB4" w:rsidP="00E60FB4">
      <w:pPr>
        <w:ind w:firstLine="0"/>
        <w:jc w:val="center"/>
        <w:rPr>
          <w:b/>
          <w:sz w:val="28"/>
          <w:szCs w:val="28"/>
        </w:rPr>
      </w:pPr>
      <w:r w:rsidRPr="00E60FB4">
        <w:rPr>
          <w:b/>
          <w:sz w:val="28"/>
          <w:szCs w:val="28"/>
        </w:rPr>
        <w:t xml:space="preserve">ПАСПОРТ </w:t>
      </w:r>
    </w:p>
    <w:p w:rsidR="00E60FB4" w:rsidRPr="00E60FB4" w:rsidRDefault="00E60FB4" w:rsidP="00E60FB4">
      <w:pPr>
        <w:ind w:firstLine="0"/>
        <w:jc w:val="center"/>
        <w:rPr>
          <w:b/>
          <w:sz w:val="28"/>
          <w:szCs w:val="28"/>
        </w:rPr>
      </w:pPr>
    </w:p>
    <w:p w:rsidR="00E60FB4" w:rsidRPr="00E60FB4" w:rsidRDefault="00E60FB4" w:rsidP="00E60FB4">
      <w:pPr>
        <w:ind w:firstLine="0"/>
        <w:jc w:val="center"/>
        <w:rPr>
          <w:b/>
          <w:sz w:val="28"/>
          <w:szCs w:val="28"/>
        </w:rPr>
      </w:pPr>
      <w:r w:rsidRPr="00E60FB4">
        <w:rPr>
          <w:b/>
          <w:sz w:val="28"/>
          <w:szCs w:val="28"/>
        </w:rPr>
        <w:t xml:space="preserve">муниципальной  программы «Развитие и поддержка субъектов </w:t>
      </w:r>
    </w:p>
    <w:p w:rsidR="00E60FB4" w:rsidRPr="00E60FB4" w:rsidRDefault="00E60FB4" w:rsidP="00E60FB4">
      <w:pPr>
        <w:ind w:firstLine="0"/>
        <w:jc w:val="center"/>
        <w:rPr>
          <w:b/>
          <w:sz w:val="28"/>
          <w:szCs w:val="28"/>
        </w:rPr>
      </w:pPr>
    </w:p>
    <w:p w:rsidR="00E60FB4" w:rsidRPr="00E60FB4" w:rsidRDefault="00E60FB4" w:rsidP="00E60FB4">
      <w:pPr>
        <w:ind w:firstLine="0"/>
        <w:jc w:val="left"/>
        <w:rPr>
          <w:b/>
          <w:sz w:val="28"/>
          <w:szCs w:val="28"/>
        </w:rPr>
      </w:pPr>
      <w:r w:rsidRPr="00E60FB4">
        <w:rPr>
          <w:b/>
          <w:sz w:val="28"/>
          <w:szCs w:val="28"/>
        </w:rPr>
        <w:t xml:space="preserve">             малого и среднего предпринимательства на  2015 год».</w:t>
      </w:r>
    </w:p>
    <w:p w:rsidR="00E60FB4" w:rsidRPr="00E60FB4" w:rsidRDefault="00E60FB4" w:rsidP="00E60FB4">
      <w:pPr>
        <w:ind w:firstLine="0"/>
        <w:jc w:val="left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E60FB4" w:rsidRPr="00E60FB4" w:rsidTr="00C967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Наименование долгосрочной целевой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Муниципальная  программа «Развитие и поддержка субъектов малого и среднего предпринимательства  на территории </w:t>
            </w:r>
            <w:proofErr w:type="spellStart"/>
            <w:r w:rsidRPr="00E60FB4">
              <w:rPr>
                <w:sz w:val="28"/>
                <w:szCs w:val="28"/>
              </w:rPr>
              <w:t>Дигорского</w:t>
            </w:r>
            <w:proofErr w:type="spellEnd"/>
            <w:r w:rsidRPr="00E60FB4">
              <w:rPr>
                <w:sz w:val="28"/>
                <w:szCs w:val="28"/>
              </w:rPr>
              <w:t xml:space="preserve"> района на  2015 год» (далее по тексту - программа)</w:t>
            </w:r>
          </w:p>
        </w:tc>
      </w:tr>
      <w:tr w:rsidR="00E60FB4" w:rsidRPr="00E60FB4" w:rsidTr="00C967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E60FB4">
              <w:rPr>
                <w:bCs/>
                <w:sz w:val="28"/>
                <w:szCs w:val="28"/>
              </w:rPr>
              <w:t>Основание для 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-Федеральный закон от 24.07.2007г.№209-ФЗ «О развитии малого и среднего предпринимательства РФ»;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-закон республики Северная </w:t>
            </w:r>
            <w:proofErr w:type="gramStart"/>
            <w:r w:rsidRPr="00E60FB4">
              <w:rPr>
                <w:sz w:val="28"/>
                <w:szCs w:val="28"/>
              </w:rPr>
              <w:t>–О</w:t>
            </w:r>
            <w:proofErr w:type="gramEnd"/>
            <w:r w:rsidRPr="00E60FB4">
              <w:rPr>
                <w:sz w:val="28"/>
                <w:szCs w:val="28"/>
              </w:rPr>
              <w:t>сетия Алания от 30.12.2008года №63-РЗ «О развитии малого и среднего предпринимательства в республике  Северная Осетия –Алания»;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-Устава   </w:t>
            </w:r>
            <w:proofErr w:type="spellStart"/>
            <w:r w:rsidRPr="00E60FB4">
              <w:rPr>
                <w:sz w:val="28"/>
                <w:szCs w:val="28"/>
              </w:rPr>
              <w:t>Дигорского</w:t>
            </w:r>
            <w:proofErr w:type="spellEnd"/>
            <w:r w:rsidRPr="00E60FB4">
              <w:rPr>
                <w:sz w:val="28"/>
                <w:szCs w:val="28"/>
              </w:rPr>
              <w:t xml:space="preserve"> района</w:t>
            </w:r>
          </w:p>
        </w:tc>
      </w:tr>
      <w:tr w:rsidR="00E60FB4" w:rsidRPr="00E60FB4" w:rsidTr="00C967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60FB4">
              <w:rPr>
                <w:sz w:val="28"/>
                <w:szCs w:val="28"/>
              </w:rPr>
              <w:t>Дигорского</w:t>
            </w:r>
            <w:proofErr w:type="spellEnd"/>
            <w:r w:rsidRPr="00E60FB4">
              <w:rPr>
                <w:sz w:val="28"/>
                <w:szCs w:val="28"/>
              </w:rPr>
              <w:t xml:space="preserve"> района </w:t>
            </w:r>
          </w:p>
        </w:tc>
      </w:tr>
      <w:tr w:rsidR="00E60FB4" w:rsidRPr="00E60FB4" w:rsidTr="00C967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Разработчик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Отдел муниципальной собственности и предпринимательства  управления муниципальной собственности и земельных отношений Администрации  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60FB4">
              <w:rPr>
                <w:sz w:val="28"/>
                <w:szCs w:val="28"/>
              </w:rPr>
              <w:t>Дигорского</w:t>
            </w:r>
            <w:proofErr w:type="spellEnd"/>
            <w:r w:rsidRPr="00E60FB4">
              <w:rPr>
                <w:sz w:val="28"/>
                <w:szCs w:val="28"/>
              </w:rPr>
              <w:t xml:space="preserve"> района</w:t>
            </w:r>
          </w:p>
        </w:tc>
      </w:tr>
      <w:tr w:rsidR="00E60FB4" w:rsidRPr="00E60FB4" w:rsidTr="00C967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Отдел муниципальной собственности и предпринимательства управления муниципальной собственности  и земельных отношений Администрации </w:t>
            </w:r>
            <w:proofErr w:type="spellStart"/>
            <w:r w:rsidRPr="00E60FB4">
              <w:rPr>
                <w:sz w:val="28"/>
                <w:szCs w:val="28"/>
              </w:rPr>
              <w:t>Дигорского</w:t>
            </w:r>
            <w:proofErr w:type="spellEnd"/>
            <w:r w:rsidRPr="00E60FB4">
              <w:rPr>
                <w:sz w:val="28"/>
                <w:szCs w:val="28"/>
              </w:rPr>
              <w:t xml:space="preserve"> района</w:t>
            </w:r>
          </w:p>
        </w:tc>
      </w:tr>
      <w:tr w:rsidR="00E60FB4" w:rsidRPr="00E60FB4" w:rsidTr="00C967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Содействие развитию малого и среднего  предпринимательства на территории  </w:t>
            </w:r>
            <w:proofErr w:type="spellStart"/>
            <w:r w:rsidRPr="00E60FB4">
              <w:rPr>
                <w:sz w:val="28"/>
                <w:szCs w:val="28"/>
              </w:rPr>
              <w:t>Дигорского</w:t>
            </w:r>
            <w:proofErr w:type="spellEnd"/>
            <w:r w:rsidRPr="00E60FB4">
              <w:rPr>
                <w:sz w:val="28"/>
                <w:szCs w:val="28"/>
              </w:rPr>
              <w:t xml:space="preserve"> района</w:t>
            </w:r>
          </w:p>
        </w:tc>
      </w:tr>
      <w:tr w:rsidR="00E60FB4" w:rsidRPr="00E60FB4" w:rsidTr="00C96799">
        <w:trPr>
          <w:trHeight w:val="1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Совершенствование муниципальной правовой базы по вопросам содействия развитию малого и среднего предпринимательства.       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Формирование эффективной инфраструктуры поддержки субъектов малого и среднего предпринимательства на территории </w:t>
            </w:r>
            <w:proofErr w:type="spellStart"/>
            <w:r w:rsidRPr="00E60FB4">
              <w:rPr>
                <w:sz w:val="28"/>
                <w:szCs w:val="28"/>
              </w:rPr>
              <w:t>Дигорского</w:t>
            </w:r>
            <w:proofErr w:type="spellEnd"/>
            <w:r w:rsidRPr="00E60FB4">
              <w:rPr>
                <w:sz w:val="28"/>
                <w:szCs w:val="28"/>
              </w:rPr>
              <w:t xml:space="preserve"> района 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Осуществление финансовой и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      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Содействие развитию малого и среднего предпринимательства в производственной сфере и в сфере услуг. 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Повышение конкурентоспособности данного сектора в экономическом потенциале  района. 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Содействие малым и средним предприятиям в освоении выпуска новых видов продукции.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Оказание содействия росту численности </w:t>
            </w:r>
            <w:proofErr w:type="gramStart"/>
            <w:r w:rsidRPr="00E60FB4">
              <w:rPr>
                <w:sz w:val="28"/>
                <w:szCs w:val="28"/>
              </w:rPr>
              <w:t>работающих</w:t>
            </w:r>
            <w:proofErr w:type="gramEnd"/>
            <w:r w:rsidRPr="00E60FB4">
              <w:rPr>
                <w:sz w:val="28"/>
                <w:szCs w:val="28"/>
              </w:rPr>
              <w:t xml:space="preserve">, занятых в сфере  малого и среднего предпринимательства.   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Максимальное удовлетворение потребностей субъектов     </w:t>
            </w:r>
            <w:r w:rsidRPr="00E60FB4">
              <w:rPr>
                <w:sz w:val="28"/>
                <w:szCs w:val="28"/>
              </w:rPr>
              <w:br/>
              <w:t xml:space="preserve">малого и среднего предпринимательства в информационных и консультационных услугах.                            </w:t>
            </w:r>
            <w:r w:rsidRPr="00E60FB4">
              <w:rPr>
                <w:sz w:val="28"/>
                <w:szCs w:val="28"/>
              </w:rPr>
              <w:br/>
              <w:t xml:space="preserve">Поддержка </w:t>
            </w:r>
            <w:proofErr w:type="spellStart"/>
            <w:r w:rsidRPr="00E60FB4">
              <w:rPr>
                <w:sz w:val="28"/>
                <w:szCs w:val="28"/>
              </w:rPr>
              <w:t>выставочно</w:t>
            </w:r>
            <w:proofErr w:type="spellEnd"/>
            <w:r w:rsidRPr="00E60FB4">
              <w:rPr>
                <w:sz w:val="28"/>
                <w:szCs w:val="28"/>
              </w:rPr>
              <w:t xml:space="preserve">-ярмарочной деятельности.           </w:t>
            </w:r>
          </w:p>
        </w:tc>
      </w:tr>
      <w:tr w:rsidR="00E60FB4" w:rsidRPr="00E60FB4" w:rsidTr="00C967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 2015 год.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0FB4" w:rsidRPr="00E60FB4" w:rsidTr="00C967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Основные мероприятия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8"/>
                <w:szCs w:val="28"/>
              </w:rPr>
            </w:pPr>
            <w:r w:rsidRPr="00E60FB4">
              <w:rPr>
                <w:rFonts w:cs="Arial"/>
                <w:sz w:val="28"/>
                <w:szCs w:val="28"/>
              </w:rPr>
              <w:t xml:space="preserve">Совершенствование внешних условий, способствующих развитию малого и среднего предпринимательства. </w:t>
            </w:r>
          </w:p>
          <w:p w:rsidR="00E60FB4" w:rsidRPr="00E60FB4" w:rsidRDefault="00E60FB4" w:rsidP="00E60FB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60FB4">
              <w:rPr>
                <w:rFonts w:cs="Arial"/>
                <w:sz w:val="28"/>
                <w:szCs w:val="28"/>
              </w:rPr>
              <w:t>Развитие инфраструктуры поддержки и развития субъектов малого и среднего предпринимательства.</w:t>
            </w:r>
            <w:r w:rsidRPr="00E60FB4">
              <w:rPr>
                <w:sz w:val="28"/>
                <w:szCs w:val="28"/>
              </w:rPr>
              <w:t xml:space="preserve"> </w:t>
            </w:r>
          </w:p>
          <w:p w:rsidR="00E60FB4" w:rsidRPr="00E60FB4" w:rsidRDefault="00E60FB4" w:rsidP="00E60FB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60FB4">
              <w:rPr>
                <w:rFonts w:cs="Arial"/>
                <w:sz w:val="28"/>
                <w:szCs w:val="28"/>
              </w:rPr>
              <w:t>Финансовая поддержка субъектов малого и среднего предпринимательства.</w:t>
            </w:r>
            <w:r w:rsidRPr="00E60FB4">
              <w:rPr>
                <w:sz w:val="28"/>
                <w:szCs w:val="28"/>
              </w:rPr>
              <w:t xml:space="preserve"> </w:t>
            </w:r>
          </w:p>
          <w:p w:rsidR="00E60FB4" w:rsidRPr="00E60FB4" w:rsidRDefault="00E60FB4" w:rsidP="00E60FB4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8"/>
                <w:szCs w:val="28"/>
              </w:rPr>
            </w:pPr>
            <w:r w:rsidRPr="00E60FB4">
              <w:rPr>
                <w:rFonts w:cs="Arial"/>
                <w:sz w:val="28"/>
                <w:szCs w:val="28"/>
              </w:rPr>
              <w:t>Имущественная поддержка субъектов малого и среднего предпринимательства.</w:t>
            </w:r>
          </w:p>
          <w:p w:rsidR="00E60FB4" w:rsidRPr="00E60FB4" w:rsidRDefault="00E60FB4" w:rsidP="00E60FB4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8"/>
                <w:szCs w:val="28"/>
              </w:rPr>
            </w:pPr>
            <w:r w:rsidRPr="00E60FB4">
              <w:rPr>
                <w:rFonts w:cs="Arial"/>
                <w:sz w:val="28"/>
                <w:szCs w:val="28"/>
              </w:rPr>
              <w:t>Содействие формированию положительного имиджа предпринимательской деятельности.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Информационное и методическое обеспечение субъектов  малого  и среднего предпринимательства.</w:t>
            </w:r>
          </w:p>
        </w:tc>
      </w:tr>
      <w:tr w:rsidR="00E60FB4" w:rsidRPr="00E60FB4" w:rsidTr="00C96799">
        <w:trPr>
          <w:trHeight w:val="7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В рамках выполнения мероприятий программы предполагается: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увеличить количество малых предприятий  до 10 единиц.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lastRenderedPageBreak/>
              <w:t>увеличить среднесписочную численность работников, занятых на малых предприятия</w:t>
            </w:r>
            <w:proofErr w:type="gramStart"/>
            <w:r w:rsidRPr="00E60FB4">
              <w:rPr>
                <w:sz w:val="28"/>
                <w:szCs w:val="28"/>
              </w:rPr>
              <w:t>х-</w:t>
            </w:r>
            <w:proofErr w:type="gramEnd"/>
            <w:r w:rsidRPr="00E60FB4">
              <w:rPr>
                <w:sz w:val="28"/>
                <w:szCs w:val="28"/>
              </w:rPr>
              <w:t xml:space="preserve"> до 550 человек;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создать около 50 новых рабочих мест</w:t>
            </w:r>
            <w:proofErr w:type="gramStart"/>
            <w:r w:rsidRPr="00E60FB4">
              <w:rPr>
                <w:sz w:val="28"/>
                <w:szCs w:val="28"/>
              </w:rPr>
              <w:t xml:space="preserve"> ;</w:t>
            </w:r>
            <w:proofErr w:type="gramEnd"/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>достигнуть устойчивого роста объемов производства товаров, работ, услуг.</w:t>
            </w:r>
          </w:p>
        </w:tc>
      </w:tr>
      <w:tr w:rsidR="00E60FB4" w:rsidRPr="00E60FB4" w:rsidTr="00C967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Источники финансирования программы – бюджет </w:t>
            </w:r>
            <w:proofErr w:type="spellStart"/>
            <w:r w:rsidRPr="00E60FB4">
              <w:rPr>
                <w:sz w:val="28"/>
                <w:szCs w:val="28"/>
              </w:rPr>
              <w:t>Дигорского</w:t>
            </w:r>
            <w:proofErr w:type="spellEnd"/>
            <w:r w:rsidRPr="00E60FB4">
              <w:rPr>
                <w:sz w:val="28"/>
                <w:szCs w:val="28"/>
              </w:rPr>
              <w:t xml:space="preserve"> района. </w:t>
            </w:r>
          </w:p>
          <w:p w:rsidR="00E60FB4" w:rsidRPr="00E60FB4" w:rsidRDefault="00E60FB4" w:rsidP="00E60FB4">
            <w:pPr>
              <w:ind w:firstLine="0"/>
              <w:jc w:val="left"/>
              <w:rPr>
                <w:sz w:val="28"/>
                <w:szCs w:val="28"/>
              </w:rPr>
            </w:pPr>
            <w:r w:rsidRPr="00E60FB4">
              <w:rPr>
                <w:sz w:val="28"/>
                <w:szCs w:val="28"/>
              </w:rPr>
              <w:t xml:space="preserve"> </w:t>
            </w:r>
          </w:p>
        </w:tc>
      </w:tr>
    </w:tbl>
    <w:p w:rsidR="00E60FB4" w:rsidRPr="00E60FB4" w:rsidRDefault="00E60FB4" w:rsidP="00E60FB4">
      <w:pPr>
        <w:ind w:firstLine="0"/>
        <w:jc w:val="left"/>
        <w:rPr>
          <w:sz w:val="28"/>
          <w:szCs w:val="28"/>
        </w:rPr>
      </w:pPr>
    </w:p>
    <w:p w:rsidR="00E60FB4" w:rsidRPr="00E60FB4" w:rsidRDefault="00E60FB4" w:rsidP="00E60FB4">
      <w:pPr>
        <w:autoSpaceDE w:val="0"/>
        <w:autoSpaceDN w:val="0"/>
        <w:adjustRightInd w:val="0"/>
        <w:ind w:left="720" w:firstLine="0"/>
        <w:jc w:val="center"/>
        <w:outlineLvl w:val="2"/>
        <w:rPr>
          <w:b/>
          <w:sz w:val="28"/>
          <w:szCs w:val="28"/>
        </w:rPr>
      </w:pPr>
      <w:r w:rsidRPr="00E60FB4">
        <w:rPr>
          <w:b/>
          <w:sz w:val="28"/>
          <w:szCs w:val="28"/>
        </w:rPr>
        <w:t>Раздел 1. Содержание проблемы  и необходимость её решения программными методами</w:t>
      </w:r>
    </w:p>
    <w:p w:rsidR="00E60FB4" w:rsidRPr="00E60FB4" w:rsidRDefault="00E60FB4" w:rsidP="00E60FB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60FB4" w:rsidRPr="00E60FB4" w:rsidRDefault="00E60FB4" w:rsidP="00E60FB4">
      <w:pPr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Содействие развитию малого и среднего предпринимательства является одним из вопросов местного значения  района. </w:t>
      </w:r>
    </w:p>
    <w:p w:rsidR="00E60FB4" w:rsidRPr="00E60FB4" w:rsidRDefault="00E60FB4" w:rsidP="00E60FB4">
      <w:pPr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С одной стороны, малое и среднее предпринимательство – это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сфера самореализации и </w:t>
      </w:r>
      <w:proofErr w:type="spellStart"/>
      <w:r w:rsidRPr="00E60FB4">
        <w:rPr>
          <w:sz w:val="28"/>
          <w:szCs w:val="28"/>
        </w:rPr>
        <w:t>самообеспечения</w:t>
      </w:r>
      <w:proofErr w:type="spellEnd"/>
      <w:r w:rsidRPr="00E60FB4">
        <w:rPr>
          <w:sz w:val="28"/>
          <w:szCs w:val="28"/>
        </w:rPr>
        <w:t xml:space="preserve"> граждан в пределах  установленных прав.</w:t>
      </w:r>
    </w:p>
    <w:p w:rsidR="00E60FB4" w:rsidRPr="00E60FB4" w:rsidRDefault="00E60FB4" w:rsidP="00E60FB4">
      <w:pPr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E60FB4" w:rsidRPr="00E60FB4" w:rsidRDefault="00E60FB4" w:rsidP="00E60FB4">
      <w:pPr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На территории  </w:t>
      </w:r>
      <w:proofErr w:type="spellStart"/>
      <w:r w:rsidRPr="00E60FB4">
        <w:rPr>
          <w:sz w:val="28"/>
          <w:szCs w:val="28"/>
        </w:rPr>
        <w:t>Дигорского</w:t>
      </w:r>
      <w:proofErr w:type="spellEnd"/>
      <w:r w:rsidRPr="00E60FB4">
        <w:rPr>
          <w:sz w:val="28"/>
          <w:szCs w:val="28"/>
        </w:rPr>
        <w:t xml:space="preserve">  района малые предприятия осуществляют различные виды экономической деятельности  в том числе сфере сельского хозяйства, строительства</w:t>
      </w:r>
      <w:proofErr w:type="gramStart"/>
      <w:r w:rsidRPr="00E60FB4">
        <w:rPr>
          <w:sz w:val="28"/>
          <w:szCs w:val="28"/>
        </w:rPr>
        <w:t xml:space="preserve"> ,</w:t>
      </w:r>
      <w:proofErr w:type="gramEnd"/>
      <w:r w:rsidRPr="00E60FB4">
        <w:rPr>
          <w:sz w:val="28"/>
          <w:szCs w:val="28"/>
        </w:rPr>
        <w:t xml:space="preserve"> производства ,  торговли, бытового обслуживания и общественного питания.</w:t>
      </w:r>
    </w:p>
    <w:p w:rsidR="00E60FB4" w:rsidRPr="00E60FB4" w:rsidRDefault="00E60FB4" w:rsidP="00E60FB4">
      <w:pPr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Развитие малого предпринимательства в </w:t>
      </w:r>
      <w:proofErr w:type="spellStart"/>
      <w:r w:rsidRPr="00E60FB4">
        <w:rPr>
          <w:sz w:val="28"/>
          <w:szCs w:val="28"/>
        </w:rPr>
        <w:t>Дигорском</w:t>
      </w:r>
      <w:proofErr w:type="spellEnd"/>
      <w:r w:rsidRPr="00E60FB4">
        <w:rPr>
          <w:sz w:val="28"/>
          <w:szCs w:val="28"/>
        </w:rPr>
        <w:t xml:space="preserve"> районе обеспечивается в основном за счет вновь зарегистрированных  индивидуальных предпринимателей и создания </w:t>
      </w:r>
      <w:proofErr w:type="spellStart"/>
      <w:r w:rsidRPr="00E60FB4">
        <w:rPr>
          <w:sz w:val="28"/>
          <w:szCs w:val="28"/>
        </w:rPr>
        <w:t>микропредприятий</w:t>
      </w:r>
      <w:proofErr w:type="spellEnd"/>
      <w:r w:rsidRPr="00E60FB4">
        <w:rPr>
          <w:sz w:val="28"/>
          <w:szCs w:val="28"/>
        </w:rPr>
        <w:t xml:space="preserve">, осуществляющих свою деятельность в основном в сфере сельского хозяйства, бытового обслуживания. </w:t>
      </w:r>
    </w:p>
    <w:p w:rsidR="00E60FB4" w:rsidRPr="00E60FB4" w:rsidRDefault="00E60FB4" w:rsidP="00E60FB4">
      <w:pPr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Положительные тенденции достигаются в большей степени благодаря  государственной поддержке безработных граждан и субъектов предпринимательства, в результате чего создаются новые рабочие места, расширяются сферы деятельности. 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Вместе с тем, в рассматриваемой сфере продолжают оставаться много нерешенных проблем. Основные причины этого - низкий уровень финансовой обеспеченности большинства малых предприятий вследствие трудностей с первоначальным накоплением капитала, а также невозможность получения кредитов на приемлемых условиях, недостаток производственных </w:t>
      </w:r>
      <w:r w:rsidRPr="00E60FB4">
        <w:rPr>
          <w:sz w:val="28"/>
          <w:szCs w:val="28"/>
        </w:rPr>
        <w:lastRenderedPageBreak/>
        <w:t xml:space="preserve">площадей, дефицит квалифицированных кадров, недостаточный уровень их профессиональной подготовки.     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Преодолеть эти проблемы можно путем активизации мер по оказанию содействия развитию малого и среднего предпринимательства, в том числе в рамках муниципальной поддержки субъектов малого и среднего предпринимательства, осуществляющих приоритетные виды деятельности.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proofErr w:type="gramStart"/>
      <w:r w:rsidRPr="00E60FB4">
        <w:rPr>
          <w:sz w:val="28"/>
          <w:szCs w:val="28"/>
        </w:rPr>
        <w:t>Изложенным выше и продиктована необходимость принятия программы, в рамках которой планируется продолжить работу по оказанию консультационной, финансовой и имущественной поддержки субъектам малого и среднего предпринимательства, развитию организаций, образующих инфраструктуру поддержки субъектов малого и среднего предпринимательства, статистическому, кадровому и информационному обеспечению малого и среднего предпринимательства, стимулированию производственной и инновационной деятельности малых и средних предприятий, что сохранит уже существующие благоприятные условия для</w:t>
      </w:r>
      <w:proofErr w:type="gramEnd"/>
      <w:r w:rsidRPr="00E60FB4">
        <w:rPr>
          <w:sz w:val="28"/>
          <w:szCs w:val="28"/>
        </w:rPr>
        <w:t xml:space="preserve"> развития малого и среднего предпринимательства в  </w:t>
      </w:r>
      <w:proofErr w:type="spellStart"/>
      <w:r w:rsidRPr="00E60FB4">
        <w:rPr>
          <w:sz w:val="28"/>
          <w:szCs w:val="28"/>
        </w:rPr>
        <w:t>Дигорском</w:t>
      </w:r>
      <w:proofErr w:type="spellEnd"/>
      <w:r w:rsidRPr="00E60FB4">
        <w:rPr>
          <w:sz w:val="28"/>
          <w:szCs w:val="28"/>
        </w:rPr>
        <w:t xml:space="preserve"> районе и обеспечит дополнительные возможности для нового этапа его развития.</w:t>
      </w:r>
    </w:p>
    <w:p w:rsidR="00E60FB4" w:rsidRPr="00E60FB4" w:rsidRDefault="00E60FB4" w:rsidP="00E60FB4">
      <w:pPr>
        <w:ind w:firstLine="0"/>
        <w:jc w:val="left"/>
        <w:rPr>
          <w:sz w:val="28"/>
          <w:szCs w:val="28"/>
        </w:rPr>
      </w:pPr>
    </w:p>
    <w:p w:rsidR="00E60FB4" w:rsidRPr="00E60FB4" w:rsidRDefault="00E60FB4" w:rsidP="00E60FB4">
      <w:pPr>
        <w:ind w:left="720" w:firstLine="0"/>
        <w:jc w:val="center"/>
        <w:rPr>
          <w:bCs/>
          <w:color w:val="000000"/>
          <w:sz w:val="28"/>
          <w:szCs w:val="28"/>
        </w:rPr>
      </w:pPr>
      <w:r w:rsidRPr="00E60FB4">
        <w:rPr>
          <w:b/>
          <w:bCs/>
          <w:color w:val="000000"/>
          <w:sz w:val="28"/>
          <w:szCs w:val="28"/>
        </w:rPr>
        <w:t>Раздел 2. Технико-экономическое (социально-экономическое) обоснование программы</w:t>
      </w:r>
    </w:p>
    <w:p w:rsidR="00E60FB4" w:rsidRPr="00E60FB4" w:rsidRDefault="00E60FB4" w:rsidP="00E60FB4">
      <w:pPr>
        <w:ind w:firstLine="0"/>
        <w:jc w:val="left"/>
        <w:rPr>
          <w:bCs/>
          <w:color w:val="000000"/>
          <w:sz w:val="28"/>
          <w:szCs w:val="28"/>
        </w:rPr>
      </w:pP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b/>
          <w:bCs/>
          <w:color w:val="000000"/>
          <w:sz w:val="28"/>
          <w:szCs w:val="28"/>
        </w:rPr>
        <w:t>Настоящая</w:t>
      </w:r>
      <w:r w:rsidRPr="00E60FB4">
        <w:rPr>
          <w:sz w:val="28"/>
          <w:szCs w:val="28"/>
        </w:rPr>
        <w:t xml:space="preserve"> 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и иных форм поддержки субъектам малого и среднего предпринимательства.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Муниципальная поддержка субъектов малого и среднего предпринимательства осуществляется по следующим приоритетным для </w:t>
      </w:r>
      <w:proofErr w:type="spellStart"/>
      <w:r w:rsidRPr="00E60FB4">
        <w:rPr>
          <w:sz w:val="28"/>
          <w:szCs w:val="28"/>
        </w:rPr>
        <w:t>Дигорского</w:t>
      </w:r>
      <w:proofErr w:type="spellEnd"/>
      <w:r w:rsidRPr="00E60FB4">
        <w:rPr>
          <w:sz w:val="28"/>
          <w:szCs w:val="28"/>
        </w:rPr>
        <w:t xml:space="preserve"> района видам деятельности: </w:t>
      </w:r>
    </w:p>
    <w:p w:rsidR="00E60FB4" w:rsidRPr="00E60FB4" w:rsidRDefault="00E60FB4" w:rsidP="00E60FB4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производство товаров народного потребления, </w:t>
      </w:r>
    </w:p>
    <w:p w:rsidR="00E60FB4" w:rsidRPr="00E60FB4" w:rsidRDefault="00E60FB4" w:rsidP="00E60FB4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производство строительных материалов и комплектующих;</w:t>
      </w:r>
    </w:p>
    <w:p w:rsidR="00E60FB4" w:rsidRPr="00E60FB4" w:rsidRDefault="00E60FB4" w:rsidP="00E60FB4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производство, ремонт транспортных средств и оборудования;</w:t>
      </w:r>
    </w:p>
    <w:p w:rsidR="00E60FB4" w:rsidRPr="00E60FB4" w:rsidRDefault="00E60FB4" w:rsidP="00E60FB4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образование, здравоохранение, культура и спорт;</w:t>
      </w:r>
    </w:p>
    <w:p w:rsidR="00E60FB4" w:rsidRPr="00E60FB4" w:rsidRDefault="00E60FB4" w:rsidP="00E60FB4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услуги общественного питания;</w:t>
      </w:r>
    </w:p>
    <w:p w:rsidR="00E60FB4" w:rsidRPr="00E60FB4" w:rsidRDefault="00E60FB4" w:rsidP="00E60FB4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строительство;</w:t>
      </w:r>
    </w:p>
    <w:p w:rsidR="00E60FB4" w:rsidRPr="00E60FB4" w:rsidRDefault="00E60FB4" w:rsidP="00E60FB4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бытовое обслуживание населения; </w:t>
      </w:r>
    </w:p>
    <w:p w:rsidR="00E60FB4" w:rsidRPr="00E60FB4" w:rsidRDefault="00E60FB4" w:rsidP="00E60FB4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туристическая деятельность, направленная на развитие туризма в районе;</w:t>
      </w:r>
    </w:p>
    <w:p w:rsidR="00E60FB4" w:rsidRPr="00E60FB4" w:rsidRDefault="00E60FB4" w:rsidP="00E60FB4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сельское хозяйство.</w:t>
      </w:r>
    </w:p>
    <w:p w:rsidR="00E60FB4" w:rsidRPr="00E60FB4" w:rsidRDefault="00E60FB4" w:rsidP="00E60FB4">
      <w:pPr>
        <w:ind w:firstLine="0"/>
        <w:jc w:val="left"/>
        <w:rPr>
          <w:sz w:val="28"/>
          <w:szCs w:val="28"/>
        </w:rPr>
      </w:pPr>
    </w:p>
    <w:p w:rsidR="00E60FB4" w:rsidRPr="00E60FB4" w:rsidRDefault="00E60FB4" w:rsidP="00E60FB4">
      <w:pPr>
        <w:ind w:left="720" w:firstLine="0"/>
        <w:jc w:val="center"/>
        <w:rPr>
          <w:b/>
          <w:bCs/>
          <w:color w:val="000000"/>
          <w:sz w:val="28"/>
          <w:szCs w:val="28"/>
        </w:rPr>
      </w:pPr>
      <w:r w:rsidRPr="00E60FB4">
        <w:rPr>
          <w:b/>
          <w:bCs/>
          <w:color w:val="000000"/>
          <w:sz w:val="28"/>
          <w:szCs w:val="28"/>
        </w:rPr>
        <w:t>Раздел 3 . Цели и задачи программы.</w:t>
      </w:r>
    </w:p>
    <w:p w:rsidR="00E60FB4" w:rsidRPr="00E60FB4" w:rsidRDefault="00E60FB4" w:rsidP="00E60FB4">
      <w:pPr>
        <w:ind w:firstLine="0"/>
        <w:jc w:val="left"/>
        <w:rPr>
          <w:bCs/>
          <w:color w:val="000000"/>
          <w:sz w:val="28"/>
          <w:szCs w:val="28"/>
        </w:rPr>
      </w:pP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Целью Программы является содействие развитию малого и среднего  предпринимательства на территории </w:t>
      </w:r>
      <w:proofErr w:type="spellStart"/>
      <w:r w:rsidRPr="00E60FB4">
        <w:rPr>
          <w:sz w:val="28"/>
          <w:szCs w:val="28"/>
        </w:rPr>
        <w:t>Дигорского</w:t>
      </w:r>
      <w:proofErr w:type="spellEnd"/>
      <w:r w:rsidRPr="00E60FB4">
        <w:rPr>
          <w:sz w:val="28"/>
          <w:szCs w:val="28"/>
        </w:rPr>
        <w:t xml:space="preserve">  района.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Задачи Программы:</w:t>
      </w:r>
    </w:p>
    <w:p w:rsidR="00E60FB4" w:rsidRPr="00E60FB4" w:rsidRDefault="00E60FB4" w:rsidP="00E60FB4">
      <w:pPr>
        <w:ind w:firstLine="0"/>
        <w:jc w:val="left"/>
        <w:rPr>
          <w:sz w:val="28"/>
          <w:szCs w:val="28"/>
        </w:rPr>
      </w:pPr>
      <w:r w:rsidRPr="00E60FB4">
        <w:rPr>
          <w:sz w:val="28"/>
          <w:szCs w:val="28"/>
        </w:rPr>
        <w:lastRenderedPageBreak/>
        <w:tab/>
        <w:t xml:space="preserve">совершенствование муниципальной правовой базы по вопросам содействия развитию малого и среднего предпринимательства;       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формирование эффективной инфраструктуры поддержки субъектов малого и среднего предпринимательства на территории </w:t>
      </w:r>
      <w:proofErr w:type="spellStart"/>
      <w:r w:rsidRPr="00E60FB4">
        <w:rPr>
          <w:sz w:val="28"/>
          <w:szCs w:val="28"/>
        </w:rPr>
        <w:t>Дигорского</w:t>
      </w:r>
      <w:proofErr w:type="spellEnd"/>
      <w:r w:rsidRPr="00E60FB4">
        <w:rPr>
          <w:sz w:val="28"/>
          <w:szCs w:val="28"/>
        </w:rPr>
        <w:t xml:space="preserve"> района и обеспечение её деятельности;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осуществление финансовой и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       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содействие развитию малого и среднего предпринимательства в           </w:t>
      </w:r>
      <w:r w:rsidRPr="00E60FB4">
        <w:rPr>
          <w:sz w:val="28"/>
          <w:szCs w:val="28"/>
        </w:rPr>
        <w:br/>
        <w:t xml:space="preserve">производственной сфере и в сфере услуг; 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повышение конкурентоспособности данного сектора в экономическом потенциале </w:t>
      </w:r>
      <w:proofErr w:type="spellStart"/>
      <w:r w:rsidRPr="00E60FB4">
        <w:rPr>
          <w:sz w:val="28"/>
          <w:szCs w:val="28"/>
        </w:rPr>
        <w:t>Дигорского</w:t>
      </w:r>
      <w:proofErr w:type="spellEnd"/>
      <w:r w:rsidRPr="00E60FB4">
        <w:rPr>
          <w:sz w:val="28"/>
          <w:szCs w:val="28"/>
        </w:rPr>
        <w:t xml:space="preserve">  района; 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содействие малым и средним предприятиям в освоении выпуска новых видов продукции;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оказание содействия росту численности </w:t>
      </w:r>
      <w:proofErr w:type="gramStart"/>
      <w:r w:rsidRPr="00E60FB4">
        <w:rPr>
          <w:sz w:val="28"/>
          <w:szCs w:val="28"/>
        </w:rPr>
        <w:t>работающих</w:t>
      </w:r>
      <w:proofErr w:type="gramEnd"/>
      <w:r w:rsidRPr="00E60FB4">
        <w:rPr>
          <w:sz w:val="28"/>
          <w:szCs w:val="28"/>
        </w:rPr>
        <w:t xml:space="preserve">, занятых в сфере  малого и среднего предпринимательства;   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максимальное удовлетворение потребностей субъектов     </w:t>
      </w:r>
      <w:r w:rsidRPr="00E60FB4">
        <w:rPr>
          <w:sz w:val="28"/>
          <w:szCs w:val="28"/>
        </w:rPr>
        <w:br/>
        <w:t xml:space="preserve">малого и среднего предпринимательства в информационных </w:t>
      </w:r>
      <w:r w:rsidRPr="00E60FB4">
        <w:rPr>
          <w:sz w:val="28"/>
          <w:szCs w:val="28"/>
        </w:rPr>
        <w:br/>
        <w:t>и консультационных услугах;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поддержка </w:t>
      </w:r>
      <w:proofErr w:type="spellStart"/>
      <w:r w:rsidRPr="00E60FB4">
        <w:rPr>
          <w:sz w:val="28"/>
          <w:szCs w:val="28"/>
        </w:rPr>
        <w:t>выставочно</w:t>
      </w:r>
      <w:proofErr w:type="spellEnd"/>
      <w:r w:rsidRPr="00E60FB4">
        <w:rPr>
          <w:sz w:val="28"/>
          <w:szCs w:val="28"/>
        </w:rPr>
        <w:t xml:space="preserve">-ярмарочной деятельности.                  </w:t>
      </w:r>
    </w:p>
    <w:p w:rsidR="00E60FB4" w:rsidRPr="00E60FB4" w:rsidRDefault="00E60FB4" w:rsidP="00E60FB4">
      <w:pPr>
        <w:ind w:firstLine="0"/>
        <w:jc w:val="left"/>
        <w:rPr>
          <w:sz w:val="28"/>
          <w:szCs w:val="28"/>
        </w:rPr>
      </w:pPr>
    </w:p>
    <w:p w:rsidR="00E60FB4" w:rsidRPr="00E60FB4" w:rsidRDefault="00E60FB4" w:rsidP="00E60FB4">
      <w:pPr>
        <w:ind w:left="720" w:firstLine="0"/>
        <w:jc w:val="center"/>
        <w:rPr>
          <w:sz w:val="28"/>
          <w:szCs w:val="28"/>
        </w:rPr>
      </w:pPr>
      <w:r w:rsidRPr="00E60FB4">
        <w:rPr>
          <w:b/>
          <w:bCs/>
          <w:sz w:val="28"/>
          <w:szCs w:val="28"/>
        </w:rPr>
        <w:t>Раздел 4. Система программных мероприятий</w:t>
      </w:r>
    </w:p>
    <w:p w:rsidR="00E60FB4" w:rsidRPr="00E60FB4" w:rsidRDefault="00E60FB4" w:rsidP="00E60FB4">
      <w:pPr>
        <w:ind w:firstLine="0"/>
        <w:jc w:val="left"/>
        <w:rPr>
          <w:sz w:val="28"/>
          <w:szCs w:val="28"/>
        </w:rPr>
      </w:pP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Система программных мероприятий представлена следующими направлениями:</w:t>
      </w:r>
    </w:p>
    <w:p w:rsidR="00E60FB4" w:rsidRPr="00E60FB4" w:rsidRDefault="00E60FB4" w:rsidP="00E60FB4">
      <w:pPr>
        <w:autoSpaceDE w:val="0"/>
        <w:autoSpaceDN w:val="0"/>
        <w:adjustRightInd w:val="0"/>
        <w:ind w:firstLine="708"/>
        <w:rPr>
          <w:rFonts w:cs="Arial"/>
          <w:sz w:val="28"/>
          <w:szCs w:val="28"/>
        </w:rPr>
      </w:pPr>
      <w:r w:rsidRPr="00E60FB4">
        <w:rPr>
          <w:rFonts w:cs="Arial"/>
          <w:sz w:val="28"/>
          <w:szCs w:val="28"/>
        </w:rPr>
        <w:t xml:space="preserve">совершенствование внешних условий развития малого и среднего предпринимательства; </w:t>
      </w:r>
    </w:p>
    <w:p w:rsidR="00E60FB4" w:rsidRPr="00E60FB4" w:rsidRDefault="00E60FB4" w:rsidP="00E60FB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60FB4">
        <w:rPr>
          <w:rFonts w:cs="Arial"/>
          <w:sz w:val="28"/>
          <w:szCs w:val="28"/>
        </w:rPr>
        <w:t>развитие инфраструктуры поддержки и развития субъектов малого и среднего предпринимательства;</w:t>
      </w:r>
      <w:r w:rsidRPr="00E60FB4">
        <w:rPr>
          <w:sz w:val="28"/>
          <w:szCs w:val="28"/>
        </w:rPr>
        <w:t xml:space="preserve"> </w:t>
      </w:r>
    </w:p>
    <w:p w:rsidR="00E60FB4" w:rsidRPr="00E60FB4" w:rsidRDefault="00E60FB4" w:rsidP="00E60FB4">
      <w:pPr>
        <w:autoSpaceDE w:val="0"/>
        <w:autoSpaceDN w:val="0"/>
        <w:adjustRightInd w:val="0"/>
        <w:ind w:firstLine="708"/>
        <w:rPr>
          <w:rFonts w:cs="Arial"/>
          <w:sz w:val="28"/>
          <w:szCs w:val="28"/>
        </w:rPr>
      </w:pPr>
      <w:r w:rsidRPr="00E60FB4">
        <w:rPr>
          <w:rFonts w:cs="Arial"/>
          <w:sz w:val="28"/>
          <w:szCs w:val="28"/>
        </w:rPr>
        <w:t>финансовая поддержка субъектов малого и среднего предпринимательства;</w:t>
      </w:r>
    </w:p>
    <w:p w:rsidR="00E60FB4" w:rsidRPr="00E60FB4" w:rsidRDefault="00E60FB4" w:rsidP="00E60FB4">
      <w:pPr>
        <w:autoSpaceDE w:val="0"/>
        <w:autoSpaceDN w:val="0"/>
        <w:adjustRightInd w:val="0"/>
        <w:ind w:firstLine="708"/>
        <w:rPr>
          <w:rFonts w:cs="Arial"/>
          <w:sz w:val="28"/>
          <w:szCs w:val="28"/>
        </w:rPr>
      </w:pPr>
      <w:r w:rsidRPr="00E60FB4">
        <w:rPr>
          <w:rFonts w:cs="Arial"/>
          <w:sz w:val="28"/>
          <w:szCs w:val="28"/>
        </w:rPr>
        <w:t>имущественная поддержка субъектов малого и среднего предпринимательства;</w:t>
      </w:r>
    </w:p>
    <w:p w:rsidR="00E60FB4" w:rsidRPr="00E60FB4" w:rsidRDefault="00E60FB4" w:rsidP="00E60FB4">
      <w:pPr>
        <w:autoSpaceDE w:val="0"/>
        <w:autoSpaceDN w:val="0"/>
        <w:adjustRightInd w:val="0"/>
        <w:ind w:firstLine="708"/>
        <w:rPr>
          <w:rFonts w:cs="Arial"/>
          <w:sz w:val="28"/>
          <w:szCs w:val="28"/>
        </w:rPr>
      </w:pPr>
      <w:r w:rsidRPr="00E60FB4">
        <w:rPr>
          <w:rFonts w:cs="Arial"/>
          <w:sz w:val="28"/>
          <w:szCs w:val="28"/>
        </w:rPr>
        <w:t>содействие формированию положительного имиджа предпринимательской деятельности;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информационное и методическое обеспечение субъектов  малого  и среднего предпринимательства.</w:t>
      </w:r>
    </w:p>
    <w:p w:rsidR="00E60FB4" w:rsidRPr="00E60FB4" w:rsidRDefault="00E60FB4" w:rsidP="00E60FB4">
      <w:pPr>
        <w:ind w:left="720" w:firstLine="0"/>
        <w:jc w:val="center"/>
        <w:rPr>
          <w:b/>
          <w:sz w:val="28"/>
          <w:szCs w:val="28"/>
        </w:rPr>
      </w:pPr>
      <w:r w:rsidRPr="00E60FB4">
        <w:rPr>
          <w:b/>
          <w:bCs/>
          <w:color w:val="000000"/>
          <w:sz w:val="28"/>
          <w:szCs w:val="28"/>
        </w:rPr>
        <w:t>Раздел 5. Ресурсное обеспечение программы</w:t>
      </w:r>
    </w:p>
    <w:p w:rsidR="00E60FB4" w:rsidRPr="00E60FB4" w:rsidRDefault="00E60FB4" w:rsidP="00E60FB4">
      <w:pPr>
        <w:ind w:left="720" w:firstLine="0"/>
        <w:jc w:val="left"/>
        <w:rPr>
          <w:sz w:val="28"/>
          <w:szCs w:val="28"/>
        </w:rPr>
      </w:pPr>
      <w:r w:rsidRPr="00E60FB4">
        <w:rPr>
          <w:b/>
          <w:bCs/>
          <w:color w:val="000000"/>
          <w:sz w:val="28"/>
          <w:szCs w:val="28"/>
        </w:rPr>
        <w:t xml:space="preserve"> 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 w:rsidRPr="00E60FB4">
        <w:rPr>
          <w:sz w:val="28"/>
          <w:szCs w:val="28"/>
        </w:rPr>
        <w:t>Дигорского</w:t>
      </w:r>
      <w:proofErr w:type="spellEnd"/>
      <w:r w:rsidRPr="00E60FB4">
        <w:rPr>
          <w:sz w:val="28"/>
          <w:szCs w:val="28"/>
        </w:rPr>
        <w:t xml:space="preserve"> района. </w:t>
      </w: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На реализацию мероприятий программы потребуется  500 тысяч рублей</w:t>
      </w:r>
      <w:proofErr w:type="gramStart"/>
      <w:r w:rsidRPr="00E60FB4">
        <w:rPr>
          <w:sz w:val="28"/>
          <w:szCs w:val="28"/>
        </w:rPr>
        <w:t xml:space="preserve"> .</w:t>
      </w:r>
      <w:proofErr w:type="gramEnd"/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</w:p>
    <w:p w:rsidR="00E60FB4" w:rsidRPr="00E60FB4" w:rsidRDefault="00E60FB4" w:rsidP="00E60FB4">
      <w:pPr>
        <w:ind w:left="720" w:firstLine="0"/>
        <w:jc w:val="center"/>
        <w:rPr>
          <w:b/>
          <w:bCs/>
          <w:color w:val="000000"/>
          <w:sz w:val="28"/>
          <w:szCs w:val="28"/>
        </w:rPr>
      </w:pPr>
      <w:r w:rsidRPr="00E60FB4">
        <w:rPr>
          <w:b/>
          <w:bCs/>
          <w:color w:val="000000"/>
          <w:sz w:val="28"/>
          <w:szCs w:val="28"/>
        </w:rPr>
        <w:lastRenderedPageBreak/>
        <w:t>Раздел 6. Оценка эффективности программы и ожидаемые результаты реализации программы</w:t>
      </w:r>
    </w:p>
    <w:p w:rsidR="00E60FB4" w:rsidRPr="00E60FB4" w:rsidRDefault="00E60FB4" w:rsidP="00E60FB4">
      <w:pPr>
        <w:ind w:firstLine="0"/>
        <w:jc w:val="center"/>
        <w:rPr>
          <w:sz w:val="28"/>
          <w:szCs w:val="28"/>
        </w:rPr>
      </w:pPr>
    </w:p>
    <w:p w:rsidR="00E60FB4" w:rsidRPr="00E60FB4" w:rsidRDefault="00E60FB4" w:rsidP="00E60FB4">
      <w:pPr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В рамках выполнения мероприятий программы предполагается:</w:t>
      </w:r>
    </w:p>
    <w:p w:rsidR="00E60FB4" w:rsidRPr="00E60FB4" w:rsidRDefault="00E60FB4" w:rsidP="00E60FB4">
      <w:pPr>
        <w:numPr>
          <w:ilvl w:val="0"/>
          <w:numId w:val="2"/>
        </w:numPr>
        <w:spacing w:after="200" w:line="276" w:lineRule="auto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увеличить количество малых предприятий до 10 единиц;</w:t>
      </w:r>
    </w:p>
    <w:p w:rsidR="00E60FB4" w:rsidRPr="00E60FB4" w:rsidRDefault="00E60FB4" w:rsidP="00E60FB4">
      <w:pPr>
        <w:numPr>
          <w:ilvl w:val="0"/>
          <w:numId w:val="2"/>
        </w:numPr>
        <w:spacing w:after="200" w:line="276" w:lineRule="auto"/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увеличить среднесписочную численность работников, занятых на малых предприятиях до 550 человек, в том числе:</w:t>
      </w:r>
    </w:p>
    <w:p w:rsidR="00E60FB4" w:rsidRPr="00E60FB4" w:rsidRDefault="00E60FB4" w:rsidP="00E60FB4">
      <w:pPr>
        <w:numPr>
          <w:ilvl w:val="0"/>
          <w:numId w:val="2"/>
        </w:numPr>
        <w:spacing w:after="200" w:line="276" w:lineRule="auto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создать около 50 новых рабочих мест</w:t>
      </w:r>
      <w:proofErr w:type="gramStart"/>
      <w:r w:rsidRPr="00E60FB4">
        <w:rPr>
          <w:sz w:val="28"/>
          <w:szCs w:val="28"/>
        </w:rPr>
        <w:t xml:space="preserve"> ;</w:t>
      </w:r>
      <w:proofErr w:type="gramEnd"/>
    </w:p>
    <w:p w:rsidR="00E60FB4" w:rsidRPr="00E60FB4" w:rsidRDefault="00E60FB4" w:rsidP="00E60FB4">
      <w:pPr>
        <w:numPr>
          <w:ilvl w:val="0"/>
          <w:numId w:val="2"/>
        </w:numPr>
        <w:spacing w:after="200" w:line="276" w:lineRule="auto"/>
        <w:ind w:firstLine="708"/>
        <w:jc w:val="left"/>
        <w:rPr>
          <w:sz w:val="28"/>
          <w:szCs w:val="28"/>
        </w:rPr>
      </w:pPr>
      <w:r w:rsidRPr="00E60FB4">
        <w:rPr>
          <w:sz w:val="28"/>
          <w:szCs w:val="28"/>
        </w:rPr>
        <w:t>достигнуть устойчивого роста объемов производства товаров, работ, услуг.</w:t>
      </w:r>
    </w:p>
    <w:p w:rsidR="00E60FB4" w:rsidRPr="00E60FB4" w:rsidRDefault="00E60FB4" w:rsidP="00E60FB4">
      <w:pPr>
        <w:ind w:firstLine="360"/>
        <w:jc w:val="center"/>
        <w:rPr>
          <w:sz w:val="28"/>
          <w:szCs w:val="28"/>
        </w:rPr>
      </w:pPr>
    </w:p>
    <w:p w:rsidR="00E60FB4" w:rsidRPr="00E60FB4" w:rsidRDefault="00E60FB4" w:rsidP="00E60FB4">
      <w:pPr>
        <w:ind w:left="360" w:firstLine="0"/>
        <w:jc w:val="center"/>
        <w:rPr>
          <w:sz w:val="28"/>
          <w:szCs w:val="28"/>
        </w:rPr>
      </w:pPr>
      <w:r w:rsidRPr="00E60FB4">
        <w:rPr>
          <w:b/>
          <w:sz w:val="28"/>
          <w:szCs w:val="28"/>
        </w:rPr>
        <w:t xml:space="preserve">Раздел 7. Организация управления программой и </w:t>
      </w:r>
      <w:proofErr w:type="gramStart"/>
      <w:r w:rsidRPr="00E60FB4">
        <w:rPr>
          <w:b/>
          <w:sz w:val="28"/>
          <w:szCs w:val="28"/>
        </w:rPr>
        <w:t>контроль за</w:t>
      </w:r>
      <w:proofErr w:type="gramEnd"/>
      <w:r w:rsidRPr="00E60FB4">
        <w:rPr>
          <w:b/>
          <w:sz w:val="28"/>
          <w:szCs w:val="28"/>
        </w:rPr>
        <w:t xml:space="preserve"> ходом её реализации.</w:t>
      </w:r>
    </w:p>
    <w:p w:rsidR="00E60FB4" w:rsidRPr="00E60FB4" w:rsidRDefault="00E60FB4" w:rsidP="00E60FB4">
      <w:pPr>
        <w:ind w:firstLine="0"/>
        <w:jc w:val="left"/>
        <w:rPr>
          <w:sz w:val="28"/>
          <w:szCs w:val="28"/>
        </w:rPr>
      </w:pPr>
    </w:p>
    <w:p w:rsidR="00E60FB4" w:rsidRPr="00E60FB4" w:rsidRDefault="00E60FB4" w:rsidP="00E60FB4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 w:rsidRPr="00E60FB4">
        <w:rPr>
          <w:sz w:val="28"/>
          <w:szCs w:val="28"/>
        </w:rPr>
        <w:t xml:space="preserve">Заказчик  программы осуществляет непосредственный контроль и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 и ведение в установленном порядке отчетности по её реализации. </w:t>
      </w:r>
    </w:p>
    <w:p w:rsidR="00E60FB4" w:rsidRPr="00E60FB4" w:rsidRDefault="00E60FB4" w:rsidP="00E60FB4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E60FB4" w:rsidRPr="00E60FB4" w:rsidRDefault="00E60FB4" w:rsidP="00E60FB4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E60FB4" w:rsidRPr="00E60FB4" w:rsidRDefault="00E60FB4" w:rsidP="00E60FB4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E60FB4" w:rsidRPr="00E60FB4" w:rsidRDefault="00E60FB4" w:rsidP="00E60FB4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E60FB4" w:rsidRDefault="00E60FB4" w:rsidP="00584538">
      <w:pPr>
        <w:shd w:val="clear" w:color="auto" w:fill="FFFFFF"/>
        <w:tabs>
          <w:tab w:val="left" w:pos="4152"/>
          <w:tab w:val="left" w:pos="7162"/>
        </w:tabs>
        <w:ind w:firstLine="0"/>
      </w:pPr>
      <w:bookmarkStart w:id="0" w:name="_GoBack"/>
      <w:bookmarkEnd w:id="0"/>
    </w:p>
    <w:p w:rsidR="006A57BF" w:rsidRDefault="006A57BF" w:rsidP="00D75CA0">
      <w:pPr>
        <w:ind w:firstLine="0"/>
      </w:pPr>
    </w:p>
    <w:sectPr w:rsidR="006A57BF" w:rsidSect="006A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D55"/>
    <w:multiLevelType w:val="hybridMultilevel"/>
    <w:tmpl w:val="3782DABE"/>
    <w:lvl w:ilvl="0" w:tplc="A59E0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9804B6"/>
    <w:multiLevelType w:val="singleLevel"/>
    <w:tmpl w:val="A2FE879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8"/>
    <w:rsid w:val="000A2A3B"/>
    <w:rsid w:val="001B7528"/>
    <w:rsid w:val="0025265F"/>
    <w:rsid w:val="00263A17"/>
    <w:rsid w:val="003D5E57"/>
    <w:rsid w:val="004177CC"/>
    <w:rsid w:val="00552CCC"/>
    <w:rsid w:val="00584538"/>
    <w:rsid w:val="005F58E7"/>
    <w:rsid w:val="006A57BF"/>
    <w:rsid w:val="00742637"/>
    <w:rsid w:val="00835DA4"/>
    <w:rsid w:val="00847DC2"/>
    <w:rsid w:val="008E2095"/>
    <w:rsid w:val="008E3712"/>
    <w:rsid w:val="008E4036"/>
    <w:rsid w:val="009B7D00"/>
    <w:rsid w:val="00C55B8E"/>
    <w:rsid w:val="00D75CA0"/>
    <w:rsid w:val="00E071AA"/>
    <w:rsid w:val="00E32005"/>
    <w:rsid w:val="00E35D49"/>
    <w:rsid w:val="00E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3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3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Alena</cp:lastModifiedBy>
  <cp:revision>5</cp:revision>
  <cp:lastPrinted>2014-11-11T05:15:00Z</cp:lastPrinted>
  <dcterms:created xsi:type="dcterms:W3CDTF">2015-03-31T12:41:00Z</dcterms:created>
  <dcterms:modified xsi:type="dcterms:W3CDTF">2015-03-31T12:50:00Z</dcterms:modified>
</cp:coreProperties>
</file>