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45" w:rsidRDefault="00634095">
      <w:pPr>
        <w:framePr w:h="1450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095375" cy="923925"/>
            <wp:effectExtent l="0" t="0" r="9525" b="9525"/>
            <wp:docPr id="1" name="Рисунок 1" descr="C:\Users\Alena\AppData\Local\Microsoft\Windows\Temporary Internet Files\E720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AppData\Local\Microsoft\Windows\Temporary Internet Files\E720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745" w:rsidRDefault="00227745">
      <w:pPr>
        <w:rPr>
          <w:sz w:val="2"/>
          <w:szCs w:val="2"/>
        </w:rPr>
      </w:pPr>
    </w:p>
    <w:p w:rsidR="00227745" w:rsidRDefault="00DE62FF">
      <w:pPr>
        <w:pStyle w:val="20"/>
        <w:spacing w:before="588" w:after="269"/>
        <w:ind w:left="400" w:right="680"/>
      </w:pPr>
      <w:r>
        <w:t>АДМИНИСТРАЦИЯ ДИГОРСКОГО РАЙОНА, РЕСПУБЛИКИ СЕВЕРНАЯ ОСЕТИЯ - АЛАНИЯ</w:t>
      </w:r>
    </w:p>
    <w:p w:rsidR="00227745" w:rsidRDefault="00DE62FF">
      <w:pPr>
        <w:pStyle w:val="20"/>
        <w:spacing w:before="0" w:after="290" w:line="240" w:lineRule="exact"/>
      </w:pPr>
      <w:r>
        <w:t>ГЛАВА АДМИНИСТРАЦИИ ДИГОРСКОГО РАЙОНА</w:t>
      </w:r>
    </w:p>
    <w:p w:rsidR="00227745" w:rsidRDefault="00DE62FF">
      <w:pPr>
        <w:pStyle w:val="20"/>
        <w:spacing w:before="0" w:after="0" w:line="240" w:lineRule="exact"/>
        <w:ind w:left="2000"/>
        <w:sectPr w:rsidR="00227745">
          <w:type w:val="continuous"/>
          <w:pgSz w:w="11909" w:h="16834"/>
          <w:pgMar w:top="674" w:right="2546" w:bottom="674" w:left="2618" w:header="0" w:footer="3" w:gutter="0"/>
          <w:cols w:space="720"/>
          <w:noEndnote/>
          <w:docGrid w:linePitch="360"/>
        </w:sectPr>
      </w:pPr>
      <w:r>
        <w:t>ПОСТАНОВЛЕНИЕ</w:t>
      </w:r>
    </w:p>
    <w:p w:rsidR="00227745" w:rsidRDefault="00227745">
      <w:pPr>
        <w:spacing w:before="16" w:after="16" w:line="240" w:lineRule="exact"/>
        <w:rPr>
          <w:sz w:val="19"/>
          <w:szCs w:val="19"/>
        </w:rPr>
      </w:pPr>
    </w:p>
    <w:p w:rsidR="00227745" w:rsidRDefault="00227745">
      <w:pPr>
        <w:rPr>
          <w:sz w:val="2"/>
          <w:szCs w:val="2"/>
        </w:rPr>
        <w:sectPr w:rsidR="0022774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27745" w:rsidRDefault="00634095">
      <w:pPr>
        <w:pStyle w:val="10"/>
        <w:keepNext/>
        <w:keepLines/>
        <w:spacing w:line="280" w:lineRule="exact"/>
        <w:sectPr w:rsidR="00227745">
          <w:type w:val="continuous"/>
          <w:pgSz w:w="11909" w:h="16834"/>
          <w:pgMar w:top="689" w:right="7686" w:bottom="2842" w:left="1307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2167890</wp:posOffset>
                </wp:positionH>
                <wp:positionV relativeFrom="paragraph">
                  <wp:posOffset>3810</wp:posOffset>
                </wp:positionV>
                <wp:extent cx="662305" cy="203200"/>
                <wp:effectExtent l="0" t="3810" r="0" b="254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745" w:rsidRPr="004F27A6" w:rsidRDefault="004F27A6">
                            <w:pPr>
                              <w:pStyle w:val="3"/>
                              <w:spacing w:line="320" w:lineRule="exact"/>
                              <w:ind w:left="10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3Tahoma11pt0ptExact"/>
                              </w:rPr>
                              <w:t>№501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7pt;margin-top:.3pt;width:52.15pt;height:1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WvqwIAAKg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" filled="f" stroked="f">
                <v:textbox style="mso-fit-shape-to-text:t" inset="0,0,0,0">
                  <w:txbxContent>
                    <w:p w:rsidR="00227745" w:rsidRPr="004F27A6" w:rsidRDefault="004F27A6">
                      <w:pPr>
                        <w:pStyle w:val="3"/>
                        <w:spacing w:line="320" w:lineRule="exact"/>
                        <w:ind w:left="100"/>
                        <w:rPr>
                          <w:lang w:val="ru-RU"/>
                        </w:rPr>
                      </w:pPr>
                      <w:r>
                        <w:rPr>
                          <w:rStyle w:val="3Tahoma11pt0ptExact"/>
                        </w:rPr>
                        <w:t>№501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4227830</wp:posOffset>
                </wp:positionH>
                <wp:positionV relativeFrom="paragraph">
                  <wp:posOffset>66675</wp:posOffset>
                </wp:positionV>
                <wp:extent cx="674370" cy="139700"/>
                <wp:effectExtent l="0" t="0" r="3175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745" w:rsidRDefault="00DE62FF">
                            <w:pPr>
                              <w:pStyle w:val="20"/>
                              <w:spacing w:before="0" w:after="0" w:line="220" w:lineRule="exact"/>
                              <w:ind w:left="10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spacing w:val="0"/>
                              </w:rPr>
                              <w:t>г. Дигора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2.9pt;margin-top:5.25pt;width:53.1pt;height:11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gIrwIAAK8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" filled="f" stroked="f">
                <v:textbox style="mso-fit-shape-to-text:t" inset="0,0,0,0">
                  <w:txbxContent>
                    <w:p w:rsidR="00227745" w:rsidRDefault="00DE62FF">
                      <w:pPr>
                        <w:pStyle w:val="20"/>
                        <w:spacing w:before="0" w:after="0" w:line="220" w:lineRule="exact"/>
                        <w:ind w:left="100"/>
                      </w:pPr>
                      <w:r>
                        <w:rPr>
                          <w:rStyle w:val="2Exact"/>
                          <w:b/>
                          <w:bCs/>
                          <w:spacing w:val="0"/>
                        </w:rPr>
                        <w:t>г. Дигора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bookmark0"/>
      <w:r w:rsidR="004F27A6">
        <w:rPr>
          <w:shd w:val="clear" w:color="auto" w:fill="80FFFF"/>
        </w:rPr>
        <w:t>«17»</w:t>
      </w:r>
      <w:r w:rsidR="00DE62FF">
        <w:t xml:space="preserve"> </w:t>
      </w:r>
      <w:r w:rsidR="004F27A6" w:rsidRPr="004F27A6">
        <w:rPr>
          <w:rStyle w:val="1-1pt"/>
          <w:b/>
        </w:rPr>
        <w:t xml:space="preserve">12 </w:t>
      </w:r>
      <w:r w:rsidR="00DE62FF" w:rsidRPr="004F27A6">
        <w:rPr>
          <w:b w:val="0"/>
        </w:rPr>
        <w:t xml:space="preserve"> </w:t>
      </w:r>
      <w:r w:rsidR="00DE62FF">
        <w:rPr>
          <w:rStyle w:val="112pt0pt"/>
          <w:b/>
          <w:bCs/>
        </w:rPr>
        <w:t>2014 г.</w:t>
      </w:r>
      <w:bookmarkEnd w:id="0"/>
    </w:p>
    <w:p w:rsidR="00227745" w:rsidRDefault="00227745">
      <w:pPr>
        <w:spacing w:line="240" w:lineRule="exact"/>
        <w:rPr>
          <w:sz w:val="19"/>
          <w:szCs w:val="19"/>
        </w:rPr>
      </w:pPr>
    </w:p>
    <w:p w:rsidR="00227745" w:rsidRDefault="00227745">
      <w:pPr>
        <w:spacing w:before="34" w:after="34" w:line="240" w:lineRule="exact"/>
        <w:rPr>
          <w:sz w:val="19"/>
          <w:szCs w:val="19"/>
        </w:rPr>
      </w:pPr>
    </w:p>
    <w:p w:rsidR="00227745" w:rsidRDefault="00227745">
      <w:pPr>
        <w:rPr>
          <w:sz w:val="2"/>
          <w:szCs w:val="2"/>
        </w:rPr>
        <w:sectPr w:rsidR="00227745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27745" w:rsidRDefault="00DE62FF">
      <w:pPr>
        <w:pStyle w:val="40"/>
        <w:spacing w:after="244"/>
        <w:ind w:left="20" w:right="5420"/>
      </w:pPr>
      <w:r>
        <w:lastRenderedPageBreak/>
        <w:t xml:space="preserve">Об утверждении муниципальной программы «Развитие культуры </w:t>
      </w:r>
      <w:proofErr w:type="spellStart"/>
      <w:r w:rsidR="004F27A6">
        <w:t>Дигорского</w:t>
      </w:r>
      <w:proofErr w:type="spellEnd"/>
      <w:r w:rsidR="004F27A6">
        <w:t xml:space="preserve"> района на 2015-2017 г</w:t>
      </w:r>
      <w:r>
        <w:t>оды»</w:t>
      </w:r>
    </w:p>
    <w:p w:rsidR="00227745" w:rsidRDefault="00DE62FF">
      <w:pPr>
        <w:pStyle w:val="40"/>
        <w:spacing w:after="278" w:line="317" w:lineRule="exact"/>
        <w:ind w:left="20" w:right="640"/>
      </w:pPr>
      <w:r>
        <w:t xml:space="preserve">В целях комплексного развития культурного потенциала, сохранения культурного наследия и гармонизации культурной жизни </w:t>
      </w:r>
      <w:proofErr w:type="spellStart"/>
      <w:r>
        <w:t>Дигорского</w:t>
      </w:r>
      <w:proofErr w:type="spellEnd"/>
      <w:r>
        <w:t xml:space="preserve"> района</w:t>
      </w:r>
    </w:p>
    <w:p w:rsidR="00227745" w:rsidRDefault="00DE62FF">
      <w:pPr>
        <w:pStyle w:val="40"/>
        <w:spacing w:after="243" w:line="270" w:lineRule="exact"/>
        <w:ind w:left="2460"/>
        <w:jc w:val="left"/>
      </w:pPr>
      <w:r>
        <w:t>ПОСТАНОВЛЯЮ:</w:t>
      </w:r>
    </w:p>
    <w:p w:rsidR="00227745" w:rsidRDefault="00DE62FF">
      <w:pPr>
        <w:pStyle w:val="12"/>
        <w:numPr>
          <w:ilvl w:val="0"/>
          <w:numId w:val="1"/>
        </w:numPr>
        <w:tabs>
          <w:tab w:val="left" w:pos="783"/>
        </w:tabs>
        <w:spacing w:before="0"/>
        <w:ind w:left="20" w:right="320" w:firstLine="500"/>
      </w:pPr>
      <w:r>
        <w:t xml:space="preserve">Утвердить муниципальную программу «Развитие культуры </w:t>
      </w:r>
      <w:proofErr w:type="spellStart"/>
      <w:r>
        <w:t>Дигорского</w:t>
      </w:r>
      <w:proofErr w:type="spellEnd"/>
      <w:r>
        <w:t xml:space="preserve"> района на 2015-2017 годы</w:t>
      </w:r>
      <w:r>
        <w:rPr>
          <w:shd w:val="clear" w:color="auto" w:fill="80FFFF"/>
        </w:rPr>
        <w:t>».</w:t>
      </w:r>
    </w:p>
    <w:p w:rsidR="00227745" w:rsidRDefault="00DE62FF">
      <w:pPr>
        <w:pStyle w:val="12"/>
        <w:numPr>
          <w:ilvl w:val="0"/>
          <w:numId w:val="1"/>
        </w:numPr>
        <w:tabs>
          <w:tab w:val="left" w:pos="793"/>
        </w:tabs>
        <w:spacing w:before="0"/>
        <w:ind w:left="20" w:right="320" w:firstLine="500"/>
      </w:pPr>
      <w:r>
        <w:t xml:space="preserve">Считать </w:t>
      </w:r>
      <w:proofErr w:type="gramStart"/>
      <w:r>
        <w:t>ответственным</w:t>
      </w:r>
      <w:proofErr w:type="gramEnd"/>
      <w:r>
        <w:t xml:space="preserve"> за выполнение мероприятии, направленных на реализацию муниципальной программы «Развитие культуры </w:t>
      </w:r>
      <w:proofErr w:type="spellStart"/>
      <w:r>
        <w:t>Дигорского</w:t>
      </w:r>
      <w:proofErr w:type="spellEnd"/>
      <w:r>
        <w:t xml:space="preserve"> района на 2015-2017 годы», Управление культуры администрации </w:t>
      </w:r>
      <w:proofErr w:type="spellStart"/>
      <w:r>
        <w:t>Дигорског</w:t>
      </w:r>
      <w:r>
        <w:rPr>
          <w:shd w:val="clear" w:color="auto" w:fill="80FFFF"/>
        </w:rPr>
        <w:t>о</w:t>
      </w:r>
      <w:proofErr w:type="spellEnd"/>
      <w:r>
        <w:t xml:space="preserve"> района.</w:t>
      </w:r>
    </w:p>
    <w:p w:rsidR="00227745" w:rsidRDefault="004F27A6">
      <w:pPr>
        <w:pStyle w:val="12"/>
        <w:numPr>
          <w:ilvl w:val="0"/>
          <w:numId w:val="1"/>
        </w:numPr>
        <w:tabs>
          <w:tab w:val="left" w:pos="2252"/>
        </w:tabs>
        <w:spacing w:before="0"/>
        <w:ind w:left="20" w:right="320" w:firstLine="500"/>
      </w:pPr>
      <w:r>
        <w:t>У</w:t>
      </w:r>
      <w:r w:rsidR="00DE62FF">
        <w:t>становить,</w:t>
      </w:r>
      <w:r w:rsidR="00DE62FF">
        <w:tab/>
        <w:t xml:space="preserve">что в ходе реализации муниципальной программы «Развитие культуры </w:t>
      </w:r>
      <w:proofErr w:type="spellStart"/>
      <w:r w:rsidR="00DE62FF">
        <w:t>Дигорского</w:t>
      </w:r>
      <w:proofErr w:type="spellEnd"/>
      <w:r w:rsidR="00DE62FF">
        <w:t xml:space="preserve"> района на 2</w:t>
      </w:r>
      <w:r w:rsidR="00DE62FF">
        <w:rPr>
          <w:shd w:val="clear" w:color="auto" w:fill="80FFFF"/>
        </w:rPr>
        <w:t>015</w:t>
      </w:r>
      <w:r w:rsidR="00DE62FF">
        <w:t>-20</w:t>
      </w:r>
      <w:r w:rsidR="00DE62FF">
        <w:rPr>
          <w:shd w:val="clear" w:color="auto" w:fill="80FFFF"/>
        </w:rPr>
        <w:t>17</w:t>
      </w:r>
      <w:r w:rsidR="00DE62FF">
        <w:t xml:space="preserve"> годы», отдельные мероприятия могут </w:t>
      </w:r>
      <w:proofErr w:type="gramStart"/>
      <w:r w:rsidR="00DE62FF">
        <w:t>уточняться</w:t>
      </w:r>
      <w:proofErr w:type="gramEnd"/>
      <w:r w:rsidR="00DE62FF">
        <w:t xml:space="preserve"> а объемы их финансирования могут корректироваться с учетом утвержденных расходов бюджета.</w:t>
      </w:r>
    </w:p>
    <w:p w:rsidR="00227745" w:rsidRDefault="00DE62FF">
      <w:pPr>
        <w:pStyle w:val="12"/>
        <w:numPr>
          <w:ilvl w:val="0"/>
          <w:numId w:val="1"/>
        </w:numPr>
        <w:tabs>
          <w:tab w:val="left" w:pos="783"/>
        </w:tabs>
        <w:spacing w:before="0"/>
        <w:ind w:left="20" w:right="320" w:firstLine="500"/>
      </w:pPr>
      <w:r>
        <w:rPr>
          <w:shd w:val="clear" w:color="auto" w:fill="80FFFF"/>
        </w:rPr>
        <w:t>Уп</w:t>
      </w:r>
      <w:r>
        <w:t xml:space="preserve">равлению финансов администрации </w:t>
      </w:r>
      <w:proofErr w:type="spellStart"/>
      <w:r>
        <w:t>Дигорского</w:t>
      </w:r>
      <w:proofErr w:type="spellEnd"/>
      <w:r>
        <w:t xml:space="preserve"> района (</w:t>
      </w:r>
      <w:proofErr w:type="spellStart"/>
      <w:r>
        <w:rPr>
          <w:shd w:val="clear" w:color="auto" w:fill="80FFFF"/>
        </w:rPr>
        <w:t>Та</w:t>
      </w:r>
      <w:r>
        <w:t>витова</w:t>
      </w:r>
      <w:proofErr w:type="spellEnd"/>
      <w:r>
        <w:t xml:space="preserve"> З.Б.) предусмотреть в бюджете района на 2</w:t>
      </w:r>
      <w:r>
        <w:rPr>
          <w:shd w:val="clear" w:color="auto" w:fill="80FFFF"/>
        </w:rPr>
        <w:t>015</w:t>
      </w:r>
      <w:r>
        <w:t xml:space="preserve"> год и на плановый период до 2</w:t>
      </w:r>
      <w:r>
        <w:rPr>
          <w:shd w:val="clear" w:color="auto" w:fill="80FFFF"/>
        </w:rPr>
        <w:t>017</w:t>
      </w:r>
      <w:r>
        <w:t xml:space="preserve"> года, финансовые средства на выполнение программы.</w:t>
      </w:r>
    </w:p>
    <w:p w:rsidR="00227745" w:rsidRDefault="00DE62FF">
      <w:pPr>
        <w:pStyle w:val="12"/>
        <w:numPr>
          <w:ilvl w:val="0"/>
          <w:numId w:val="1"/>
        </w:numPr>
        <w:tabs>
          <w:tab w:val="left" w:pos="274"/>
        </w:tabs>
        <w:spacing w:before="0"/>
        <w:ind w:right="40"/>
        <w:jc w:val="center"/>
        <w:sectPr w:rsidR="00227745">
          <w:type w:val="continuous"/>
          <w:pgSz w:w="11909" w:h="16834"/>
          <w:pgMar w:top="689" w:right="1149" w:bottom="2842" w:left="1178" w:header="0" w:footer="3" w:gutter="0"/>
          <w:cols w:space="720"/>
          <w:noEndnote/>
          <w:docGrid w:linePitch="360"/>
        </w:sectPr>
      </w:pPr>
      <w:r>
        <w:t>Контроль за исполнением насто</w:t>
      </w:r>
      <w:r w:rsidR="004F27A6">
        <w:t xml:space="preserve">ящего постановления возложить </w:t>
      </w:r>
      <w:proofErr w:type="gramStart"/>
      <w:r w:rsidR="004F27A6">
        <w:t>н</w:t>
      </w:r>
      <w:proofErr w:type="gramEnd"/>
    </w:p>
    <w:p w:rsidR="00227745" w:rsidRDefault="00634095" w:rsidP="004F27A6">
      <w:pPr>
        <w:tabs>
          <w:tab w:val="left" w:pos="2250"/>
        </w:tabs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0</wp:posOffset>
                </wp:positionV>
                <wp:extent cx="1298575" cy="1651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745" w:rsidRDefault="00DE62FF">
                            <w:pPr>
                              <w:pStyle w:val="a5"/>
                              <w:spacing w:line="260" w:lineRule="exact"/>
                            </w:pPr>
                            <w:r>
                              <w:rPr>
                                <w:spacing w:val="0"/>
                              </w:rPr>
                              <w:t>заместителя Г</w:t>
                            </w:r>
                            <w:r w:rsidR="004F27A6">
                              <w:rPr>
                                <w:spacing w:val="0"/>
                              </w:rPr>
                              <w:t>лав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.75pt;margin-top:0;width:102.25pt;height:13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" filled="f" stroked="f">
                <v:textbox style="mso-fit-shape-to-text:t" inset="0,0,0,0">
                  <w:txbxContent>
                    <w:p w:rsidR="00227745" w:rsidRDefault="00DE62FF">
                      <w:pPr>
                        <w:pStyle w:val="a5"/>
                        <w:spacing w:line="260" w:lineRule="exact"/>
                      </w:pPr>
                      <w:r>
                        <w:rPr>
                          <w:spacing w:val="0"/>
                        </w:rPr>
                        <w:t>заместителя Г</w:t>
                      </w:r>
                      <w:r w:rsidR="004F27A6">
                        <w:rPr>
                          <w:spacing w:val="0"/>
                        </w:rPr>
                        <w:t>лав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806450</wp:posOffset>
                </wp:positionV>
                <wp:extent cx="1418590" cy="165100"/>
                <wp:effectExtent l="0" t="0" r="381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745" w:rsidRDefault="00DE62FF">
                            <w:pPr>
                              <w:pStyle w:val="a5"/>
                              <w:spacing w:line="260" w:lineRule="exact"/>
                            </w:pPr>
                            <w:proofErr w:type="spellStart"/>
                            <w:r>
                              <w:rPr>
                                <w:spacing w:val="0"/>
                              </w:rPr>
                              <w:t>Дигорского</w:t>
                            </w:r>
                            <w:proofErr w:type="spellEnd"/>
                            <w:r>
                              <w:rPr>
                                <w:spacing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0"/>
                              </w:rPr>
                              <w:t>райо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.75pt;margin-top:63.5pt;width:111.7pt;height:13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75sAIAALA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" filled="f" stroked="f">
                <v:textbox style="mso-fit-shape-to-text:t" inset="0,0,0,0">
                  <w:txbxContent>
                    <w:p w:rsidR="00227745" w:rsidRDefault="00DE62FF">
                      <w:pPr>
                        <w:pStyle w:val="a5"/>
                        <w:spacing w:line="260" w:lineRule="exact"/>
                      </w:pPr>
                      <w:proofErr w:type="spellStart"/>
                      <w:r>
                        <w:rPr>
                          <w:spacing w:val="0"/>
                        </w:rPr>
                        <w:t>Дигорского</w:t>
                      </w:r>
                      <w:proofErr w:type="spellEnd"/>
                      <w:r>
                        <w:rPr>
                          <w:spacing w:val="0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0"/>
                        </w:rPr>
                        <w:t>райо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-29845</wp:posOffset>
                </wp:positionH>
                <wp:positionV relativeFrom="paragraph">
                  <wp:posOffset>596900</wp:posOffset>
                </wp:positionV>
                <wp:extent cx="1722755" cy="165100"/>
                <wp:effectExtent l="0" t="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745" w:rsidRDefault="00DE62FF">
                            <w:pPr>
                              <w:pStyle w:val="12"/>
                              <w:spacing w:before="0" w:line="260" w:lineRule="exact"/>
                              <w:ind w:left="100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Глава администрац</w:t>
                            </w:r>
                            <w:r>
                              <w:rPr>
                                <w:rStyle w:val="Exact0"/>
                                <w:spacing w:val="0"/>
                                <w:shd w:val="clear" w:color="auto" w:fill="80FFFF"/>
                              </w:rPr>
                              <w:t>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.35pt;margin-top:47pt;width:135.65pt;height:1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w0xsQ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" filled="f" stroked="f">
                <v:textbox style="mso-fit-shape-to-text:t" inset="0,0,0,0">
                  <w:txbxContent>
                    <w:p w:rsidR="00227745" w:rsidRDefault="00DE62FF">
                      <w:pPr>
                        <w:pStyle w:val="12"/>
                        <w:spacing w:before="0" w:line="260" w:lineRule="exact"/>
                        <w:ind w:left="100"/>
                      </w:pPr>
                      <w:r>
                        <w:rPr>
                          <w:rStyle w:val="Exact0"/>
                          <w:spacing w:val="0"/>
                        </w:rPr>
                        <w:t>Глава администрац</w:t>
                      </w:r>
                      <w:r>
                        <w:rPr>
                          <w:rStyle w:val="Exact0"/>
                          <w:spacing w:val="0"/>
                          <w:shd w:val="clear" w:color="auto" w:fill="80FFFF"/>
                        </w:rPr>
                        <w:t>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745" w:rsidRDefault="00227745">
      <w:pPr>
        <w:spacing w:line="360" w:lineRule="exact"/>
      </w:pPr>
    </w:p>
    <w:p w:rsidR="00227745" w:rsidRDefault="00227745">
      <w:pPr>
        <w:spacing w:line="360" w:lineRule="exact"/>
      </w:pPr>
    </w:p>
    <w:p w:rsidR="00227745" w:rsidRPr="00ED14FC" w:rsidRDefault="00ED14FC" w:rsidP="00ED14FC">
      <w:pPr>
        <w:tabs>
          <w:tab w:val="left" w:pos="7635"/>
        </w:tabs>
        <w:spacing w:line="360" w:lineRule="exact"/>
        <w:rPr>
          <w:rFonts w:ascii="Times New Roman" w:hAnsi="Times New Roman" w:cs="Times New Roman"/>
        </w:rPr>
      </w:pPr>
      <w:r>
        <w:t xml:space="preserve"> </w:t>
      </w:r>
      <w:r>
        <w:tab/>
      </w:r>
      <w:proofErr w:type="spellStart"/>
      <w:r w:rsidRPr="00ED14FC">
        <w:rPr>
          <w:rFonts w:ascii="Times New Roman" w:hAnsi="Times New Roman" w:cs="Times New Roman"/>
        </w:rPr>
        <w:t>А.Т.Таболов</w:t>
      </w:r>
      <w:proofErr w:type="spellEnd"/>
    </w:p>
    <w:p w:rsidR="00227745" w:rsidRDefault="00227745">
      <w:pPr>
        <w:spacing w:line="633" w:lineRule="exact"/>
      </w:pPr>
    </w:p>
    <w:p w:rsidR="00ED14FC" w:rsidRDefault="00ED14FC">
      <w:pPr>
        <w:spacing w:line="633" w:lineRule="exact"/>
      </w:pPr>
    </w:p>
    <w:p w:rsidR="00ED14FC" w:rsidRPr="00ED14FC" w:rsidRDefault="00ED14FC" w:rsidP="00ED14FC">
      <w:pPr>
        <w:spacing w:before="900" w:line="322" w:lineRule="exact"/>
        <w:ind w:left="6096" w:right="160" w:firstLine="624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ED14F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Утверждена</w:t>
      </w:r>
      <w:proofErr w:type="gramEnd"/>
      <w:r w:rsidRPr="00ED14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Постановлением Главы администрации </w:t>
      </w:r>
      <w:proofErr w:type="spellStart"/>
      <w:r w:rsidRPr="00ED14FC">
        <w:rPr>
          <w:rFonts w:ascii="Times New Roman" w:eastAsia="Times New Roman" w:hAnsi="Times New Roman" w:cs="Times New Roman"/>
          <w:b/>
          <w:bCs/>
          <w:sz w:val="27"/>
          <w:szCs w:val="27"/>
        </w:rPr>
        <w:t>Дигорского</w:t>
      </w:r>
      <w:proofErr w:type="spellEnd"/>
      <w:r w:rsidRPr="00ED14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района_______________</w:t>
      </w:r>
    </w:p>
    <w:p w:rsidR="00ED14FC" w:rsidRPr="00ED14FC" w:rsidRDefault="00ED14FC" w:rsidP="00ED14FC">
      <w:pPr>
        <w:spacing w:after="236" w:line="322" w:lineRule="exact"/>
        <w:ind w:left="6096"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4FC" w:rsidRPr="00ED14FC" w:rsidRDefault="00ED14FC" w:rsidP="00ED14FC">
      <w:pPr>
        <w:spacing w:after="236" w:line="322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4FC" w:rsidRPr="00ED14FC" w:rsidRDefault="00ED14FC" w:rsidP="00ED14FC">
      <w:pPr>
        <w:spacing w:after="236" w:line="322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4FC" w:rsidRPr="00ED14FC" w:rsidRDefault="00ED14FC" w:rsidP="00ED14FC">
      <w:pPr>
        <w:spacing w:after="236" w:line="322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4FC" w:rsidRPr="00ED14FC" w:rsidRDefault="00ED14FC" w:rsidP="00ED14FC">
      <w:pPr>
        <w:spacing w:after="236" w:line="322" w:lineRule="exact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4FC" w:rsidRPr="00ED14FC" w:rsidRDefault="00ED14FC" w:rsidP="00ED14FC">
      <w:pPr>
        <w:spacing w:after="236" w:line="322" w:lineRule="exact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4FC" w:rsidRPr="00ED14FC" w:rsidRDefault="00ED14FC" w:rsidP="00ED14FC">
      <w:pPr>
        <w:spacing w:after="236" w:line="322" w:lineRule="exact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4FC" w:rsidRPr="00ED14FC" w:rsidRDefault="00ED14FC" w:rsidP="00ED14FC">
      <w:pPr>
        <w:spacing w:after="236" w:line="322" w:lineRule="exact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4FC" w:rsidRPr="00ED14FC" w:rsidRDefault="00ED14FC" w:rsidP="00ED14FC">
      <w:pPr>
        <w:spacing w:after="236" w:line="322" w:lineRule="exact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ED14FC" w:rsidRPr="00ED14FC" w:rsidRDefault="00ED14FC" w:rsidP="00ED14FC">
      <w:pPr>
        <w:spacing w:after="236" w:line="322" w:lineRule="exact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ДИГОРСКОГО РАЙОНА</w:t>
      </w:r>
    </w:p>
    <w:p w:rsidR="00ED14FC" w:rsidRPr="00ED14FC" w:rsidRDefault="00ED14FC" w:rsidP="00ED14FC">
      <w:pPr>
        <w:spacing w:after="236" w:line="322" w:lineRule="exact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2015-2017 ГОДЫ».</w:t>
      </w:r>
    </w:p>
    <w:p w:rsidR="00ED14FC" w:rsidRPr="00ED14FC" w:rsidRDefault="00ED14FC" w:rsidP="00ED14FC">
      <w:pPr>
        <w:framePr w:w="9912" w:wrap="notBeside" w:vAnchor="text" w:hAnchor="page" w:x="1171" w:y="1"/>
        <w:spacing w:line="28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  <w:gridCol w:w="4954"/>
      </w:tblGrid>
      <w:tr w:rsidR="00ED14FC" w:rsidRPr="00ED14FC" w:rsidTr="004D1ED5">
        <w:trPr>
          <w:trHeight w:hRule="exact" w:val="99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</w:tcPr>
          <w:p w:rsidR="00ED14FC" w:rsidRPr="00ED14FC" w:rsidRDefault="00ED14FC" w:rsidP="00ED14FC">
            <w:pPr>
              <w:framePr w:w="9912" w:wrap="notBeside" w:vAnchor="text" w:hAnchor="page" w:x="1171" w:y="1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FC" w:rsidRPr="00ED14FC" w:rsidRDefault="00ED14FC" w:rsidP="00ED14FC">
            <w:pPr>
              <w:framePr w:w="9912" w:wrap="notBeside" w:vAnchor="text" w:hAnchor="page" w:x="1171" w:y="1"/>
              <w:spacing w:line="326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Дигорского</w:t>
            </w:r>
            <w:proofErr w:type="spellEnd"/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 на 2015- 2017 годы»</w:t>
            </w:r>
          </w:p>
        </w:tc>
      </w:tr>
      <w:tr w:rsidR="00ED14FC" w:rsidRPr="00ED14FC" w:rsidTr="004D1ED5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</w:tcPr>
          <w:p w:rsidR="00ED14FC" w:rsidRPr="00ED14FC" w:rsidRDefault="00ED14FC" w:rsidP="00ED14FC">
            <w:pPr>
              <w:framePr w:w="9912" w:wrap="notBeside" w:vAnchor="text" w:hAnchor="page" w:x="1171" w:y="1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Разработчик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FC" w:rsidRPr="00ED14FC" w:rsidRDefault="00ED14FC" w:rsidP="00ED14FC">
            <w:pPr>
              <w:framePr w:w="9912" w:wrap="notBeside" w:vAnchor="text" w:hAnchor="page" w:x="1171" w:y="1"/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Дигорского</w:t>
            </w:r>
            <w:proofErr w:type="spellEnd"/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ED14FC" w:rsidRPr="00ED14FC" w:rsidTr="004D1ED5">
        <w:trPr>
          <w:trHeight w:hRule="exact" w:val="65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</w:tcPr>
          <w:p w:rsidR="00ED14FC" w:rsidRPr="00ED14FC" w:rsidRDefault="00ED14FC" w:rsidP="00ED14FC">
            <w:pPr>
              <w:framePr w:w="9912" w:wrap="notBeside" w:vAnchor="text" w:hAnchor="page" w:x="1171" w:y="1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FC" w:rsidRPr="00ED14FC" w:rsidRDefault="00ED14FC" w:rsidP="00ED14FC">
            <w:pPr>
              <w:framePr w:w="9912" w:wrap="notBeside" w:vAnchor="text" w:hAnchor="page" w:x="1171" w:y="1"/>
              <w:spacing w:line="331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Управление культуры администрации  </w:t>
            </w:r>
            <w:proofErr w:type="spellStart"/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Дигорского</w:t>
            </w:r>
            <w:proofErr w:type="spellEnd"/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ED14FC" w:rsidRPr="00ED14FC" w:rsidTr="004D1ED5">
        <w:trPr>
          <w:trHeight w:hRule="exact" w:val="138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</w:tcPr>
          <w:p w:rsidR="00ED14FC" w:rsidRPr="00ED14FC" w:rsidRDefault="00ED14FC" w:rsidP="00ED14FC">
            <w:pPr>
              <w:framePr w:w="9912" w:wrap="notBeside" w:vAnchor="text" w:hAnchor="page" w:x="1171" w:y="1"/>
              <w:spacing w:after="150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цели</w:t>
            </w:r>
          </w:p>
          <w:p w:rsidR="00ED14FC" w:rsidRPr="00ED14FC" w:rsidRDefault="00ED14FC" w:rsidP="00ED14FC">
            <w:pPr>
              <w:framePr w:w="9912" w:wrap="notBeside" w:vAnchor="text" w:hAnchor="page" w:x="1171" w:y="1"/>
              <w:spacing w:before="240" w:line="100" w:lineRule="exact"/>
              <w:ind w:left="160"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FC" w:rsidRPr="00ED14FC" w:rsidRDefault="00ED14FC" w:rsidP="00ED14FC">
            <w:pPr>
              <w:framePr w:w="9912" w:wrap="notBeside" w:vAnchor="text" w:hAnchor="page" w:x="1171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Комплексное развитие культурного потенциала, сохранение культурного наследия и гармонизация культурной жизни  </w:t>
            </w:r>
            <w:proofErr w:type="spellStart"/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Дигорского</w:t>
            </w:r>
            <w:proofErr w:type="spellEnd"/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района.</w:t>
            </w:r>
          </w:p>
        </w:tc>
      </w:tr>
      <w:tr w:rsidR="00ED14FC" w:rsidRPr="00ED14FC" w:rsidTr="004D1ED5">
        <w:trPr>
          <w:trHeight w:hRule="exact" w:val="2275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</w:tcPr>
          <w:p w:rsidR="00ED14FC" w:rsidRPr="00ED14FC" w:rsidRDefault="00ED14FC" w:rsidP="00ED14FC">
            <w:pPr>
              <w:framePr w:w="9912" w:wrap="notBeside" w:vAnchor="text" w:hAnchor="page" w:x="1171" w:y="1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FC" w:rsidRPr="00ED14FC" w:rsidRDefault="00ED14FC" w:rsidP="00ED14FC">
            <w:pPr>
              <w:framePr w:w="9912" w:wrap="notBeside" w:vAnchor="text" w:hAnchor="page" w:x="1171" w:y="1"/>
              <w:numPr>
                <w:ilvl w:val="0"/>
                <w:numId w:val="8"/>
              </w:numPr>
              <w:tabs>
                <w:tab w:val="left" w:pos="619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и обеспечение культурно-досуговой деятельности клубных учреждений</w:t>
            </w:r>
          </w:p>
          <w:p w:rsidR="00ED14FC" w:rsidRPr="00ED14FC" w:rsidRDefault="00ED14FC" w:rsidP="00ED14FC">
            <w:pPr>
              <w:framePr w:w="9912" w:wrap="notBeside" w:vAnchor="text" w:hAnchor="page" w:x="1171" w:y="1"/>
              <w:numPr>
                <w:ilvl w:val="0"/>
                <w:numId w:val="8"/>
              </w:numPr>
              <w:tabs>
                <w:tab w:val="left" w:pos="61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Реализация мероприятий в библиотечной сфере</w:t>
            </w:r>
          </w:p>
          <w:p w:rsidR="00ED14FC" w:rsidRPr="00ED14FC" w:rsidRDefault="00ED14FC" w:rsidP="00ED14FC">
            <w:pPr>
              <w:framePr w:w="9912" w:wrap="notBeside" w:vAnchor="text" w:hAnchor="page" w:x="1171" w:y="1"/>
              <w:numPr>
                <w:ilvl w:val="0"/>
                <w:numId w:val="8"/>
              </w:numPr>
              <w:tabs>
                <w:tab w:val="left" w:pos="61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в сфере дополнительного образования детей. </w:t>
            </w:r>
          </w:p>
          <w:p w:rsidR="00ED14FC" w:rsidRPr="00ED14FC" w:rsidRDefault="00ED14FC" w:rsidP="00ED14FC">
            <w:pPr>
              <w:framePr w:w="9912" w:wrap="notBeside" w:vAnchor="text" w:hAnchor="page" w:x="1171" w:y="1"/>
              <w:tabs>
                <w:tab w:val="left" w:pos="610"/>
              </w:tabs>
              <w:spacing w:line="322" w:lineRule="exact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14FC" w:rsidRPr="00ED14FC" w:rsidRDefault="00ED14FC" w:rsidP="00ED14FC">
            <w:pPr>
              <w:framePr w:w="9912" w:wrap="notBeside" w:vAnchor="text" w:hAnchor="page" w:x="1171" w:y="1"/>
              <w:numPr>
                <w:ilvl w:val="0"/>
                <w:numId w:val="8"/>
              </w:numPr>
              <w:tabs>
                <w:tab w:val="left" w:pos="61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</w:tr>
      <w:tr w:rsidR="00ED14FC" w:rsidRPr="00ED14FC" w:rsidTr="004D1ED5">
        <w:trPr>
          <w:trHeight w:hRule="exact" w:val="55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</w:tcPr>
          <w:p w:rsidR="00ED14FC" w:rsidRPr="00ED14FC" w:rsidRDefault="00ED14FC" w:rsidP="00ED14FC">
            <w:pPr>
              <w:framePr w:w="9912" w:wrap="notBeside" w:vAnchor="text" w:hAnchor="page" w:x="1171" w:y="1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4FC" w:rsidRPr="00ED14FC" w:rsidRDefault="00ED14FC" w:rsidP="00ED14FC">
            <w:pPr>
              <w:framePr w:w="9912" w:wrap="notBeside" w:vAnchor="text" w:hAnchor="page" w:x="1171" w:y="1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2015-2017годы</w:t>
            </w:r>
          </w:p>
        </w:tc>
      </w:tr>
      <w:tr w:rsidR="00ED14FC" w:rsidRPr="00ED14FC" w:rsidTr="004D1ED5">
        <w:trPr>
          <w:trHeight w:hRule="exact" w:val="409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4FC" w:rsidRPr="00ED14FC" w:rsidRDefault="00ED14FC" w:rsidP="00ED14FC">
            <w:pPr>
              <w:framePr w:w="9912" w:wrap="notBeside" w:vAnchor="text" w:hAnchor="page" w:x="1171" w:y="1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C" w:rsidRPr="00ED14FC" w:rsidRDefault="00ED14FC" w:rsidP="00ED14FC">
            <w:pPr>
              <w:framePr w:w="9912" w:wrap="notBeside" w:vAnchor="text" w:hAnchor="page" w:x="1171" w:y="1"/>
              <w:spacing w:after="24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Общий объем финансирования составляет</w:t>
            </w:r>
            <w:r w:rsidRPr="00ED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14FC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u w:val="single"/>
              </w:rPr>
              <w:t>127116,8</w:t>
            </w:r>
            <w:r w:rsidRPr="00ED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ED14FC" w:rsidRPr="00ED14FC" w:rsidRDefault="00ED14FC" w:rsidP="00ED14FC">
            <w:pPr>
              <w:framePr w:w="9912" w:wrap="notBeside" w:vAnchor="text" w:hAnchor="page" w:x="1171" w:y="1"/>
              <w:spacing w:after="24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lightGray"/>
              </w:rPr>
              <w:t>республиканский бюджет</w:t>
            </w:r>
            <w:r w:rsidRPr="00ED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 - </w:t>
            </w: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lightGray"/>
              </w:rPr>
              <w:t>46731,3</w:t>
            </w:r>
            <w:r w:rsidRPr="00ED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D14FC" w:rsidRPr="00ED14FC" w:rsidRDefault="00ED14FC" w:rsidP="00ED14FC">
            <w:pPr>
              <w:framePr w:w="9912" w:wrap="notBeside" w:vAnchor="text" w:hAnchor="page" w:x="1171" w:y="1"/>
              <w:tabs>
                <w:tab w:val="left" w:pos="158"/>
              </w:tabs>
              <w:spacing w:before="240" w:after="36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lightGray"/>
              </w:rPr>
              <w:t>местный бюджет</w:t>
            </w:r>
            <w:r w:rsidRPr="00ED1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 xml:space="preserve"> – </w:t>
            </w: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lightGray"/>
              </w:rPr>
              <w:t>80385,5</w:t>
            </w:r>
          </w:p>
          <w:p w:rsidR="00ED14FC" w:rsidRPr="00ED14FC" w:rsidRDefault="00ED14FC" w:rsidP="00ED14FC">
            <w:pPr>
              <w:framePr w:w="9912" w:wrap="notBeside" w:vAnchor="text" w:hAnchor="page" w:x="1171" w:y="1"/>
              <w:spacing w:before="360" w:line="322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Основными источниками финансирования являются средства местного и республиканского бюджетов, а также прочие источники</w:t>
            </w:r>
          </w:p>
        </w:tc>
      </w:tr>
    </w:tbl>
    <w:p w:rsidR="00ED14FC" w:rsidRPr="00ED14FC" w:rsidRDefault="00ED14FC" w:rsidP="00ED14FC">
      <w:pPr>
        <w:rPr>
          <w:sz w:val="2"/>
          <w:szCs w:val="2"/>
        </w:rPr>
      </w:pPr>
    </w:p>
    <w:p w:rsidR="00ED14FC" w:rsidRPr="00ED14FC" w:rsidRDefault="00ED14FC" w:rsidP="00ED14FC">
      <w:pPr>
        <w:rPr>
          <w:sz w:val="2"/>
          <w:szCs w:val="2"/>
        </w:rPr>
      </w:pPr>
    </w:p>
    <w:tbl>
      <w:tblPr>
        <w:tblpPr w:leftFromText="180" w:rightFromText="180" w:vertAnchor="text" w:tblpX="-883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</w:tblGrid>
      <w:tr w:rsidR="00ED14FC" w:rsidRPr="00ED14FC" w:rsidTr="004D1ED5">
        <w:trPr>
          <w:trHeight w:val="15885"/>
        </w:trPr>
        <w:tc>
          <w:tcPr>
            <w:tcW w:w="236" w:type="dxa"/>
            <w:tcBorders>
              <w:right w:val="nil"/>
            </w:tcBorders>
          </w:tcPr>
          <w:p w:rsidR="00ED14FC" w:rsidRPr="00ED14FC" w:rsidRDefault="00ED14FC" w:rsidP="00ED14FC">
            <w:pPr>
              <w:spacing w:before="900" w:after="240" w:line="322" w:lineRule="exact"/>
              <w:ind w:right="32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ED14FC" w:rsidRPr="00ED14FC" w:rsidRDefault="00ED14FC" w:rsidP="00ED14FC">
      <w:pPr>
        <w:spacing w:before="900" w:after="240" w:line="322" w:lineRule="exact"/>
        <w:ind w:right="320"/>
        <w:rPr>
          <w:rFonts w:ascii="Times New Roman" w:eastAsia="Times New Roman" w:hAnsi="Times New Roman" w:cs="Times New Roman"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Подпрограмма 1. «Организация и обеспечение культурно-досуговой деятельности клубных учреждений» всего  -     </w:t>
      </w:r>
      <w:r w:rsidRPr="00ED14FC"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</w:rPr>
        <w:t>78485,8</w:t>
      </w:r>
      <w:r w:rsidRPr="00ED14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</w:p>
    <w:p w:rsidR="00ED14FC" w:rsidRPr="00ED14FC" w:rsidRDefault="00ED14FC" w:rsidP="00ED14FC">
      <w:pPr>
        <w:spacing w:after="240" w:line="322" w:lineRule="exact"/>
        <w:ind w:right="320"/>
        <w:rPr>
          <w:rFonts w:ascii="Times New Roman" w:eastAsia="Times New Roman" w:hAnsi="Times New Roman" w:cs="Times New Roman"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i/>
          <w:sz w:val="28"/>
          <w:szCs w:val="28"/>
        </w:rPr>
        <w:t>фонд оплаты труда:</w:t>
      </w:r>
    </w:p>
    <w:p w:rsidR="00ED14FC" w:rsidRPr="00ED14FC" w:rsidRDefault="00ED14FC" w:rsidP="00ED14FC">
      <w:pPr>
        <w:spacing w:before="240" w:after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>2015г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– 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11678,9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14FC" w:rsidRPr="00ED14FC" w:rsidRDefault="00ED14FC" w:rsidP="00ED14FC">
      <w:pPr>
        <w:spacing w:after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>2016г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15561,5.</w:t>
      </w:r>
    </w:p>
    <w:p w:rsidR="00ED14FC" w:rsidRPr="00ED14FC" w:rsidRDefault="00ED14FC" w:rsidP="00ED14FC">
      <w:pPr>
        <w:spacing w:after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>2017г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19490,9.</w:t>
      </w:r>
    </w:p>
    <w:p w:rsidR="00ED14FC" w:rsidRPr="00ED14FC" w:rsidRDefault="00ED14FC" w:rsidP="00ED14FC">
      <w:pPr>
        <w:spacing w:before="240" w:after="60" w:line="322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обеспечение функционирования и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14FC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деятельности</w:t>
      </w:r>
    </w:p>
    <w:p w:rsidR="00ED14FC" w:rsidRPr="00ED14FC" w:rsidRDefault="00ED14FC" w:rsidP="00ED14FC">
      <w:pPr>
        <w:numPr>
          <w:ilvl w:val="0"/>
          <w:numId w:val="9"/>
        </w:numPr>
        <w:tabs>
          <w:tab w:val="left" w:pos="659"/>
        </w:tabs>
        <w:spacing w:line="322" w:lineRule="exact"/>
        <w:ind w:left="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2698.</w:t>
      </w:r>
    </w:p>
    <w:p w:rsidR="00ED14FC" w:rsidRPr="00ED14FC" w:rsidRDefault="00ED14FC" w:rsidP="00ED14FC">
      <w:pPr>
        <w:numPr>
          <w:ilvl w:val="0"/>
          <w:numId w:val="9"/>
        </w:numPr>
        <w:tabs>
          <w:tab w:val="left" w:pos="659"/>
        </w:tabs>
        <w:spacing w:line="322" w:lineRule="exact"/>
        <w:ind w:left="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3770,6.</w:t>
      </w:r>
    </w:p>
    <w:p w:rsidR="00ED14FC" w:rsidRPr="00ED14FC" w:rsidRDefault="00ED14FC" w:rsidP="00ED14FC">
      <w:pPr>
        <w:numPr>
          <w:ilvl w:val="0"/>
          <w:numId w:val="9"/>
        </w:numPr>
        <w:tabs>
          <w:tab w:val="left" w:pos="659"/>
        </w:tabs>
        <w:spacing w:line="322" w:lineRule="exact"/>
        <w:ind w:left="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4885,9.</w:t>
      </w:r>
    </w:p>
    <w:p w:rsidR="00ED14FC" w:rsidRPr="00ED14FC" w:rsidRDefault="00ED14FC" w:rsidP="00ED14FC">
      <w:pPr>
        <w:spacing w:before="240" w:after="60" w:line="322" w:lineRule="exact"/>
        <w:ind w:right="3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материально-технической базы учреждений </w:t>
      </w:r>
    </w:p>
    <w:p w:rsidR="00ED14FC" w:rsidRPr="00ED14FC" w:rsidRDefault="00ED14FC" w:rsidP="00ED14FC">
      <w:pPr>
        <w:spacing w:before="240" w:after="60" w:line="322" w:lineRule="exact"/>
        <w:ind w:right="3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2015г- 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5100.</w:t>
      </w:r>
    </w:p>
    <w:p w:rsidR="00ED14FC" w:rsidRPr="00ED14FC" w:rsidRDefault="00ED14FC" w:rsidP="00ED14FC">
      <w:pPr>
        <w:numPr>
          <w:ilvl w:val="0"/>
          <w:numId w:val="10"/>
        </w:numPr>
        <w:tabs>
          <w:tab w:val="left" w:pos="659"/>
        </w:tabs>
        <w:spacing w:line="322" w:lineRule="exact"/>
        <w:ind w:left="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4450.</w:t>
      </w:r>
    </w:p>
    <w:p w:rsidR="00ED14FC" w:rsidRPr="00ED14FC" w:rsidRDefault="00ED14FC" w:rsidP="00ED14FC">
      <w:pPr>
        <w:numPr>
          <w:ilvl w:val="0"/>
          <w:numId w:val="10"/>
        </w:numPr>
        <w:tabs>
          <w:tab w:val="left" w:pos="674"/>
        </w:tabs>
        <w:spacing w:line="322" w:lineRule="exact"/>
        <w:ind w:left="40" w:right="3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5900.</w:t>
      </w:r>
    </w:p>
    <w:p w:rsidR="00ED14FC" w:rsidRPr="00ED14FC" w:rsidRDefault="00ED14FC" w:rsidP="00ED14FC">
      <w:pPr>
        <w:tabs>
          <w:tab w:val="left" w:pos="674"/>
        </w:tabs>
        <w:spacing w:before="240" w:after="60" w:line="322" w:lineRule="exact"/>
        <w:ind w:right="3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реализация культурно-досуговых мероприятий</w:t>
      </w:r>
    </w:p>
    <w:p w:rsidR="00ED14FC" w:rsidRPr="00ED14FC" w:rsidRDefault="00ED14FC" w:rsidP="00ED14FC">
      <w:pPr>
        <w:numPr>
          <w:ilvl w:val="0"/>
          <w:numId w:val="11"/>
        </w:numPr>
        <w:tabs>
          <w:tab w:val="left" w:pos="659"/>
        </w:tabs>
        <w:spacing w:line="322" w:lineRule="exact"/>
        <w:ind w:left="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1600.</w:t>
      </w:r>
    </w:p>
    <w:p w:rsidR="00ED14FC" w:rsidRPr="00ED14FC" w:rsidRDefault="00ED14FC" w:rsidP="00ED14FC">
      <w:pPr>
        <w:numPr>
          <w:ilvl w:val="0"/>
          <w:numId w:val="11"/>
        </w:numPr>
        <w:tabs>
          <w:tab w:val="left" w:pos="659"/>
        </w:tabs>
        <w:spacing w:line="322" w:lineRule="exact"/>
        <w:ind w:left="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1650.</w:t>
      </w:r>
    </w:p>
    <w:p w:rsidR="00ED14FC" w:rsidRPr="00ED14FC" w:rsidRDefault="00ED14FC" w:rsidP="00ED14FC">
      <w:pPr>
        <w:numPr>
          <w:ilvl w:val="0"/>
          <w:numId w:val="11"/>
        </w:numPr>
        <w:tabs>
          <w:tab w:val="left" w:pos="659"/>
        </w:tabs>
        <w:spacing w:after="300" w:line="322" w:lineRule="exact"/>
        <w:ind w:left="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1700.</w:t>
      </w:r>
    </w:p>
    <w:p w:rsidR="00ED14FC" w:rsidRPr="00ED14FC" w:rsidRDefault="00ED14FC" w:rsidP="00ED14FC">
      <w:pPr>
        <w:spacing w:before="900" w:after="240" w:line="322" w:lineRule="exact"/>
        <w:ind w:left="40" w:right="3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D14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Подпрограмма 2 .«Реализация мероприятий в библиотечной сфере», всего – </w:t>
      </w:r>
      <w:r w:rsidRPr="00ED14FC"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</w:rPr>
        <w:t>30021.</w:t>
      </w:r>
    </w:p>
    <w:p w:rsidR="00ED14FC" w:rsidRPr="00ED14FC" w:rsidRDefault="00ED14FC" w:rsidP="00ED14FC">
      <w:pPr>
        <w:spacing w:before="240" w:after="60" w:line="322" w:lineRule="exact"/>
        <w:ind w:left="40" w:right="3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D14FC" w:rsidRPr="00ED14FC" w:rsidRDefault="00ED14FC" w:rsidP="00ED14FC">
      <w:pPr>
        <w:spacing w:before="240" w:after="60" w:line="322" w:lineRule="exact"/>
        <w:ind w:right="3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i/>
          <w:sz w:val="28"/>
          <w:szCs w:val="28"/>
        </w:rPr>
        <w:t>фонд оплаты труда</w:t>
      </w:r>
    </w:p>
    <w:p w:rsidR="00ED14FC" w:rsidRPr="00ED14FC" w:rsidRDefault="00ED14FC" w:rsidP="00ED14FC">
      <w:pPr>
        <w:numPr>
          <w:ilvl w:val="0"/>
          <w:numId w:val="2"/>
        </w:numPr>
        <w:tabs>
          <w:tab w:val="left" w:pos="664"/>
        </w:tabs>
        <w:spacing w:line="322" w:lineRule="exact"/>
        <w:ind w:left="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7215.</w:t>
      </w:r>
    </w:p>
    <w:p w:rsidR="00ED14FC" w:rsidRPr="00ED14FC" w:rsidRDefault="00ED14FC" w:rsidP="00ED14FC">
      <w:pPr>
        <w:numPr>
          <w:ilvl w:val="0"/>
          <w:numId w:val="2"/>
        </w:numPr>
        <w:tabs>
          <w:tab w:val="left" w:pos="659"/>
        </w:tabs>
        <w:spacing w:line="322" w:lineRule="exact"/>
        <w:ind w:left="40" w:right="3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8833.</w:t>
      </w:r>
    </w:p>
    <w:p w:rsidR="00ED14FC" w:rsidRPr="00ED14FC" w:rsidRDefault="00ED14FC" w:rsidP="00ED14FC">
      <w:pPr>
        <w:tabs>
          <w:tab w:val="left" w:pos="659"/>
        </w:tabs>
        <w:spacing w:line="322" w:lineRule="exact"/>
        <w:ind w:left="40" w:right="3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2017г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11599.</w:t>
      </w:r>
    </w:p>
    <w:p w:rsidR="00ED14FC" w:rsidRPr="00ED14FC" w:rsidRDefault="00ED14FC" w:rsidP="00ED14FC">
      <w:pPr>
        <w:tabs>
          <w:tab w:val="left" w:pos="659"/>
        </w:tabs>
        <w:spacing w:before="240" w:after="60" w:line="322" w:lineRule="exact"/>
        <w:ind w:right="3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обеспечение функционирования и деятельности</w:t>
      </w:r>
    </w:p>
    <w:p w:rsidR="00ED14FC" w:rsidRPr="00ED14FC" w:rsidRDefault="00ED14FC" w:rsidP="00ED14FC">
      <w:pPr>
        <w:numPr>
          <w:ilvl w:val="0"/>
          <w:numId w:val="3"/>
        </w:numPr>
        <w:tabs>
          <w:tab w:val="left" w:pos="664"/>
        </w:tabs>
        <w:spacing w:line="322" w:lineRule="exact"/>
        <w:ind w:left="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1003.</w:t>
      </w:r>
    </w:p>
    <w:p w:rsidR="00ED14FC" w:rsidRPr="00ED14FC" w:rsidRDefault="00ED14FC" w:rsidP="00ED14FC">
      <w:pPr>
        <w:numPr>
          <w:ilvl w:val="0"/>
          <w:numId w:val="3"/>
        </w:numPr>
        <w:tabs>
          <w:tab w:val="left" w:pos="659"/>
        </w:tabs>
        <w:spacing w:line="322" w:lineRule="exact"/>
        <w:ind w:left="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shd w:val="clear" w:color="auto" w:fill="80FFFF"/>
        </w:rPr>
        <w:t xml:space="preserve">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  <w:shd w:val="clear" w:color="auto" w:fill="80FFFF"/>
        </w:rPr>
        <w:t>443.</w:t>
      </w:r>
    </w:p>
    <w:p w:rsidR="00ED14FC" w:rsidRPr="00ED14FC" w:rsidRDefault="00ED14FC" w:rsidP="00ED14FC">
      <w:pPr>
        <w:numPr>
          <w:ilvl w:val="0"/>
          <w:numId w:val="3"/>
        </w:numPr>
        <w:tabs>
          <w:tab w:val="left" w:pos="659"/>
        </w:tabs>
        <w:spacing w:line="322" w:lineRule="exact"/>
        <w:ind w:left="40" w:right="3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D14FC">
        <w:rPr>
          <w:rFonts w:ascii="Times New Roman" w:eastAsia="Times New Roman" w:hAnsi="Times New Roman" w:cs="Times New Roman"/>
          <w:sz w:val="28"/>
          <w:szCs w:val="28"/>
          <w:shd w:val="clear" w:color="auto" w:fill="80FFFF"/>
        </w:rPr>
        <w:t xml:space="preserve">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  <w:shd w:val="clear" w:color="auto" w:fill="80FFFF"/>
        </w:rPr>
        <w:t>484.</w:t>
      </w:r>
    </w:p>
    <w:p w:rsidR="00ED14FC" w:rsidRPr="00ED14FC" w:rsidRDefault="00ED14FC" w:rsidP="00ED14FC">
      <w:pPr>
        <w:tabs>
          <w:tab w:val="left" w:pos="659"/>
        </w:tabs>
        <w:spacing w:before="240" w:after="60" w:line="322" w:lineRule="exact"/>
        <w:ind w:right="3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материально-технической базы учреждений</w:t>
      </w:r>
    </w:p>
    <w:p w:rsidR="00ED14FC" w:rsidRPr="00ED14FC" w:rsidRDefault="00ED14FC" w:rsidP="00ED14FC">
      <w:pPr>
        <w:numPr>
          <w:ilvl w:val="0"/>
          <w:numId w:val="4"/>
        </w:numPr>
        <w:tabs>
          <w:tab w:val="left" w:pos="659"/>
        </w:tabs>
        <w:spacing w:line="322" w:lineRule="exact"/>
        <w:ind w:left="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140</w:t>
      </w:r>
      <w:r w:rsidRPr="00ED14FC">
        <w:rPr>
          <w:rFonts w:ascii="Times New Roman" w:eastAsia="Times New Roman" w:hAnsi="Times New Roman" w:cs="Times New Roman"/>
          <w:sz w:val="28"/>
          <w:szCs w:val="28"/>
          <w:highlight w:val="lightGray"/>
        </w:rPr>
        <w:t>.</w:t>
      </w:r>
    </w:p>
    <w:p w:rsidR="00ED14FC" w:rsidRPr="00ED14FC" w:rsidRDefault="00ED14FC" w:rsidP="00ED14FC">
      <w:pPr>
        <w:numPr>
          <w:ilvl w:val="0"/>
          <w:numId w:val="4"/>
        </w:numPr>
        <w:tabs>
          <w:tab w:val="left" w:pos="659"/>
        </w:tabs>
        <w:spacing w:line="322" w:lineRule="exact"/>
        <w:ind w:left="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122.</w:t>
      </w:r>
    </w:p>
    <w:p w:rsidR="00ED14FC" w:rsidRPr="00ED14FC" w:rsidRDefault="00ED14FC" w:rsidP="00ED14FC">
      <w:pPr>
        <w:tabs>
          <w:tab w:val="left" w:pos="659"/>
        </w:tabs>
        <w:spacing w:line="322" w:lineRule="exact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2017г - 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104.</w:t>
      </w:r>
    </w:p>
    <w:p w:rsidR="00ED14FC" w:rsidRPr="00ED14FC" w:rsidRDefault="00ED14FC" w:rsidP="00ED14FC">
      <w:pPr>
        <w:spacing w:before="240" w:after="60" w:line="322" w:lineRule="exact"/>
        <w:ind w:right="3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14FC" w:rsidRPr="00ED14FC" w:rsidRDefault="00ED14FC" w:rsidP="00ED14FC">
      <w:pPr>
        <w:spacing w:before="240" w:after="60" w:line="322" w:lineRule="exact"/>
        <w:ind w:right="3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реализация культурно-досуговых мероприятий</w:t>
      </w:r>
    </w:p>
    <w:p w:rsidR="00ED14FC" w:rsidRPr="00ED14FC" w:rsidRDefault="00ED14FC" w:rsidP="00ED14FC">
      <w:pPr>
        <w:tabs>
          <w:tab w:val="left" w:leader="underscore" w:pos="4739"/>
        </w:tabs>
        <w:spacing w:before="240" w:after="6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>2015г -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27.</w:t>
      </w:r>
    </w:p>
    <w:p w:rsidR="00ED14FC" w:rsidRPr="00ED14FC" w:rsidRDefault="00ED14FC" w:rsidP="00ED14FC">
      <w:pPr>
        <w:spacing w:line="322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2016 г –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21.</w:t>
      </w:r>
    </w:p>
    <w:p w:rsidR="00ED14FC" w:rsidRPr="00ED14FC" w:rsidRDefault="00ED14FC" w:rsidP="00ED14FC">
      <w:pPr>
        <w:spacing w:line="322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2017г - 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30.</w:t>
      </w:r>
    </w:p>
    <w:p w:rsidR="00ED14FC" w:rsidRPr="00ED14FC" w:rsidRDefault="00ED14FC" w:rsidP="00ED14FC">
      <w:pPr>
        <w:spacing w:line="322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4FC" w:rsidRPr="00ED14FC" w:rsidRDefault="00ED14FC" w:rsidP="00ED14FC">
      <w:pPr>
        <w:spacing w:line="322" w:lineRule="exact"/>
        <w:ind w:left="40" w:right="3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D14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Подпрограмма 3. «Реализация мероприятий в  сфере дополнительного образования детей», всего </w:t>
      </w:r>
      <w:r w:rsidRPr="00ED14FC">
        <w:rPr>
          <w:rFonts w:ascii="Times New Roman" w:eastAsia="Times New Roman" w:hAnsi="Times New Roman" w:cs="Times New Roman"/>
          <w:b/>
          <w:bCs/>
          <w:sz w:val="27"/>
          <w:szCs w:val="27"/>
          <w:highlight w:val="lightGray"/>
        </w:rPr>
        <w:t>18610.</w:t>
      </w:r>
      <w:r w:rsidRPr="00ED14F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</w:t>
      </w:r>
    </w:p>
    <w:p w:rsidR="00ED14FC" w:rsidRPr="00ED14FC" w:rsidRDefault="00ED14FC" w:rsidP="00ED14FC">
      <w:pPr>
        <w:spacing w:line="322" w:lineRule="exact"/>
        <w:ind w:left="40" w:right="32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D14FC">
        <w:rPr>
          <w:rFonts w:ascii="Times New Roman" w:eastAsia="Times New Roman" w:hAnsi="Times New Roman" w:cs="Times New Roman"/>
          <w:bCs/>
          <w:sz w:val="27"/>
          <w:szCs w:val="27"/>
        </w:rPr>
        <w:t>в том числе:</w:t>
      </w:r>
    </w:p>
    <w:p w:rsidR="00ED14FC" w:rsidRPr="00ED14FC" w:rsidRDefault="00ED14FC" w:rsidP="00ED14FC">
      <w:pPr>
        <w:spacing w:line="322" w:lineRule="exact"/>
        <w:ind w:left="40" w:right="320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  <w:r w:rsidRPr="00ED14FC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фонд оплаты труда</w:t>
      </w:r>
    </w:p>
    <w:p w:rsidR="00ED14FC" w:rsidRPr="00ED14FC" w:rsidRDefault="00ED14FC" w:rsidP="00ED14FC">
      <w:pPr>
        <w:numPr>
          <w:ilvl w:val="0"/>
          <w:numId w:val="2"/>
        </w:numPr>
        <w:tabs>
          <w:tab w:val="left" w:pos="664"/>
        </w:tabs>
        <w:spacing w:line="322" w:lineRule="exact"/>
        <w:ind w:left="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4265.</w:t>
      </w:r>
    </w:p>
    <w:p w:rsidR="00ED14FC" w:rsidRPr="00ED14FC" w:rsidRDefault="00ED14FC" w:rsidP="00ED14FC">
      <w:pPr>
        <w:numPr>
          <w:ilvl w:val="0"/>
          <w:numId w:val="2"/>
        </w:numPr>
        <w:tabs>
          <w:tab w:val="left" w:pos="659"/>
        </w:tabs>
        <w:spacing w:line="322" w:lineRule="exact"/>
        <w:ind w:left="40" w:right="3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– 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5265.</w:t>
      </w:r>
    </w:p>
    <w:p w:rsidR="00ED14FC" w:rsidRPr="00ED14FC" w:rsidRDefault="00ED14FC" w:rsidP="00ED14FC">
      <w:pPr>
        <w:numPr>
          <w:ilvl w:val="0"/>
          <w:numId w:val="2"/>
        </w:numPr>
        <w:tabs>
          <w:tab w:val="left" w:pos="659"/>
        </w:tabs>
        <w:spacing w:line="322" w:lineRule="exact"/>
        <w:ind w:left="40" w:right="3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-  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6015.</w:t>
      </w:r>
    </w:p>
    <w:p w:rsidR="00ED14FC" w:rsidRPr="00ED14FC" w:rsidRDefault="00ED14FC" w:rsidP="00ED14FC">
      <w:pPr>
        <w:tabs>
          <w:tab w:val="left" w:pos="659"/>
        </w:tabs>
        <w:spacing w:before="240" w:after="60" w:line="322" w:lineRule="exact"/>
        <w:ind w:right="3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обеспечение функционирования и деятельности</w:t>
      </w:r>
    </w:p>
    <w:p w:rsidR="00ED14FC" w:rsidRPr="00ED14FC" w:rsidRDefault="00ED14FC" w:rsidP="00ED14FC">
      <w:pPr>
        <w:numPr>
          <w:ilvl w:val="0"/>
          <w:numId w:val="3"/>
        </w:numPr>
        <w:tabs>
          <w:tab w:val="left" w:pos="664"/>
        </w:tabs>
        <w:spacing w:line="322" w:lineRule="exact"/>
        <w:ind w:left="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615.</w:t>
      </w:r>
    </w:p>
    <w:p w:rsidR="00ED14FC" w:rsidRPr="00ED14FC" w:rsidRDefault="00ED14FC" w:rsidP="00ED14FC">
      <w:pPr>
        <w:numPr>
          <w:ilvl w:val="0"/>
          <w:numId w:val="3"/>
        </w:numPr>
        <w:tabs>
          <w:tab w:val="left" w:pos="659"/>
        </w:tabs>
        <w:spacing w:line="322" w:lineRule="exact"/>
        <w:ind w:left="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shd w:val="clear" w:color="auto" w:fill="80FFFF"/>
        </w:rPr>
        <w:t xml:space="preserve">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  <w:shd w:val="clear" w:color="auto" w:fill="80FFFF"/>
        </w:rPr>
        <w:t>555.</w:t>
      </w:r>
    </w:p>
    <w:p w:rsidR="00ED14FC" w:rsidRPr="00ED14FC" w:rsidRDefault="00ED14FC" w:rsidP="00ED14FC">
      <w:pPr>
        <w:numPr>
          <w:ilvl w:val="0"/>
          <w:numId w:val="3"/>
        </w:numPr>
        <w:tabs>
          <w:tab w:val="left" w:pos="659"/>
        </w:tabs>
        <w:spacing w:line="322" w:lineRule="exact"/>
        <w:ind w:left="40" w:right="3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shd w:val="clear" w:color="auto" w:fill="80FFFF"/>
        </w:rPr>
        <w:t xml:space="preserve">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  <w:shd w:val="clear" w:color="auto" w:fill="80FFFF"/>
        </w:rPr>
        <w:t>635.</w:t>
      </w:r>
    </w:p>
    <w:p w:rsidR="00ED14FC" w:rsidRPr="00ED14FC" w:rsidRDefault="00ED14FC" w:rsidP="00ED14FC">
      <w:pPr>
        <w:tabs>
          <w:tab w:val="left" w:pos="659"/>
        </w:tabs>
        <w:spacing w:before="240" w:after="60" w:line="322" w:lineRule="exact"/>
        <w:ind w:right="3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материально-технической базы учреждений</w:t>
      </w:r>
    </w:p>
    <w:p w:rsidR="00ED14FC" w:rsidRPr="00ED14FC" w:rsidRDefault="00ED14FC" w:rsidP="00ED14FC">
      <w:pPr>
        <w:numPr>
          <w:ilvl w:val="0"/>
          <w:numId w:val="4"/>
        </w:numPr>
        <w:tabs>
          <w:tab w:val="left" w:pos="659"/>
        </w:tabs>
        <w:spacing w:line="322" w:lineRule="exact"/>
        <w:ind w:left="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250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14FC" w:rsidRPr="00ED14FC" w:rsidRDefault="00ED14FC" w:rsidP="00ED14FC">
      <w:pPr>
        <w:numPr>
          <w:ilvl w:val="0"/>
          <w:numId w:val="4"/>
        </w:numPr>
        <w:tabs>
          <w:tab w:val="left" w:pos="659"/>
        </w:tabs>
        <w:spacing w:line="322" w:lineRule="exact"/>
        <w:ind w:left="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300.</w:t>
      </w:r>
    </w:p>
    <w:p w:rsidR="00ED14FC" w:rsidRPr="00ED14FC" w:rsidRDefault="00ED14FC" w:rsidP="00ED14FC">
      <w:pPr>
        <w:numPr>
          <w:ilvl w:val="0"/>
          <w:numId w:val="4"/>
        </w:numPr>
        <w:tabs>
          <w:tab w:val="left" w:pos="659"/>
        </w:tabs>
        <w:spacing w:line="322" w:lineRule="exact"/>
        <w:ind w:left="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14F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370.</w:t>
      </w:r>
    </w:p>
    <w:p w:rsidR="00ED14FC" w:rsidRPr="00ED14FC" w:rsidRDefault="00ED14FC" w:rsidP="00ED14FC">
      <w:pPr>
        <w:spacing w:before="240" w:after="60" w:line="322" w:lineRule="exact"/>
        <w:ind w:right="3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реализация культурно-досуговых мероприятий</w:t>
      </w:r>
    </w:p>
    <w:p w:rsidR="00ED14FC" w:rsidRPr="00ED14FC" w:rsidRDefault="00ED14FC" w:rsidP="00ED14FC">
      <w:pPr>
        <w:tabs>
          <w:tab w:val="left" w:leader="underscore" w:pos="4739"/>
        </w:tabs>
        <w:spacing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2015г -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120.</w:t>
      </w:r>
    </w:p>
    <w:p w:rsidR="00ED14FC" w:rsidRPr="00ED14FC" w:rsidRDefault="00ED14FC" w:rsidP="00ED14FC">
      <w:pPr>
        <w:tabs>
          <w:tab w:val="left" w:leader="underscore" w:pos="4739"/>
        </w:tabs>
        <w:spacing w:after="6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2016г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100.</w:t>
      </w:r>
    </w:p>
    <w:p w:rsidR="00ED14FC" w:rsidRPr="00ED14FC" w:rsidRDefault="00ED14FC" w:rsidP="00ED14FC">
      <w:pPr>
        <w:tabs>
          <w:tab w:val="left" w:leader="underscore" w:pos="4739"/>
        </w:tabs>
        <w:spacing w:after="6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2017г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120.</w:t>
      </w:r>
    </w:p>
    <w:p w:rsidR="00ED14FC" w:rsidRPr="00ED14FC" w:rsidRDefault="00ED14FC" w:rsidP="00ED14FC">
      <w:pPr>
        <w:framePr w:w="9888" w:wrap="notBeside" w:vAnchor="text" w:hAnchor="page" w:x="1036" w:y="467"/>
        <w:tabs>
          <w:tab w:val="left" w:pos="283"/>
        </w:tabs>
        <w:spacing w:line="322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Pr="00ED14FC">
        <w:rPr>
          <w:rFonts w:ascii="Times New Roman" w:hAnsi="Times New Roman" w:cs="Times New Roman"/>
          <w:sz w:val="28"/>
          <w:szCs w:val="28"/>
        </w:rPr>
        <w:t xml:space="preserve">   </w:t>
      </w:r>
      <w:r w:rsidRPr="00ED14FC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культурных благ для всех массовых групп и слоев общества;</w:t>
      </w:r>
    </w:p>
    <w:p w:rsidR="00ED14FC" w:rsidRPr="00ED14FC" w:rsidRDefault="00ED14FC" w:rsidP="00ED14FC">
      <w:pPr>
        <w:framePr w:w="9888" w:wrap="notBeside" w:vAnchor="text" w:hAnchor="page" w:x="1036" w:y="467"/>
        <w:tabs>
          <w:tab w:val="left" w:pos="283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>сохранение и пропаганда культурного наследия;</w:t>
      </w:r>
    </w:p>
    <w:p w:rsidR="00ED14FC" w:rsidRPr="00ED14FC" w:rsidRDefault="00ED14FC" w:rsidP="00ED14FC">
      <w:pPr>
        <w:tabs>
          <w:tab w:val="left" w:leader="underscore" w:pos="4739"/>
        </w:tabs>
        <w:spacing w:after="6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4FC" w:rsidRPr="00ED14FC" w:rsidRDefault="00ED14FC" w:rsidP="00ED14FC">
      <w:pPr>
        <w:tabs>
          <w:tab w:val="left" w:leader="underscore" w:pos="4739"/>
        </w:tabs>
        <w:spacing w:after="6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>стимулирование и поддержка разнообразных творческих инициатив.</w:t>
      </w:r>
    </w:p>
    <w:p w:rsidR="00ED14FC" w:rsidRPr="00ED14FC" w:rsidRDefault="00ED14FC" w:rsidP="00ED14FC">
      <w:pPr>
        <w:tabs>
          <w:tab w:val="left" w:leader="underscore" w:pos="4739"/>
        </w:tabs>
        <w:spacing w:after="6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4FC" w:rsidRPr="00ED14FC" w:rsidRDefault="00ED14FC" w:rsidP="00ED14FC">
      <w:pPr>
        <w:tabs>
          <w:tab w:val="left" w:leader="underscore" w:pos="4739"/>
        </w:tabs>
        <w:spacing w:after="6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>Система контроля</w:t>
      </w:r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  -   Осуществляется администрацией </w:t>
      </w:r>
      <w:proofErr w:type="spellStart"/>
      <w:r w:rsidRPr="00ED14FC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 района совместно с Управлением культуры администрации </w:t>
      </w:r>
      <w:proofErr w:type="spellStart"/>
      <w:r w:rsidRPr="00ED14FC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ED14FC" w:rsidRPr="00ED14FC" w:rsidRDefault="00ED14FC" w:rsidP="00ED14FC">
      <w:pPr>
        <w:tabs>
          <w:tab w:val="left" w:leader="underscore" w:pos="4739"/>
        </w:tabs>
        <w:spacing w:after="6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4FC" w:rsidRPr="00ED14FC" w:rsidRDefault="00ED14FC" w:rsidP="00ED14FC">
      <w:pPr>
        <w:tabs>
          <w:tab w:val="left" w:leader="underscore" w:pos="4739"/>
        </w:tabs>
        <w:spacing w:before="240" w:after="6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4FC" w:rsidRPr="00ED14FC" w:rsidRDefault="00ED14FC" w:rsidP="00ED14FC">
      <w:pPr>
        <w:tabs>
          <w:tab w:val="left" w:leader="underscore" w:pos="4739"/>
        </w:tabs>
        <w:spacing w:before="240" w:after="60" w:line="322" w:lineRule="exact"/>
        <w:ind w:left="4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4FC" w:rsidRPr="00ED14FC" w:rsidRDefault="00ED14FC" w:rsidP="00ED14FC">
      <w:pPr>
        <w:tabs>
          <w:tab w:val="left" w:leader="underscore" w:pos="4739"/>
        </w:tabs>
        <w:spacing w:before="240" w:after="60" w:line="322" w:lineRule="exact"/>
        <w:ind w:left="4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4FC" w:rsidRPr="00ED14FC" w:rsidRDefault="00ED14FC" w:rsidP="00ED14FC">
      <w:pPr>
        <w:tabs>
          <w:tab w:val="left" w:leader="underscore" w:pos="4739"/>
        </w:tabs>
        <w:spacing w:before="240" w:after="60" w:line="322" w:lineRule="exact"/>
        <w:ind w:left="4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4FC" w:rsidRPr="00ED14FC" w:rsidRDefault="00ED14FC" w:rsidP="00ED14FC">
      <w:pPr>
        <w:tabs>
          <w:tab w:val="left" w:leader="underscore" w:pos="4739"/>
        </w:tabs>
        <w:spacing w:before="240" w:after="60" w:line="322" w:lineRule="exact"/>
        <w:ind w:left="4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1.Обоснование соответствия решаемой проблемы и целей программы приоритетным задачам развития культуры </w:t>
      </w:r>
      <w:proofErr w:type="spellStart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>Дигорского</w:t>
      </w:r>
      <w:proofErr w:type="spellEnd"/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14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района.</w:t>
      </w:r>
    </w:p>
    <w:p w:rsidR="00ED14FC" w:rsidRPr="00ED14FC" w:rsidRDefault="00ED14FC" w:rsidP="00ED14FC">
      <w:pPr>
        <w:tabs>
          <w:tab w:val="left" w:leader="underscore" w:pos="4739"/>
        </w:tabs>
        <w:spacing w:before="240" w:after="60" w:line="322" w:lineRule="exact"/>
        <w:ind w:left="40"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4FC" w:rsidRPr="00ED14FC" w:rsidRDefault="00ED14FC" w:rsidP="00ED14FC">
      <w:pPr>
        <w:spacing w:after="60" w:line="322" w:lineRule="exact"/>
        <w:ind w:left="180" w:right="1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14FC">
        <w:rPr>
          <w:rFonts w:ascii="Times New Roman" w:eastAsia="Times New Roman" w:hAnsi="Times New Roman" w:cs="Times New Roman"/>
          <w:sz w:val="28"/>
          <w:szCs w:val="28"/>
        </w:rPr>
        <w:t>Дигорский</w:t>
      </w:r>
      <w:proofErr w:type="spellEnd"/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 район играет немаловажную роль в деле сохранения национально-культурного потенциала республики для обеспечения преемственности культурных традиций, культурного воспитания новых поколений и интеллектуальной элиты нации.</w:t>
      </w:r>
    </w:p>
    <w:p w:rsidR="00ED14FC" w:rsidRPr="00ED14FC" w:rsidRDefault="00ED14FC" w:rsidP="00ED14FC">
      <w:pPr>
        <w:spacing w:after="60" w:line="322" w:lineRule="exact"/>
        <w:ind w:left="180" w:right="1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времени в </w:t>
      </w:r>
      <w:proofErr w:type="spellStart"/>
      <w:r w:rsidRPr="00ED14FC">
        <w:rPr>
          <w:rFonts w:ascii="Times New Roman" w:eastAsia="Times New Roman" w:hAnsi="Times New Roman" w:cs="Times New Roman"/>
          <w:sz w:val="28"/>
          <w:szCs w:val="28"/>
        </w:rPr>
        <w:t>Дигорском</w:t>
      </w:r>
      <w:proofErr w:type="spellEnd"/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 районе, как и в России в целом, сложились необходимые социальные, экономические, политические предпосылки для перехода к устойчивому развитию сферы культуры. Сегодня накопленный потенциал культуры требует системных преобразований, на осуществление которых будет направлена программа "Развитие культуры </w:t>
      </w:r>
      <w:proofErr w:type="spellStart"/>
      <w:r w:rsidRPr="00ED14FC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 района на 2015-2017годы".</w:t>
      </w:r>
    </w:p>
    <w:p w:rsidR="00ED14FC" w:rsidRPr="00ED14FC" w:rsidRDefault="00ED14FC" w:rsidP="00ED14FC">
      <w:pPr>
        <w:spacing w:after="60" w:line="322" w:lineRule="exact"/>
        <w:ind w:left="180" w:right="1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Опыт культурного строительства в условиях рыночных отношений и культурный потенциал </w:t>
      </w:r>
      <w:proofErr w:type="spellStart"/>
      <w:r w:rsidRPr="00ED14FC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eastAsia="Times New Roman" w:hAnsi="Times New Roman" w:cs="Times New Roman"/>
          <w:sz w:val="28"/>
          <w:szCs w:val="28"/>
        </w:rPr>
        <w:t xml:space="preserve"> района обусловливают необходимость системной комплексной модернизации и целевой поддержки развития важнейших направлений в сфере культуры района.</w:t>
      </w:r>
    </w:p>
    <w:p w:rsidR="00ED14FC" w:rsidRPr="00ED14FC" w:rsidRDefault="00ED14FC" w:rsidP="00ED14FC">
      <w:pPr>
        <w:spacing w:after="60" w:line="322" w:lineRule="exact"/>
        <w:ind w:left="180" w:right="1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sz w:val="28"/>
          <w:szCs w:val="28"/>
        </w:rPr>
        <w:t>Результаты социологических опросов свидетельствуют о возрастании культурных запросов населения района, прежде всего молодежи, о недостаточной удовлетворенности жителей района объемом и уровнем культурно-досуговых услуг, количеством и оснащением учреждений культуры.</w:t>
      </w:r>
    </w:p>
    <w:p w:rsidR="00ED14FC" w:rsidRPr="00ED14FC" w:rsidRDefault="00ED14FC" w:rsidP="00ED14FC">
      <w:pPr>
        <w:ind w:left="20" w:right="20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              Анализ ситуации наглядно демонстрирует, что в культурной сфере накопился целый ряд проблем, без поэтапного разрешения которых невозможно динамичное и социально значимое развитие культуры в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районе. Существующие учреждения культурно-досуговой сферы имеют малую вместимость, плохо оснащены современным оборудованием либо не оснащены вовсе, непривлекательны по дизайну, 2 учреждения нуждаются в капитальном ремонте, а также в большинстве своем недоступны для инвалидов и других лиц с ограничениями жизнедеятельности. Кадровый состав не всегда имеет профильное образование, новые методики организации культурно-творческого процесса, не всегда обладает необходимой инициативой, зачастую не учитывает в своей работе запросов населения и государственно-общественных интересов. На решение этих и других актуальных проблем будут ориентированы соответствующие разделы программы.</w:t>
      </w:r>
    </w:p>
    <w:p w:rsidR="00ED14FC" w:rsidRPr="00ED14FC" w:rsidRDefault="00ED14FC" w:rsidP="00ED14FC">
      <w:pPr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Одними из приоритетных задач социально-экономического развития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 являются обеспечение доступности культурных благ для всех категорий населения. Разработка и реализация настоящей программы призваны не только </w:t>
      </w:r>
      <w:proofErr w:type="gramStart"/>
      <w:r w:rsidRPr="00ED14FC">
        <w:rPr>
          <w:rFonts w:ascii="Times New Roman" w:hAnsi="Times New Roman" w:cs="Times New Roman"/>
          <w:sz w:val="28"/>
          <w:szCs w:val="28"/>
        </w:rPr>
        <w:t>систематизировать</w:t>
      </w:r>
      <w:proofErr w:type="gramEnd"/>
      <w:r w:rsidRPr="00ED14FC">
        <w:rPr>
          <w:rFonts w:ascii="Times New Roman" w:hAnsi="Times New Roman" w:cs="Times New Roman"/>
          <w:sz w:val="28"/>
          <w:szCs w:val="28"/>
        </w:rPr>
        <w:t xml:space="preserve"> и оптимизировать процесс развития учреждений культуры, искусства и досуга, но и позитивно повлиять на культурное состояние общества, так как от состояния духовной культуры, морали, нравственности, просвещения напрямую зависят общественное сознание, общественная консолидация в деле решения государственных задач, социально-экономическое развитие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14FC" w:rsidRPr="00ED14FC" w:rsidRDefault="00ED14FC" w:rsidP="00ED14FC">
      <w:pPr>
        <w:spacing w:after="296" w:line="317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"Развитие культуры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 на 2015-2017 годы" будет направлена на решение приоритетных задач </w:t>
      </w:r>
      <w:r w:rsidRPr="00ED14FC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социально-культурного развития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района, в первую очередь, путем обеспечения благоприятной социальной ситуации, в том числе реализации конституционных прав граждан на доступ к культурным ценностям и информации; совершенствования взаимодействия органов государственной власти и местного самоуправления; стимулирования и поддержки творческих инициатив; обеспечения свободы творчества.</w:t>
      </w:r>
    </w:p>
    <w:p w:rsidR="00ED14FC" w:rsidRPr="00ED14FC" w:rsidRDefault="00ED14FC" w:rsidP="00ED14FC">
      <w:pPr>
        <w:spacing w:after="240" w:line="322" w:lineRule="exact"/>
        <w:ind w:left="20" w:firstLine="6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Обоснование целесообразности решения проблемы </w:t>
      </w:r>
      <w:proofErr w:type="gramStart"/>
      <w:r w:rsidRPr="00ED14F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программным</w:t>
      </w:r>
      <w:proofErr w:type="gramEnd"/>
    </w:p>
    <w:p w:rsidR="00ED14FC" w:rsidRPr="00ED14FC" w:rsidRDefault="00ED14FC" w:rsidP="00ED14FC">
      <w:pPr>
        <w:spacing w:after="24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методом.</w:t>
      </w:r>
    </w:p>
    <w:p w:rsidR="00ED14FC" w:rsidRPr="00ED14FC" w:rsidRDefault="00ED14FC" w:rsidP="00ED14FC">
      <w:pPr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Целесообразность </w:t>
      </w:r>
      <w:proofErr w:type="gramStart"/>
      <w:r w:rsidRPr="00ED14FC">
        <w:rPr>
          <w:rFonts w:ascii="Times New Roman" w:hAnsi="Times New Roman" w:cs="Times New Roman"/>
          <w:sz w:val="28"/>
          <w:szCs w:val="28"/>
        </w:rPr>
        <w:t xml:space="preserve">решения проблемы развития культурной сферы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ED14FC">
        <w:rPr>
          <w:rFonts w:ascii="Times New Roman" w:hAnsi="Times New Roman" w:cs="Times New Roman"/>
          <w:sz w:val="28"/>
          <w:szCs w:val="28"/>
        </w:rPr>
        <w:t xml:space="preserve"> программным методом обусловлена тем, что комплексные программы позволяют обеспечить сочетание научного подхода к планированию и организации процесса развития культурно-досуговой сферы с рациональным расходованием финансовых средств.</w:t>
      </w:r>
    </w:p>
    <w:p w:rsidR="00ED14FC" w:rsidRPr="00ED14FC" w:rsidRDefault="00ED14FC" w:rsidP="00ED14FC">
      <w:pPr>
        <w:spacing w:after="93"/>
        <w:ind w:left="40" w:right="40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В ходе реализации комплексных программ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хозяйства муниципального района. В условиях </w:t>
      </w:r>
      <w:proofErr w:type="gramStart"/>
      <w:r w:rsidRPr="00ED14FC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ED14FC">
        <w:rPr>
          <w:rFonts w:ascii="Times New Roman" w:hAnsi="Times New Roman" w:cs="Times New Roman"/>
          <w:sz w:val="28"/>
          <w:szCs w:val="28"/>
        </w:rPr>
        <w:t xml:space="preserve"> возможно направить имеющиеся ресурсы на развитие стратегически значимых направлений и ликвидацию наиболее болезненных общественно-культурных явлений. </w:t>
      </w:r>
      <w:proofErr w:type="gramStart"/>
      <w:r w:rsidRPr="00ED14FC">
        <w:rPr>
          <w:rFonts w:ascii="Times New Roman" w:hAnsi="Times New Roman" w:cs="Times New Roman"/>
          <w:sz w:val="28"/>
          <w:szCs w:val="28"/>
        </w:rPr>
        <w:t xml:space="preserve">В новых условиях утверждения рыночных отношений, укрепления государственности, развития общественных связей, демократизации общества, стабилизации в экономической и хозяйственной сферах муниципальная программа "Развитие культуры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 на 2015-2017 годы" должна стать инструментом обеспечения стабильного развития культуры в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районе как одного из приоритетных проектов.</w:t>
      </w:r>
      <w:proofErr w:type="gramEnd"/>
    </w:p>
    <w:p w:rsidR="00ED14FC" w:rsidRPr="00ED14FC" w:rsidRDefault="00ED14FC" w:rsidP="00ED14FC">
      <w:pPr>
        <w:spacing w:after="64" w:line="28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>Программа исходит из следующих принципов:</w:t>
      </w:r>
    </w:p>
    <w:p w:rsidR="00ED14FC" w:rsidRPr="00ED14FC" w:rsidRDefault="00ED14FC" w:rsidP="00ED14FC">
      <w:pPr>
        <w:numPr>
          <w:ilvl w:val="0"/>
          <w:numId w:val="5"/>
        </w:numPr>
        <w:tabs>
          <w:tab w:val="left" w:pos="256"/>
        </w:tabs>
        <w:spacing w:after="60" w:line="322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4FC">
        <w:rPr>
          <w:rFonts w:ascii="Times New Roman" w:hAnsi="Times New Roman" w:cs="Times New Roman"/>
          <w:sz w:val="28"/>
          <w:szCs w:val="28"/>
        </w:rPr>
        <w:t xml:space="preserve">комплексное решение задач реализации культурной политики в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районе в рамках взаимодействия органов государственной власти и местного самоуправления, общественных и иных негосударственных субъектов культурной деятельности;</w:t>
      </w:r>
      <w:proofErr w:type="gramEnd"/>
    </w:p>
    <w:p w:rsidR="00ED14FC" w:rsidRPr="00ED14FC" w:rsidRDefault="00ED14FC" w:rsidP="00ED14FC">
      <w:pPr>
        <w:numPr>
          <w:ilvl w:val="0"/>
          <w:numId w:val="5"/>
        </w:numPr>
        <w:tabs>
          <w:tab w:val="left" w:pos="338"/>
        </w:tabs>
        <w:spacing w:after="60" w:line="322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>социальная ориентированность мероприятий, касающихся сохранения и развития сферы культуры, а также обеспечения социальных гарантий для жителей района и работников учреждений культуры;</w:t>
      </w:r>
    </w:p>
    <w:p w:rsidR="00ED14FC" w:rsidRPr="00ED14FC" w:rsidRDefault="00ED14FC" w:rsidP="00ED14FC">
      <w:pPr>
        <w:numPr>
          <w:ilvl w:val="0"/>
          <w:numId w:val="5"/>
        </w:numPr>
        <w:tabs>
          <w:tab w:val="left" w:pos="376"/>
        </w:tabs>
        <w:spacing w:after="93" w:line="322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>поддержка инновационных проектов в области культуры, внедрение современных управленческих, информационных и иных технологий в деятельность учреждений культуры;</w:t>
      </w:r>
    </w:p>
    <w:p w:rsidR="00ED14FC" w:rsidRPr="00ED14FC" w:rsidRDefault="00ED14FC" w:rsidP="00ED14FC">
      <w:pPr>
        <w:numPr>
          <w:ilvl w:val="0"/>
          <w:numId w:val="5"/>
        </w:numPr>
        <w:tabs>
          <w:tab w:val="left" w:pos="203"/>
        </w:tabs>
        <w:spacing w:after="55" w:line="280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>социальное партнерство и сетевое сотрудничество в деле развития отрасли;</w:t>
      </w:r>
    </w:p>
    <w:p w:rsidR="00ED14FC" w:rsidRPr="00ED14FC" w:rsidRDefault="00ED14FC" w:rsidP="00ED14FC">
      <w:pPr>
        <w:numPr>
          <w:ilvl w:val="0"/>
          <w:numId w:val="5"/>
        </w:numPr>
        <w:tabs>
          <w:tab w:val="left" w:pos="371"/>
        </w:tabs>
        <w:spacing w:after="97" w:line="326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>гибкость планирования, то есть возможность адаптации проектов к изменяющимся условиям развития (как внутренним, так и внешним);</w:t>
      </w:r>
    </w:p>
    <w:p w:rsidR="00ED14FC" w:rsidRPr="00ED14FC" w:rsidRDefault="00ED14FC" w:rsidP="00ED14FC">
      <w:pPr>
        <w:numPr>
          <w:ilvl w:val="0"/>
          <w:numId w:val="5"/>
        </w:numPr>
        <w:tabs>
          <w:tab w:val="left" w:pos="194"/>
        </w:tabs>
        <w:spacing w:after="6" w:line="280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>наличие альтернативных вариантов на случай изменения ситуации;</w:t>
      </w:r>
    </w:p>
    <w:p w:rsidR="00ED14FC" w:rsidRPr="00ED14FC" w:rsidRDefault="00ED14FC" w:rsidP="00ED14FC">
      <w:pPr>
        <w:numPr>
          <w:ilvl w:val="0"/>
          <w:numId w:val="5"/>
        </w:numPr>
        <w:tabs>
          <w:tab w:val="left" w:pos="309"/>
        </w:tabs>
        <w:spacing w:after="60" w:line="322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>возможность реализации проектов параллельно, в последовательности и выборочно, определяя приоритеты в зависимости от конкретной ситуации.</w:t>
      </w:r>
    </w:p>
    <w:p w:rsidR="00ED14FC" w:rsidRPr="00ED14FC" w:rsidRDefault="00ED14FC" w:rsidP="00ED14FC">
      <w:pPr>
        <w:spacing w:after="401"/>
        <w:ind w:left="40" w:right="4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ED14FC">
        <w:rPr>
          <w:rFonts w:ascii="Times New Roman" w:hAnsi="Times New Roman" w:cs="Times New Roman"/>
          <w:sz w:val="28"/>
          <w:szCs w:val="28"/>
        </w:rPr>
        <w:t xml:space="preserve">Устойчивое развитие культуры в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районе возможно в том случае, если специфические проблемы будут рассматриваться как его </w:t>
      </w:r>
      <w:r w:rsidRPr="00ED14FC">
        <w:rPr>
          <w:rFonts w:ascii="Times New Roman" w:hAnsi="Times New Roman" w:cs="Times New Roman"/>
          <w:sz w:val="28"/>
          <w:szCs w:val="28"/>
        </w:rPr>
        <w:lastRenderedPageBreak/>
        <w:t>уникальные возможности, если органы государственной власти и другие субъекты культурной деятельности мобилизуют усилия для интеграции культуры в процесс социально-экономического развития района.</w:t>
      </w:r>
      <w:proofErr w:type="gramEnd"/>
    </w:p>
    <w:p w:rsidR="00ED14FC" w:rsidRPr="00ED14FC" w:rsidRDefault="00ED14FC" w:rsidP="00ED14FC">
      <w:pPr>
        <w:keepNext/>
        <w:keepLines/>
        <w:spacing w:after="246" w:line="27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3.Основные принципы формирования программы.</w:t>
      </w:r>
    </w:p>
    <w:p w:rsidR="00ED14FC" w:rsidRPr="00ED14FC" w:rsidRDefault="00ED14FC" w:rsidP="00ED14FC">
      <w:pPr>
        <w:spacing w:after="56"/>
        <w:ind w:left="40" w:right="40" w:firstLine="700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муниципальной программы "Развитие культуры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 на 2015-2017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Pr="00ED14FC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ED14FC">
        <w:rPr>
          <w:rFonts w:ascii="Times New Roman" w:hAnsi="Times New Roman" w:cs="Times New Roman"/>
          <w:sz w:val="28"/>
          <w:szCs w:val="28"/>
        </w:rPr>
        <w:t>редполагается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применение единого системного подхода, характеризующегося следующими основными принципами:</w:t>
      </w:r>
    </w:p>
    <w:p w:rsidR="00ED14FC" w:rsidRPr="00ED14FC" w:rsidRDefault="00ED14FC" w:rsidP="00ED14FC">
      <w:pPr>
        <w:numPr>
          <w:ilvl w:val="0"/>
          <w:numId w:val="5"/>
        </w:numPr>
        <w:tabs>
          <w:tab w:val="left" w:pos="314"/>
        </w:tabs>
        <w:spacing w:after="64" w:line="326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>обязательность достижения согласованности мероприятий программы по ресурсам, исполнителям, источникам финансирования, а также срокам их выполнения;</w:t>
      </w:r>
    </w:p>
    <w:p w:rsidR="00ED14FC" w:rsidRPr="00ED14FC" w:rsidRDefault="00ED14FC" w:rsidP="00ED14FC">
      <w:pPr>
        <w:numPr>
          <w:ilvl w:val="0"/>
          <w:numId w:val="5"/>
        </w:numPr>
        <w:tabs>
          <w:tab w:val="left" w:pos="381"/>
        </w:tabs>
        <w:spacing w:after="60" w:line="322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рассмотрение системы программных мероприятий как неотъемлемой составляющей решения приоритетных задач социального и социально- экономического развития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D14FC" w:rsidRPr="00ED14FC" w:rsidRDefault="00ED14FC" w:rsidP="00ED14FC">
      <w:pPr>
        <w:numPr>
          <w:ilvl w:val="0"/>
          <w:numId w:val="5"/>
        </w:numPr>
        <w:tabs>
          <w:tab w:val="left" w:pos="309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обеспечение согласованности целей и задач программы с требованиями федеральных законов и законов Республики Северная Осетия-Алания, с генеральным планом развития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района, программами социально- экономического развития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D14FC" w:rsidRPr="00ED14FC" w:rsidRDefault="00ED14FC" w:rsidP="00ED14FC">
      <w:pPr>
        <w:ind w:left="20" w:right="20" w:firstLine="680"/>
        <w:rPr>
          <w:rFonts w:ascii="Times New Roman" w:hAnsi="Times New Roman" w:cs="Times New Roman"/>
          <w:sz w:val="28"/>
          <w:szCs w:val="28"/>
        </w:rPr>
      </w:pPr>
    </w:p>
    <w:p w:rsidR="00ED14FC" w:rsidRPr="00ED14FC" w:rsidRDefault="00ED14FC" w:rsidP="00ED14FC">
      <w:pPr>
        <w:numPr>
          <w:ilvl w:val="0"/>
          <w:numId w:val="6"/>
        </w:numPr>
        <w:tabs>
          <w:tab w:val="left" w:pos="232"/>
        </w:tabs>
        <w:spacing w:after="60" w:line="322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>отношение к объектам культуры и результатам творческой деятельности как средству для формирования позитивной ценностной ориентации населения, в особенности, молодежи;</w:t>
      </w:r>
    </w:p>
    <w:p w:rsidR="00ED14FC" w:rsidRPr="00ED14FC" w:rsidRDefault="00ED14FC" w:rsidP="00ED14FC">
      <w:pPr>
        <w:numPr>
          <w:ilvl w:val="0"/>
          <w:numId w:val="6"/>
        </w:numPr>
        <w:tabs>
          <w:tab w:val="left" w:pos="352"/>
        </w:tabs>
        <w:spacing w:after="64" w:line="322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>концентрация ресурсов на выполнении приоритетных мероприятий по развитию социально-культурной сферы;</w:t>
      </w:r>
    </w:p>
    <w:p w:rsidR="00ED14FC" w:rsidRPr="00ED14FC" w:rsidRDefault="00ED14FC" w:rsidP="00ED14FC">
      <w:pPr>
        <w:spacing w:after="218" w:line="317" w:lineRule="exact"/>
        <w:ind w:left="40" w:right="40" w:firstLine="660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обеспечение необходимой координации деятельности органов государственной власти, местного самоуправления, государственных, коммерческих, общественных организаций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 при выполнении программы.</w:t>
      </w:r>
    </w:p>
    <w:p w:rsidR="00ED14FC" w:rsidRPr="00ED14FC" w:rsidRDefault="00ED14FC" w:rsidP="00ED14FC">
      <w:pPr>
        <w:keepNext/>
        <w:keepLines/>
        <w:spacing w:after="246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4.Цели и задачи программы.</w:t>
      </w:r>
    </w:p>
    <w:p w:rsidR="00ED14FC" w:rsidRPr="00ED14FC" w:rsidRDefault="00ED14FC" w:rsidP="00ED14FC">
      <w:pPr>
        <w:ind w:left="40" w:right="40" w:firstLine="660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Цель программы заключается в комплексном развитии культурного потенциала, сохранении культурного наследия и гармонизации культурной жизни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14FC" w:rsidRPr="00ED14FC" w:rsidRDefault="00ED14FC" w:rsidP="00ED14FC">
      <w:pPr>
        <w:ind w:left="40" w:right="40" w:firstLine="660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>Достижение поставленной цели программы обеспечивается выполнением следующих основных задач:</w:t>
      </w:r>
    </w:p>
    <w:p w:rsidR="00ED14FC" w:rsidRPr="00ED14FC" w:rsidRDefault="00ED14FC" w:rsidP="00ED14FC">
      <w:pPr>
        <w:numPr>
          <w:ilvl w:val="0"/>
          <w:numId w:val="6"/>
        </w:numPr>
        <w:tabs>
          <w:tab w:val="left" w:pos="251"/>
        </w:tabs>
        <w:spacing w:after="60" w:line="322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>обеспечением доступности культурных благ, в том числе информационного характера, для всех массовых групп и слоев общества, включая инвалидов и других лиц с ограничениями жизнедеятельности, в частности, путем приспособления учреждений отрасли для посещения и предоставления услуг данным категориям граждан, а также создания системы льгот на посещение учреждений культуры;</w:t>
      </w:r>
    </w:p>
    <w:p w:rsidR="00ED14FC" w:rsidRPr="00ED14FC" w:rsidRDefault="00ED14FC" w:rsidP="00ED14FC">
      <w:pPr>
        <w:numPr>
          <w:ilvl w:val="0"/>
          <w:numId w:val="6"/>
        </w:numPr>
        <w:tabs>
          <w:tab w:val="left" w:pos="208"/>
        </w:tabs>
        <w:spacing w:after="60" w:line="322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>сохранением и пропагандой культурного наследия, в том числе в молодежной среде;</w:t>
      </w:r>
    </w:p>
    <w:p w:rsidR="00ED14FC" w:rsidRPr="00ED14FC" w:rsidRDefault="00ED14FC" w:rsidP="00ED14FC">
      <w:pPr>
        <w:numPr>
          <w:ilvl w:val="0"/>
          <w:numId w:val="6"/>
        </w:numPr>
        <w:tabs>
          <w:tab w:val="left" w:pos="352"/>
        </w:tabs>
        <w:spacing w:after="56" w:line="322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стимулированием и поддержкой разнообразных творческих инициатив, </w:t>
      </w:r>
      <w:r w:rsidRPr="00ED14FC">
        <w:rPr>
          <w:rFonts w:ascii="Times New Roman" w:hAnsi="Times New Roman" w:cs="Times New Roman"/>
          <w:sz w:val="28"/>
          <w:szCs w:val="28"/>
        </w:rPr>
        <w:lastRenderedPageBreak/>
        <w:t>защитой и обеспечением свободы творчества;</w:t>
      </w:r>
    </w:p>
    <w:p w:rsidR="00ED14FC" w:rsidRPr="00ED14FC" w:rsidRDefault="00ED14FC" w:rsidP="00ED14FC">
      <w:pPr>
        <w:numPr>
          <w:ilvl w:val="0"/>
          <w:numId w:val="6"/>
        </w:numPr>
        <w:tabs>
          <w:tab w:val="left" w:pos="438"/>
        </w:tabs>
        <w:spacing w:after="68" w:line="326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поддержка культурной деятельности различных этнических групп, проживающих в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ED14FC" w:rsidRPr="00ED14FC" w:rsidRDefault="00ED14FC" w:rsidP="00ED14FC">
      <w:pPr>
        <w:numPr>
          <w:ilvl w:val="0"/>
          <w:numId w:val="6"/>
        </w:numPr>
        <w:tabs>
          <w:tab w:val="left" w:pos="309"/>
        </w:tabs>
        <w:spacing w:after="398" w:line="317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>обеспечением эффективного взаимодействия с общественными и иными некоммерческими организациями, осуществляющими свою деятельность в сфере культуры, искусства, досуга, образования, просвещения.</w:t>
      </w:r>
    </w:p>
    <w:p w:rsidR="00ED14FC" w:rsidRPr="00ED14FC" w:rsidRDefault="00ED14FC" w:rsidP="00ED14FC">
      <w:pPr>
        <w:keepNext/>
        <w:keepLines/>
        <w:spacing w:after="251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1"/>
      <w:r w:rsidRPr="00ED14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5.Предложения по источникам финансирования программы</w:t>
      </w:r>
      <w:bookmarkEnd w:id="2"/>
      <w:r w:rsidRPr="00ED14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ED14FC" w:rsidRPr="00ED14FC" w:rsidRDefault="00ED14FC" w:rsidP="00ED14FC">
      <w:pPr>
        <w:spacing w:after="93"/>
        <w:ind w:left="40" w:right="40" w:firstLine="660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Структура ресурсного обеспечения базируется на имеющемся кадровом, организационном и финансовом потенциале отрасли, а также на федеральных законах, иных нормативно-правовых актах Российской Федерации, правовых актах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14FC" w:rsidRPr="00ED14FC" w:rsidRDefault="00ED14FC" w:rsidP="00ED14FC">
      <w:pPr>
        <w:spacing w:after="64" w:line="28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>Программа предполагает смешанное финансирование:</w:t>
      </w:r>
    </w:p>
    <w:p w:rsidR="00ED14FC" w:rsidRPr="00ED14FC" w:rsidRDefault="00ED14FC" w:rsidP="00ED14FC">
      <w:pPr>
        <w:ind w:left="40" w:right="40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1.Средства, предусматриваемые в бюджете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 на реализацию мероприятий программы.</w:t>
      </w:r>
    </w:p>
    <w:p w:rsidR="00ED14FC" w:rsidRPr="00ED14FC" w:rsidRDefault="00ED14FC" w:rsidP="00ED14FC">
      <w:pPr>
        <w:numPr>
          <w:ilvl w:val="0"/>
          <w:numId w:val="7"/>
        </w:numPr>
        <w:tabs>
          <w:tab w:val="left" w:pos="298"/>
        </w:tabs>
        <w:spacing w:after="102" w:line="28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>Средства республиканского бюджета.</w:t>
      </w:r>
    </w:p>
    <w:p w:rsidR="00ED14FC" w:rsidRPr="00ED14FC" w:rsidRDefault="00ED14FC" w:rsidP="00ED14FC">
      <w:pPr>
        <w:numPr>
          <w:ilvl w:val="0"/>
          <w:numId w:val="7"/>
        </w:numPr>
        <w:tabs>
          <w:tab w:val="left" w:pos="289"/>
        </w:tabs>
        <w:spacing w:after="410" w:line="28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>Прочие источники.</w:t>
      </w:r>
    </w:p>
    <w:p w:rsidR="00ED14FC" w:rsidRPr="00ED14FC" w:rsidRDefault="00ED14FC" w:rsidP="00ED14FC">
      <w:pPr>
        <w:spacing w:after="44" w:line="270" w:lineRule="exact"/>
        <w:ind w:left="20" w:firstLine="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bCs/>
          <w:sz w:val="28"/>
          <w:szCs w:val="28"/>
        </w:rPr>
        <w:t>6.Предложения по государственным заказчикам и разработчикам</w:t>
      </w:r>
    </w:p>
    <w:p w:rsidR="00ED14FC" w:rsidRPr="00ED14FC" w:rsidRDefault="00ED14FC" w:rsidP="00ED14FC">
      <w:pPr>
        <w:spacing w:after="258" w:line="2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программы.</w:t>
      </w:r>
    </w:p>
    <w:p w:rsidR="00ED14FC" w:rsidRPr="00ED14FC" w:rsidRDefault="00ED14FC" w:rsidP="00ED14FC">
      <w:pPr>
        <w:spacing w:after="60" w:line="31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Государственный заказчик и координатор программы - Администрация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14FC" w:rsidRPr="00ED14FC" w:rsidRDefault="00ED14FC" w:rsidP="00ED14FC">
      <w:pPr>
        <w:spacing w:after="56" w:line="31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Основным разработчиком программы является Управление культуры администрации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14FC" w:rsidRPr="00ED14FC" w:rsidRDefault="00ED14FC" w:rsidP="00ED14FC">
      <w:pPr>
        <w:spacing w:after="1058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Исполнители программы - органы исполнительной власти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14FC" w:rsidRPr="00ED14FC" w:rsidRDefault="00ED14FC" w:rsidP="00ED14FC">
      <w:pPr>
        <w:spacing w:after="251" w:line="27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4FC">
        <w:rPr>
          <w:rFonts w:ascii="Times New Roman" w:eastAsia="Times New Roman" w:hAnsi="Times New Roman" w:cs="Times New Roman"/>
          <w:b/>
          <w:bCs/>
          <w:sz w:val="28"/>
          <w:szCs w:val="28"/>
        </w:rPr>
        <w:t>7. Предложения по формам и методам управления реализацией программы.</w:t>
      </w:r>
    </w:p>
    <w:p w:rsidR="00ED14FC" w:rsidRPr="00ED14FC" w:rsidRDefault="00ED14FC" w:rsidP="00ED14FC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14FC">
        <w:rPr>
          <w:rFonts w:ascii="Times New Roman" w:hAnsi="Times New Roman" w:cs="Times New Roman"/>
          <w:sz w:val="28"/>
          <w:szCs w:val="28"/>
        </w:rPr>
        <w:t xml:space="preserve">Формы и методы управления реализацией программы исходят из сложившихся структур управления отраслью "Культура", основаны на ежегодном планировании и отчетности в содержательной, организационной и финансовой деятельности и исходят из общественно-культурных интересов и запросов жителей </w:t>
      </w:r>
      <w:proofErr w:type="spellStart"/>
      <w:r w:rsidRPr="00ED14F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ED14F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D14FC" w:rsidRPr="00ED14FC" w:rsidRDefault="00ED14FC" w:rsidP="00ED14FC">
      <w:pPr>
        <w:spacing w:line="322" w:lineRule="exact"/>
        <w:ind w:left="180" w:right="1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4FC" w:rsidRDefault="00ED14FC">
      <w:pPr>
        <w:spacing w:line="633" w:lineRule="exact"/>
      </w:pPr>
    </w:p>
    <w:p w:rsidR="00227745" w:rsidRDefault="00227745">
      <w:pPr>
        <w:rPr>
          <w:sz w:val="2"/>
          <w:szCs w:val="2"/>
        </w:rPr>
      </w:pPr>
    </w:p>
    <w:sectPr w:rsidR="00227745" w:rsidSect="00227745">
      <w:type w:val="continuous"/>
      <w:pgSz w:w="11909" w:h="16834"/>
      <w:pgMar w:top="674" w:right="1149" w:bottom="674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58" w:rsidRDefault="00DE3B58" w:rsidP="00227745">
      <w:r>
        <w:separator/>
      </w:r>
    </w:p>
  </w:endnote>
  <w:endnote w:type="continuationSeparator" w:id="0">
    <w:p w:rsidR="00DE3B58" w:rsidRDefault="00DE3B58" w:rsidP="0022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58" w:rsidRDefault="00DE3B58"/>
  </w:footnote>
  <w:footnote w:type="continuationSeparator" w:id="0">
    <w:p w:rsidR="00DE3B58" w:rsidRDefault="00DE3B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1E3"/>
    <w:multiLevelType w:val="multilevel"/>
    <w:tmpl w:val="C750CF4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32CB2"/>
    <w:multiLevelType w:val="multilevel"/>
    <w:tmpl w:val="49B87A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A5FAD"/>
    <w:multiLevelType w:val="multilevel"/>
    <w:tmpl w:val="8DFA3C7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643ED6"/>
    <w:multiLevelType w:val="multilevel"/>
    <w:tmpl w:val="C8029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653B15"/>
    <w:multiLevelType w:val="multilevel"/>
    <w:tmpl w:val="B0A8C44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D67B9"/>
    <w:multiLevelType w:val="multilevel"/>
    <w:tmpl w:val="C5B6542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A2C08"/>
    <w:multiLevelType w:val="multilevel"/>
    <w:tmpl w:val="25020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7325E"/>
    <w:multiLevelType w:val="multilevel"/>
    <w:tmpl w:val="D6C87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CE77F8"/>
    <w:multiLevelType w:val="multilevel"/>
    <w:tmpl w:val="66DECD6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54183B"/>
    <w:multiLevelType w:val="multilevel"/>
    <w:tmpl w:val="65AA940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253A7E"/>
    <w:multiLevelType w:val="multilevel"/>
    <w:tmpl w:val="3166A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45"/>
    <w:rsid w:val="00227745"/>
    <w:rsid w:val="004F27A6"/>
    <w:rsid w:val="00634095"/>
    <w:rsid w:val="00895034"/>
    <w:rsid w:val="00DE3B58"/>
    <w:rsid w:val="00DE62FF"/>
    <w:rsid w:val="00E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7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774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7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sid w:val="002277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9"/>
      <w:sz w:val="32"/>
      <w:szCs w:val="32"/>
      <w:u w:val="none"/>
      <w:lang w:val="en-US"/>
    </w:rPr>
  </w:style>
  <w:style w:type="character" w:customStyle="1" w:styleId="3Tahoma11pt0ptExact">
    <w:name w:val="Основной текст (3) + Tahoma;11 pt;Не курсив;Интервал 0 pt Exact"/>
    <w:basedOn w:val="3Exact"/>
    <w:rsid w:val="0022774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rsid w:val="00227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227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1">
    <w:name w:val="Заголовок №1"/>
    <w:basedOn w:val="1"/>
    <w:rsid w:val="00227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/>
    </w:rPr>
  </w:style>
  <w:style w:type="character" w:customStyle="1" w:styleId="1-1pt">
    <w:name w:val="Заголовок №1 + Не полужирный;Курсив;Интервал -1 pt"/>
    <w:basedOn w:val="1"/>
    <w:rsid w:val="002277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/>
    </w:rPr>
  </w:style>
  <w:style w:type="character" w:customStyle="1" w:styleId="112pt0pt">
    <w:name w:val="Заголовок №1 + 12 pt;Интервал 0 pt"/>
    <w:basedOn w:val="1"/>
    <w:rsid w:val="00227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227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2"/>
    <w:rsid w:val="00227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5"/>
    <w:rsid w:val="00227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Exact0">
    <w:name w:val="Основной текст Exact"/>
    <w:basedOn w:val="a0"/>
    <w:rsid w:val="00227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27745"/>
    <w:pPr>
      <w:spacing w:before="600" w:after="240" w:line="27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rsid w:val="00227745"/>
    <w:pPr>
      <w:spacing w:line="0" w:lineRule="atLeast"/>
    </w:pPr>
    <w:rPr>
      <w:rFonts w:ascii="Times New Roman" w:eastAsia="Times New Roman" w:hAnsi="Times New Roman" w:cs="Times New Roman"/>
      <w:i/>
      <w:iCs/>
      <w:spacing w:val="-39"/>
      <w:sz w:val="32"/>
      <w:szCs w:val="32"/>
      <w:lang w:val="en-US"/>
    </w:rPr>
  </w:style>
  <w:style w:type="paragraph" w:customStyle="1" w:styleId="10">
    <w:name w:val="Заголовок №1"/>
    <w:basedOn w:val="a"/>
    <w:link w:val="1"/>
    <w:rsid w:val="00227745"/>
    <w:pPr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40">
    <w:name w:val="Основной текст (4)"/>
    <w:basedOn w:val="a"/>
    <w:link w:val="4"/>
    <w:rsid w:val="00227745"/>
    <w:pPr>
      <w:spacing w:after="24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rsid w:val="00227745"/>
    <w:pPr>
      <w:spacing w:before="3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Exact"/>
    <w:rsid w:val="00227745"/>
    <w:pPr>
      <w:spacing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D1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4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7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774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7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sid w:val="002277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9"/>
      <w:sz w:val="32"/>
      <w:szCs w:val="32"/>
      <w:u w:val="none"/>
      <w:lang w:val="en-US"/>
    </w:rPr>
  </w:style>
  <w:style w:type="character" w:customStyle="1" w:styleId="3Tahoma11pt0ptExact">
    <w:name w:val="Основной текст (3) + Tahoma;11 pt;Не курсив;Интервал 0 pt Exact"/>
    <w:basedOn w:val="3Exact"/>
    <w:rsid w:val="0022774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rsid w:val="00227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227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1">
    <w:name w:val="Заголовок №1"/>
    <w:basedOn w:val="1"/>
    <w:rsid w:val="00227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/>
    </w:rPr>
  </w:style>
  <w:style w:type="character" w:customStyle="1" w:styleId="1-1pt">
    <w:name w:val="Заголовок №1 + Не полужирный;Курсив;Интервал -1 pt"/>
    <w:basedOn w:val="1"/>
    <w:rsid w:val="002277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/>
    </w:rPr>
  </w:style>
  <w:style w:type="character" w:customStyle="1" w:styleId="112pt0pt">
    <w:name w:val="Заголовок №1 + 12 pt;Интервал 0 pt"/>
    <w:basedOn w:val="1"/>
    <w:rsid w:val="00227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227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2"/>
    <w:rsid w:val="00227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5"/>
    <w:rsid w:val="00227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Exact0">
    <w:name w:val="Основной текст Exact"/>
    <w:basedOn w:val="a0"/>
    <w:rsid w:val="00227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27745"/>
    <w:pPr>
      <w:spacing w:before="600" w:after="240" w:line="27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rsid w:val="00227745"/>
    <w:pPr>
      <w:spacing w:line="0" w:lineRule="atLeast"/>
    </w:pPr>
    <w:rPr>
      <w:rFonts w:ascii="Times New Roman" w:eastAsia="Times New Roman" w:hAnsi="Times New Roman" w:cs="Times New Roman"/>
      <w:i/>
      <w:iCs/>
      <w:spacing w:val="-39"/>
      <w:sz w:val="32"/>
      <w:szCs w:val="32"/>
      <w:lang w:val="en-US"/>
    </w:rPr>
  </w:style>
  <w:style w:type="paragraph" w:customStyle="1" w:styleId="10">
    <w:name w:val="Заголовок №1"/>
    <w:basedOn w:val="a"/>
    <w:link w:val="1"/>
    <w:rsid w:val="00227745"/>
    <w:pPr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40">
    <w:name w:val="Основной текст (4)"/>
    <w:basedOn w:val="a"/>
    <w:link w:val="4"/>
    <w:rsid w:val="00227745"/>
    <w:pPr>
      <w:spacing w:after="24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rsid w:val="00227745"/>
    <w:pPr>
      <w:spacing w:before="3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Exact"/>
    <w:rsid w:val="00227745"/>
    <w:pPr>
      <w:spacing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D1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4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Алета</dc:creator>
  <cp:lastModifiedBy>Alena</cp:lastModifiedBy>
  <cp:revision>3</cp:revision>
  <dcterms:created xsi:type="dcterms:W3CDTF">2015-04-01T09:19:00Z</dcterms:created>
  <dcterms:modified xsi:type="dcterms:W3CDTF">2015-04-01T09:20:00Z</dcterms:modified>
</cp:coreProperties>
</file>