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D9" w:rsidRDefault="00C820FC" w:rsidP="00D24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Заключение</w:t>
      </w:r>
    </w:p>
    <w:p w:rsidR="00D24CD9" w:rsidRDefault="00C820FC" w:rsidP="00D24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об экспертизе </w:t>
      </w:r>
      <w:bookmarkStart w:id="0" w:name="_Hlk69386806"/>
      <w:r w:rsidRPr="00C820FC">
        <w:rPr>
          <w:rFonts w:ascii="Times New Roman" w:hAnsi="Times New Roman" w:cs="Times New Roman"/>
          <w:sz w:val="28"/>
          <w:szCs w:val="28"/>
        </w:rPr>
        <w:t>Постановлени</w:t>
      </w:r>
      <w:r w:rsidR="00D24CD9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D24CD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D24CD9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</w:t>
      </w:r>
      <w:r w:rsidR="00D24CD9" w:rsidRPr="00D24CD9">
        <w:rPr>
          <w:rFonts w:ascii="Times New Roman" w:hAnsi="Times New Roman" w:cs="Times New Roman"/>
          <w:sz w:val="28"/>
          <w:szCs w:val="28"/>
        </w:rPr>
        <w:t xml:space="preserve">от 21.05.2020 г. № 186 </w:t>
      </w:r>
      <w:bookmarkStart w:id="1" w:name="_Hlk69382951"/>
      <w:r w:rsidR="00D24CD9" w:rsidRPr="00D24CD9">
        <w:rPr>
          <w:rFonts w:ascii="Times New Roman" w:hAnsi="Times New Roman" w:cs="Times New Roman"/>
          <w:sz w:val="28"/>
          <w:szCs w:val="28"/>
        </w:rPr>
        <w:t>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(COVID-19)».</w:t>
      </w:r>
      <w:bookmarkEnd w:id="0"/>
      <w:bookmarkEnd w:id="1"/>
    </w:p>
    <w:p w:rsidR="005A11E9" w:rsidRDefault="005A11E9" w:rsidP="00D24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25B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Основанием для проведения экспертизы на предмет выявления положений, необоснованно затрудняющих ведение предпринимательской и инвестиционной деятельности, является План проведения экспертизы нормативных правовых актов администрации местного самоуправления муниципального образования </w:t>
      </w:r>
      <w:r w:rsidR="0088246A">
        <w:rPr>
          <w:rFonts w:ascii="Times New Roman" w:hAnsi="Times New Roman" w:cs="Times New Roman"/>
          <w:sz w:val="28"/>
          <w:szCs w:val="28"/>
        </w:rPr>
        <w:t>Дигорск</w:t>
      </w:r>
      <w:r w:rsidR="00EC44A2">
        <w:rPr>
          <w:rFonts w:ascii="Times New Roman" w:hAnsi="Times New Roman" w:cs="Times New Roman"/>
          <w:sz w:val="28"/>
          <w:szCs w:val="28"/>
        </w:rPr>
        <w:t>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на 20</w:t>
      </w:r>
      <w:r w:rsidR="00EC44A2">
        <w:rPr>
          <w:rFonts w:ascii="Times New Roman" w:hAnsi="Times New Roman" w:cs="Times New Roman"/>
          <w:sz w:val="28"/>
          <w:szCs w:val="28"/>
        </w:rPr>
        <w:t>21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год, утвержденный постановлением </w:t>
      </w:r>
      <w:r w:rsidR="00EC44A2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EC44A2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EC44A2">
        <w:rPr>
          <w:rFonts w:ascii="Times New Roman" w:hAnsi="Times New Roman" w:cs="Times New Roman"/>
          <w:sz w:val="28"/>
          <w:szCs w:val="28"/>
        </w:rPr>
        <w:t>10</w:t>
      </w:r>
      <w:r w:rsidRPr="00C820FC">
        <w:rPr>
          <w:rFonts w:ascii="Times New Roman" w:hAnsi="Times New Roman" w:cs="Times New Roman"/>
          <w:sz w:val="28"/>
          <w:szCs w:val="28"/>
        </w:rPr>
        <w:t>.12.20</w:t>
      </w:r>
      <w:r w:rsidR="00EC44A2">
        <w:rPr>
          <w:rFonts w:ascii="Times New Roman" w:hAnsi="Times New Roman" w:cs="Times New Roman"/>
          <w:sz w:val="28"/>
          <w:szCs w:val="28"/>
        </w:rPr>
        <w:t>20г.</w:t>
      </w:r>
      <w:r w:rsidRPr="00C820FC">
        <w:rPr>
          <w:rFonts w:ascii="Times New Roman" w:hAnsi="Times New Roman" w:cs="Times New Roman"/>
          <w:sz w:val="28"/>
          <w:szCs w:val="28"/>
        </w:rPr>
        <w:t xml:space="preserve"> №5</w:t>
      </w:r>
      <w:r w:rsidR="00EC44A2">
        <w:rPr>
          <w:rFonts w:ascii="Times New Roman" w:hAnsi="Times New Roman" w:cs="Times New Roman"/>
          <w:sz w:val="28"/>
          <w:szCs w:val="28"/>
        </w:rPr>
        <w:t>13</w:t>
      </w:r>
      <w:r w:rsidRPr="00C820FC">
        <w:rPr>
          <w:rFonts w:ascii="Times New Roman" w:hAnsi="Times New Roman" w:cs="Times New Roman"/>
          <w:sz w:val="28"/>
          <w:szCs w:val="28"/>
        </w:rPr>
        <w:t xml:space="preserve"> «О</w:t>
      </w:r>
      <w:r w:rsidR="00EC44A2">
        <w:rPr>
          <w:rFonts w:ascii="Times New Roman" w:hAnsi="Times New Roman" w:cs="Times New Roman"/>
          <w:sz w:val="28"/>
          <w:szCs w:val="28"/>
        </w:rPr>
        <w:t>б утверждении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план</w:t>
      </w:r>
      <w:r w:rsidR="00EC44A2">
        <w:rPr>
          <w:rFonts w:ascii="Times New Roman" w:hAnsi="Times New Roman" w:cs="Times New Roman"/>
          <w:sz w:val="28"/>
          <w:szCs w:val="28"/>
        </w:rPr>
        <w:t>а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проведения экспертизы действующих муниципальных нормативных правовых актов администрации местного самоуправления муниципального образования </w:t>
      </w:r>
      <w:r w:rsidR="00EC44A2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>ский район, затрагивающих вопросы осуществления предпринимательской и инвестиционной деятельности</w:t>
      </w:r>
      <w:r w:rsidR="00EC44A2">
        <w:rPr>
          <w:rFonts w:ascii="Times New Roman" w:hAnsi="Times New Roman" w:cs="Times New Roman"/>
          <w:sz w:val="28"/>
          <w:szCs w:val="28"/>
        </w:rPr>
        <w:t>»</w:t>
      </w:r>
      <w:r w:rsidRPr="00C82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D79" w:rsidRPr="00504D79" w:rsidRDefault="00C820FC" w:rsidP="0050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обсуждений на предмет выявления положений, необоснованно затрудняющих ведение предпринимательской деятельности размещена на официальном сайте АМС МО </w:t>
      </w:r>
      <w:r w:rsidR="000A7FD3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>ский района: http://</w:t>
      </w:r>
      <w:r w:rsidR="000A7FD3">
        <w:rPr>
          <w:rFonts w:ascii="Times New Roman" w:hAnsi="Times New Roman" w:cs="Times New Roman"/>
          <w:sz w:val="28"/>
          <w:szCs w:val="28"/>
          <w:lang w:val="en-US"/>
        </w:rPr>
        <w:t>digora</w:t>
      </w:r>
      <w:r w:rsidR="000A7FD3" w:rsidRPr="000A7FD3">
        <w:rPr>
          <w:rFonts w:ascii="Times New Roman" w:hAnsi="Times New Roman" w:cs="Times New Roman"/>
          <w:sz w:val="28"/>
          <w:szCs w:val="28"/>
        </w:rPr>
        <w:t>.</w:t>
      </w:r>
      <w:r w:rsidR="000A7F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20FC">
        <w:rPr>
          <w:rFonts w:ascii="Times New Roman" w:hAnsi="Times New Roman" w:cs="Times New Roman"/>
          <w:sz w:val="28"/>
          <w:szCs w:val="28"/>
        </w:rPr>
        <w:t>/</w:t>
      </w:r>
      <w:r w:rsidR="007A37E7">
        <w:rPr>
          <w:rFonts w:ascii="Times New Roman" w:hAnsi="Times New Roman" w:cs="Times New Roman"/>
          <w:sz w:val="28"/>
          <w:szCs w:val="28"/>
        </w:rPr>
        <w:t>,</w:t>
      </w:r>
      <w:r w:rsidR="00BA44CF">
        <w:rPr>
          <w:rFonts w:ascii="Times New Roman" w:hAnsi="Times New Roman" w:cs="Times New Roman"/>
          <w:sz w:val="28"/>
          <w:szCs w:val="28"/>
        </w:rPr>
        <w:t xml:space="preserve"> </w:t>
      </w:r>
      <w:r w:rsidR="007A37E7">
        <w:rPr>
          <w:rFonts w:ascii="Times New Roman" w:hAnsi="Times New Roman" w:cs="Times New Roman"/>
          <w:sz w:val="28"/>
          <w:szCs w:val="28"/>
        </w:rPr>
        <w:t>в</w:t>
      </w:r>
      <w:r w:rsidR="00BA44CF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7A37E7">
        <w:rPr>
          <w:rFonts w:ascii="Times New Roman" w:hAnsi="Times New Roman" w:cs="Times New Roman"/>
          <w:sz w:val="28"/>
          <w:szCs w:val="28"/>
        </w:rPr>
        <w:t>«</w:t>
      </w:r>
      <w:r w:rsidR="00BA44CF">
        <w:rPr>
          <w:rFonts w:ascii="Times New Roman" w:hAnsi="Times New Roman" w:cs="Times New Roman"/>
          <w:sz w:val="28"/>
          <w:szCs w:val="28"/>
        </w:rPr>
        <w:t>ОР</w:t>
      </w:r>
      <w:r w:rsidR="007A37E7">
        <w:rPr>
          <w:rFonts w:ascii="Times New Roman" w:hAnsi="Times New Roman" w:cs="Times New Roman"/>
          <w:sz w:val="28"/>
          <w:szCs w:val="28"/>
        </w:rPr>
        <w:t>В и экспертиза НПА»</w:t>
      </w:r>
    </w:p>
    <w:p w:rsidR="00504D79" w:rsidRPr="00504D79" w:rsidRDefault="00504D79" w:rsidP="0050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79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 направлены в  Региональное объединение работодателей «Союз промышленников и предпринимателей РСО-Алания», Уполномоченному по защите прав предпринимателей в РСО-Алания, Торгово-промышленную палату РСО-Алания, Северо-Осетинскую территориальную организацию профсоюза работников торговли, общественного питания и предпринимательства «Торговое единство», Северо-Осетинское региональное отделение Общероссийской общественной организации малого и среднего предпринимательства «Опора России», «Ассоциацию крестьянских (фермерских) хозяйств, кооперативов и других малых производителей сельхозпродукции» РСО-Алания.</w:t>
      </w:r>
    </w:p>
    <w:p w:rsidR="00504D79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Постановлени</w:t>
      </w:r>
      <w:r w:rsidR="00FA625B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главы АМС МО </w:t>
      </w:r>
      <w:r w:rsidR="000A7FD3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район РСО-Алания </w:t>
      </w:r>
      <w:r w:rsidR="00FA625B" w:rsidRPr="00FA625B">
        <w:rPr>
          <w:rFonts w:ascii="Times New Roman" w:hAnsi="Times New Roman" w:cs="Times New Roman"/>
          <w:sz w:val="28"/>
          <w:szCs w:val="28"/>
        </w:rPr>
        <w:t>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(COVID-19)»</w:t>
      </w:r>
      <w:r w:rsidR="00FA625B">
        <w:rPr>
          <w:rFonts w:ascii="Times New Roman" w:hAnsi="Times New Roman" w:cs="Times New Roman"/>
          <w:sz w:val="28"/>
          <w:szCs w:val="28"/>
        </w:rPr>
        <w:t xml:space="preserve"> </w:t>
      </w:r>
      <w:r w:rsidRPr="00C820FC">
        <w:rPr>
          <w:rFonts w:ascii="Times New Roman" w:hAnsi="Times New Roman" w:cs="Times New Roman"/>
          <w:sz w:val="28"/>
          <w:szCs w:val="28"/>
        </w:rPr>
        <w:t xml:space="preserve">установлено следующее: </w:t>
      </w:r>
    </w:p>
    <w:p w:rsidR="00D329FF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0FC">
        <w:rPr>
          <w:rFonts w:ascii="Times New Roman" w:hAnsi="Times New Roman" w:cs="Times New Roman"/>
          <w:sz w:val="28"/>
          <w:szCs w:val="28"/>
        </w:rPr>
        <w:t>1 .Постановление</w:t>
      </w:r>
      <w:proofErr w:type="gramEnd"/>
      <w:r w:rsidRPr="00C820FC">
        <w:rPr>
          <w:rFonts w:ascii="Times New Roman" w:hAnsi="Times New Roman" w:cs="Times New Roman"/>
          <w:sz w:val="28"/>
          <w:szCs w:val="28"/>
        </w:rPr>
        <w:t>:</w:t>
      </w:r>
    </w:p>
    <w:p w:rsidR="00D329FF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 - В соответствии со статьями 44, 46 Закона Российской Федерации от 07.02.1992г. №2300-1 «О защите прав потребителей», Федеральным законом от 06.10.2003г. №131-Ф3 «Об общих принципах организации местного </w:t>
      </w:r>
      <w:r w:rsidRPr="00C820FC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Федерации», Закон РСО-Алания от 30.12.2008 г. №63-Р3 «О развитии и поддержке малого и среднего предпринимательства в РСО- Алании»</w:t>
      </w:r>
      <w:r w:rsidR="00D329FF">
        <w:rPr>
          <w:rFonts w:ascii="Times New Roman" w:hAnsi="Times New Roman" w:cs="Times New Roman"/>
          <w:sz w:val="28"/>
          <w:szCs w:val="28"/>
        </w:rPr>
        <w:t>,</w:t>
      </w:r>
      <w:r w:rsidR="00D329FF" w:rsidRPr="00D329FF">
        <w:t xml:space="preserve"> </w:t>
      </w:r>
      <w:r w:rsidR="00D329FF" w:rsidRPr="00D329FF">
        <w:rPr>
          <w:rFonts w:ascii="Times New Roman" w:hAnsi="Times New Roman" w:cs="Times New Roman"/>
          <w:sz w:val="28"/>
          <w:szCs w:val="28"/>
        </w:rPr>
        <w:t>Указом Главы Республики Северная Осетия-Алания от 07.04.2020г. №119 «О первоочередных мероприятиях по обеспечению устойчивого развития экономики Республики Северная Осетия-Алания в условиях ухудшения ситуации в связи с распространением новой короновирусной инфекции (COVID-19)»</w:t>
      </w:r>
      <w:r w:rsidR="00D329FF">
        <w:rPr>
          <w:rFonts w:ascii="Times New Roman" w:hAnsi="Times New Roman" w:cs="Times New Roman"/>
          <w:sz w:val="28"/>
          <w:szCs w:val="28"/>
        </w:rPr>
        <w:t xml:space="preserve"> и</w:t>
      </w:r>
      <w:r w:rsidR="00D329FF" w:rsidRPr="00D329FF">
        <w:t xml:space="preserve"> </w:t>
      </w:r>
      <w:r w:rsidR="00D329FF" w:rsidRPr="00D329FF">
        <w:rPr>
          <w:rFonts w:ascii="Times New Roman" w:hAnsi="Times New Roman" w:cs="Times New Roman"/>
          <w:sz w:val="28"/>
          <w:szCs w:val="28"/>
        </w:rPr>
        <w:t>Постановления Главы АМС МО Дигорский район РСО-Алания от 21.05.2020 г. № 186 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(COVID-19)»</w:t>
      </w:r>
      <w:r w:rsidRPr="00C820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07B" w:rsidRDefault="00D329FF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0FC" w:rsidRPr="00C820FC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20FC" w:rsidRPr="00C820FC">
        <w:rPr>
          <w:rFonts w:ascii="Times New Roman" w:hAnsi="Times New Roman" w:cs="Times New Roman"/>
          <w:sz w:val="28"/>
          <w:szCs w:val="28"/>
        </w:rPr>
        <w:t xml:space="preserve"> в </w:t>
      </w:r>
      <w:r w:rsidRPr="00D329FF">
        <w:rPr>
          <w:rFonts w:ascii="Times New Roman" w:hAnsi="Times New Roman" w:cs="Times New Roman"/>
          <w:sz w:val="28"/>
          <w:szCs w:val="28"/>
        </w:rPr>
        <w:t xml:space="preserve">целях обеспечения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 </w:t>
      </w:r>
      <w:r w:rsidR="00C820FC" w:rsidRPr="00C82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1D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Отчет о проведении экспертизы Постановлени</w:t>
      </w:r>
      <w:r w:rsidR="00B3431D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соответствует требованиям: </w:t>
      </w:r>
    </w:p>
    <w:p w:rsidR="006E5614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-Порядка проведения оценки регулирующего воздействия проектов муниципальных нормативных правовых актов муниципального образования </w:t>
      </w:r>
      <w:r w:rsidR="00B3431D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и экспертизы действующих муниципальных нормативных правовых актов муниципального образования </w:t>
      </w:r>
      <w:r w:rsidR="005D0D9A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район РСО-Алания, затрагивающих вопросы осуществления предпринимательской и инвестиционной деятельности в соответствии с </w:t>
      </w:r>
      <w:r w:rsidR="004B7A1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муниципального образования Дигорский район </w:t>
      </w:r>
      <w:r w:rsidR="006824F7">
        <w:rPr>
          <w:rFonts w:ascii="Times New Roman" w:hAnsi="Times New Roman" w:cs="Times New Roman"/>
          <w:sz w:val="28"/>
          <w:szCs w:val="28"/>
        </w:rPr>
        <w:t>№2-31-5 от 11.03.2016г</w:t>
      </w:r>
      <w:r w:rsidRPr="00C820FC">
        <w:rPr>
          <w:rFonts w:ascii="Times New Roman" w:hAnsi="Times New Roman" w:cs="Times New Roman"/>
          <w:sz w:val="28"/>
          <w:szCs w:val="28"/>
        </w:rPr>
        <w:t>»</w:t>
      </w:r>
      <w:r w:rsidR="006E5614">
        <w:rPr>
          <w:rFonts w:ascii="Times New Roman" w:hAnsi="Times New Roman" w:cs="Times New Roman"/>
          <w:sz w:val="28"/>
          <w:szCs w:val="28"/>
        </w:rPr>
        <w:t>,постановления главы АМС МО Дигорский район № 513 от 10.12.2020г. «Об утверждении плана проведения экспертизы действующих муниципальных нормативных правовых актов АМС МО Дигорский район, затрагивающих вопросы</w:t>
      </w:r>
      <w:r w:rsidR="0078649A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</w:t>
      </w:r>
      <w:r w:rsidR="006E5614">
        <w:rPr>
          <w:rFonts w:ascii="Times New Roman" w:hAnsi="Times New Roman" w:cs="Times New Roman"/>
          <w:sz w:val="28"/>
          <w:szCs w:val="28"/>
        </w:rPr>
        <w:t>»</w:t>
      </w:r>
      <w:r w:rsidR="00D158A7">
        <w:rPr>
          <w:rFonts w:ascii="Times New Roman" w:hAnsi="Times New Roman" w:cs="Times New Roman"/>
          <w:sz w:val="28"/>
          <w:szCs w:val="28"/>
        </w:rPr>
        <w:t xml:space="preserve"> на 2021год</w:t>
      </w:r>
      <w:bookmarkStart w:id="2" w:name="_GoBack"/>
      <w:bookmarkEnd w:id="2"/>
      <w:r w:rsidR="0078649A">
        <w:rPr>
          <w:rFonts w:ascii="Times New Roman" w:hAnsi="Times New Roman" w:cs="Times New Roman"/>
          <w:sz w:val="28"/>
          <w:szCs w:val="28"/>
        </w:rPr>
        <w:t>.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3. Информация об экспертизе Постановления размещена на сайте АМС МО </w:t>
      </w:r>
      <w:r w:rsidR="0078649A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в разделе «ОРВ и экспертизы». 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По Постановлению проведены публичные консультации в период с </w:t>
      </w:r>
      <w:r w:rsidR="00AC346E">
        <w:rPr>
          <w:rFonts w:ascii="Times New Roman" w:hAnsi="Times New Roman" w:cs="Times New Roman"/>
          <w:sz w:val="28"/>
          <w:szCs w:val="28"/>
        </w:rPr>
        <w:t>27</w:t>
      </w:r>
      <w:r w:rsidRPr="00C820FC">
        <w:rPr>
          <w:rFonts w:ascii="Times New Roman" w:hAnsi="Times New Roman" w:cs="Times New Roman"/>
          <w:sz w:val="28"/>
          <w:szCs w:val="28"/>
        </w:rPr>
        <w:t>.02.202</w:t>
      </w:r>
      <w:r w:rsidR="00AC346E">
        <w:rPr>
          <w:rFonts w:ascii="Times New Roman" w:hAnsi="Times New Roman" w:cs="Times New Roman"/>
          <w:sz w:val="28"/>
          <w:szCs w:val="28"/>
        </w:rPr>
        <w:t>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C346E">
        <w:rPr>
          <w:rFonts w:ascii="Times New Roman" w:hAnsi="Times New Roman" w:cs="Times New Roman"/>
          <w:sz w:val="28"/>
          <w:szCs w:val="28"/>
        </w:rPr>
        <w:t>29</w:t>
      </w:r>
      <w:r w:rsidRPr="00C820FC">
        <w:rPr>
          <w:rFonts w:ascii="Times New Roman" w:hAnsi="Times New Roman" w:cs="Times New Roman"/>
          <w:sz w:val="28"/>
          <w:szCs w:val="28"/>
        </w:rPr>
        <w:t>.0</w:t>
      </w:r>
      <w:r w:rsidR="00AC346E">
        <w:rPr>
          <w:rFonts w:ascii="Times New Roman" w:hAnsi="Times New Roman" w:cs="Times New Roman"/>
          <w:sz w:val="28"/>
          <w:szCs w:val="28"/>
        </w:rPr>
        <w:t>3</w:t>
      </w:r>
      <w:r w:rsidRPr="00C820FC">
        <w:rPr>
          <w:rFonts w:ascii="Times New Roman" w:hAnsi="Times New Roman" w:cs="Times New Roman"/>
          <w:sz w:val="28"/>
          <w:szCs w:val="28"/>
        </w:rPr>
        <w:t>.202</w:t>
      </w:r>
      <w:r w:rsidR="00AC346E">
        <w:rPr>
          <w:rFonts w:ascii="Times New Roman" w:hAnsi="Times New Roman" w:cs="Times New Roman"/>
          <w:sz w:val="28"/>
          <w:szCs w:val="28"/>
        </w:rPr>
        <w:t>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 4. В ходе публичных консультаций замечания по Постановлению от физических и юридических лиц не поступили. 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5. На основе проведенной экспертизы постановления отдел</w:t>
      </w:r>
      <w:r w:rsidR="00AC346E">
        <w:rPr>
          <w:rFonts w:ascii="Times New Roman" w:hAnsi="Times New Roman" w:cs="Times New Roman"/>
          <w:sz w:val="28"/>
          <w:szCs w:val="28"/>
        </w:rPr>
        <w:t>ом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AC346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</w:t>
      </w:r>
      <w:r w:rsidR="00FB3A89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FB3A89" w:rsidRPr="00C820FC">
        <w:rPr>
          <w:rFonts w:ascii="Times New Roman" w:hAnsi="Times New Roman" w:cs="Times New Roman"/>
          <w:sz w:val="28"/>
          <w:szCs w:val="28"/>
        </w:rPr>
        <w:t>сделаны</w:t>
      </w:r>
      <w:r w:rsidRPr="00C820FC">
        <w:rPr>
          <w:rFonts w:ascii="Times New Roman" w:hAnsi="Times New Roman" w:cs="Times New Roman"/>
          <w:sz w:val="28"/>
          <w:szCs w:val="28"/>
        </w:rPr>
        <w:t xml:space="preserve"> следующие выводы: </w:t>
      </w:r>
    </w:p>
    <w:p w:rsidR="00FB3A89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1) Постановлени</w:t>
      </w:r>
      <w:r w:rsidR="00FB3A89">
        <w:rPr>
          <w:rFonts w:ascii="Times New Roman" w:hAnsi="Times New Roman" w:cs="Times New Roman"/>
          <w:sz w:val="28"/>
          <w:szCs w:val="28"/>
        </w:rPr>
        <w:t>е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FB3A8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AC346E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</w:t>
      </w:r>
      <w:r w:rsidR="00FB3A89" w:rsidRPr="00FB3A89">
        <w:rPr>
          <w:rFonts w:ascii="Times New Roman" w:hAnsi="Times New Roman" w:cs="Times New Roman"/>
          <w:sz w:val="28"/>
          <w:szCs w:val="28"/>
        </w:rPr>
        <w:t xml:space="preserve">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</w:t>
      </w:r>
      <w:r w:rsidR="00FB3A89" w:rsidRPr="00FB3A89">
        <w:rPr>
          <w:rFonts w:ascii="Times New Roman" w:hAnsi="Times New Roman" w:cs="Times New Roman"/>
          <w:sz w:val="28"/>
          <w:szCs w:val="28"/>
        </w:rPr>
        <w:lastRenderedPageBreak/>
        <w:t>короновирусной инфекции (COVID-19)»</w:t>
      </w:r>
      <w:r w:rsidRPr="00C820FC">
        <w:rPr>
          <w:rFonts w:ascii="Times New Roman" w:hAnsi="Times New Roman" w:cs="Times New Roman"/>
          <w:sz w:val="28"/>
          <w:szCs w:val="28"/>
        </w:rPr>
        <w:t xml:space="preserve"> не содержит положений, необоснованно затрудняющих ведение предпринимательской и инвестиционной деятельности в муниципальном образовании </w:t>
      </w:r>
      <w:r w:rsidR="00FB3A89">
        <w:rPr>
          <w:rFonts w:ascii="Times New Roman" w:hAnsi="Times New Roman" w:cs="Times New Roman"/>
          <w:sz w:val="28"/>
          <w:szCs w:val="28"/>
        </w:rPr>
        <w:t xml:space="preserve">Дигорский </w:t>
      </w:r>
      <w:r w:rsidRPr="00C820FC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6311E8" w:rsidRPr="00C820FC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2) Считаем возможным дать положительное заключение проведенной экспертизы постановления </w:t>
      </w:r>
      <w:r w:rsidR="00FB3A8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FB3A89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3A89">
        <w:rPr>
          <w:rFonts w:ascii="Times New Roman" w:hAnsi="Times New Roman" w:cs="Times New Roman"/>
          <w:sz w:val="28"/>
          <w:szCs w:val="28"/>
        </w:rPr>
        <w:t xml:space="preserve"> от 21.05.2020г. №186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FB3A89" w:rsidRPr="00FB3A89">
        <w:rPr>
          <w:rFonts w:ascii="Times New Roman" w:hAnsi="Times New Roman" w:cs="Times New Roman"/>
          <w:sz w:val="28"/>
          <w:szCs w:val="28"/>
        </w:rPr>
        <w:t>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(COVID-19)»</w:t>
      </w:r>
    </w:p>
    <w:sectPr w:rsidR="006311E8" w:rsidRPr="00C8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0D49"/>
    <w:rsid w:val="000A7FD3"/>
    <w:rsid w:val="0049707B"/>
    <w:rsid w:val="004B7A1C"/>
    <w:rsid w:val="00504D79"/>
    <w:rsid w:val="005A11E9"/>
    <w:rsid w:val="005D0D9A"/>
    <w:rsid w:val="005F574C"/>
    <w:rsid w:val="005F67A7"/>
    <w:rsid w:val="006311E8"/>
    <w:rsid w:val="006824F7"/>
    <w:rsid w:val="006E5614"/>
    <w:rsid w:val="00741CE7"/>
    <w:rsid w:val="0078649A"/>
    <w:rsid w:val="007A37E7"/>
    <w:rsid w:val="008133BF"/>
    <w:rsid w:val="0088246A"/>
    <w:rsid w:val="008A5AF9"/>
    <w:rsid w:val="00AC346E"/>
    <w:rsid w:val="00B3431D"/>
    <w:rsid w:val="00BA44CF"/>
    <w:rsid w:val="00C820FC"/>
    <w:rsid w:val="00D158A7"/>
    <w:rsid w:val="00D24CD9"/>
    <w:rsid w:val="00D329FF"/>
    <w:rsid w:val="00DA3FEA"/>
    <w:rsid w:val="00EC44A2"/>
    <w:rsid w:val="00FA625B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9251"/>
  <w15:chartTrackingRefBased/>
  <w15:docId w15:val="{0D56C2E1-F8ED-4A56-BF1E-64C709A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2021-04-12T07:12:00Z</cp:lastPrinted>
  <dcterms:created xsi:type="dcterms:W3CDTF">2021-04-08T10:31:00Z</dcterms:created>
  <dcterms:modified xsi:type="dcterms:W3CDTF">2021-04-15T13:49:00Z</dcterms:modified>
</cp:coreProperties>
</file>