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FA" w:rsidRDefault="008766FA" w:rsidP="008766FA">
      <w:pPr>
        <w:spacing w:before="100" w:beforeAutospacing="1" w:after="100" w:afterAutospacing="1"/>
        <w:contextualSpacing/>
        <w:jc w:val="center"/>
        <w:outlineLvl w:val="1"/>
        <w:rPr>
          <w:rFonts w:ascii="Times New Roman" w:hAnsi="Times New Roman" w:cs="Times New Roman"/>
          <w:b/>
          <w:sz w:val="32"/>
          <w:szCs w:val="24"/>
        </w:rPr>
      </w:pPr>
      <w:r>
        <w:rPr>
          <w:rFonts w:ascii="Times New Roman" w:hAnsi="Times New Roman" w:cs="Times New Roman"/>
          <w:b/>
          <w:bCs/>
          <w:color w:val="000000"/>
          <w:sz w:val="32"/>
          <w:szCs w:val="24"/>
        </w:rPr>
        <w:t>Административный регламент</w:t>
      </w:r>
    </w:p>
    <w:p w:rsidR="008766FA" w:rsidRDefault="008766FA" w:rsidP="008766FA">
      <w:pPr>
        <w:spacing w:before="100" w:beforeAutospacing="1" w:after="100" w:afterAutospacing="1"/>
        <w:contextualSpacing/>
        <w:jc w:val="center"/>
        <w:outlineLvl w:val="1"/>
        <w:rPr>
          <w:rFonts w:ascii="Times New Roman" w:hAnsi="Times New Roman" w:cs="Times New Roman"/>
          <w:b/>
          <w:sz w:val="32"/>
          <w:szCs w:val="24"/>
        </w:rPr>
      </w:pPr>
      <w:r>
        <w:rPr>
          <w:rFonts w:ascii="Times New Roman" w:hAnsi="Times New Roman" w:cs="Times New Roman"/>
          <w:b/>
          <w:sz w:val="32"/>
          <w:szCs w:val="24"/>
        </w:rPr>
        <w:t xml:space="preserve">предоставления муниципальной услуги </w:t>
      </w:r>
    </w:p>
    <w:p w:rsidR="008766FA" w:rsidRDefault="008766FA" w:rsidP="008766FA">
      <w:pPr>
        <w:spacing w:before="100" w:beforeAutospacing="1" w:after="100" w:afterAutospacing="1" w:line="240" w:lineRule="auto"/>
        <w:ind w:left="-284"/>
        <w:jc w:val="center"/>
        <w:outlineLvl w:val="1"/>
        <w:rPr>
          <w:rFonts w:ascii="Times New Roman" w:hAnsi="Times New Roman" w:cs="Times New Roman"/>
          <w:b/>
          <w:iCs/>
          <w:sz w:val="32"/>
          <w:szCs w:val="36"/>
        </w:rPr>
      </w:pPr>
      <w:r>
        <w:rPr>
          <w:rFonts w:ascii="Times New Roman" w:hAnsi="Times New Roman" w:cs="Times New Roman"/>
          <w:b/>
          <w:sz w:val="32"/>
          <w:szCs w:val="36"/>
        </w:rPr>
        <w:t>«</w:t>
      </w:r>
      <w:r>
        <w:rPr>
          <w:rFonts w:ascii="Times New Roman" w:hAnsi="Times New Roman" w:cs="Times New Roman"/>
          <w:b/>
          <w:iCs/>
          <w:sz w:val="32"/>
          <w:szCs w:val="36"/>
        </w:rPr>
        <w:t xml:space="preserve">Предоставление </w:t>
      </w:r>
      <w:r>
        <w:rPr>
          <w:rFonts w:ascii="Times New Roman" w:hAnsi="Times New Roman" w:cs="Times New Roman"/>
          <w:b/>
          <w:sz w:val="32"/>
          <w:szCs w:val="36"/>
        </w:rPr>
        <w:t xml:space="preserve"> градостроительн</w:t>
      </w:r>
      <w:r>
        <w:rPr>
          <w:rFonts w:ascii="Times New Roman" w:hAnsi="Times New Roman" w:cs="Times New Roman"/>
          <w:b/>
          <w:iCs/>
          <w:sz w:val="32"/>
          <w:szCs w:val="36"/>
        </w:rPr>
        <w:t>ого</w:t>
      </w:r>
      <w:r>
        <w:rPr>
          <w:rFonts w:ascii="Times New Roman" w:hAnsi="Times New Roman" w:cs="Times New Roman"/>
          <w:b/>
          <w:sz w:val="32"/>
          <w:szCs w:val="36"/>
        </w:rPr>
        <w:t xml:space="preserve"> план</w:t>
      </w:r>
      <w:r>
        <w:rPr>
          <w:rFonts w:ascii="Times New Roman" w:hAnsi="Times New Roman" w:cs="Times New Roman"/>
          <w:b/>
          <w:iCs/>
          <w:sz w:val="32"/>
          <w:szCs w:val="36"/>
        </w:rPr>
        <w:t>а</w:t>
      </w:r>
      <w:r>
        <w:rPr>
          <w:rFonts w:ascii="Times New Roman" w:hAnsi="Times New Roman"/>
          <w:b/>
          <w:iCs/>
          <w:sz w:val="32"/>
          <w:szCs w:val="36"/>
        </w:rPr>
        <w:t xml:space="preserve"> земельного участка</w:t>
      </w:r>
      <w:r>
        <w:rPr>
          <w:rFonts w:ascii="Times New Roman" w:hAnsi="Times New Roman" w:cs="Times New Roman"/>
          <w:b/>
          <w:sz w:val="32"/>
          <w:szCs w:val="36"/>
        </w:rPr>
        <w:t>».</w:t>
      </w:r>
      <w:r>
        <w:rPr>
          <w:rFonts w:ascii="Times New Roman" w:hAnsi="Times New Roman" w:cs="Times New Roman"/>
          <w:b/>
          <w:sz w:val="24"/>
        </w:rPr>
        <w:t> </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Содержание:</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1. Общие положения.</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1.1.Наименование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1.2.Наименование органа, предоставляющего муниципальную услугу.</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1.3.Перечень правовых актов, непосредственно регулирующих исполнение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1.4.Результат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1.5.Описание заявителей.</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2. Требования к порядку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2.1.Порядок информирования о правилах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2.2.Сроки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2.3.Перечень необходимых для предоставления муниципальной услуги документов.</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2.4.Требования к месту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2.5. Перечень оснований для приостановления в предоставлении муниципальной услуги, отказа в предоставлении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2.6.Информация о стоимости предоставления муниципальной услуги для заявителя.</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3. Административные процедуры.</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3.1. Последовательность административных процедур по подготовке и выдаче градостроительного плана земельного участка.</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3.2. 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w:t>
      </w:r>
      <w:r>
        <w:rPr>
          <w:rFonts w:ascii="Times New Roman" w:hAnsi="Times New Roman" w:cs="Times New Roman"/>
          <w:b/>
          <w:sz w:val="24"/>
        </w:rPr>
        <w:t> </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3.3. Рассмотрение заявления о подготовке градостроительного плана.</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3.4. Подготовка и утверждение градостроительного плана земельного участка.</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3.5. Внесение данных в информационную систему обеспечения градостроительной деятельности.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4. Порядок и формы контроля за исполнением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4.2. Порядок, периодичность и формы осуществления плановых и внеплановых проверок полноты и качества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sz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5. Порядок обжалования действия (бездействия) должностного лица, а также принимаемого им решения при исполнении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№1. Блок-схема последовательности при приеме документов</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№2. Блок-схема последовательности действий при подготовке решения</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№3. Структурные подразделения Администрации, участвующие в предоставлении муниципальной услуги</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№4. Форма заявления для физических лиц</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Приложение №5. Форма заявления для юридических лиц</w:t>
      </w:r>
    </w:p>
    <w:p w:rsidR="008766FA" w:rsidRDefault="008766FA" w:rsidP="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lastRenderedPageBreak/>
        <w:t> </w:t>
      </w:r>
    </w:p>
    <w:p w:rsidR="008766FA" w:rsidRDefault="008766FA" w:rsidP="008766FA">
      <w:pPr>
        <w:spacing w:before="100" w:beforeAutospacing="1" w:after="100" w:afterAutospacing="1" w:line="240" w:lineRule="auto"/>
        <w:ind w:left="720"/>
        <w:contextualSpacing/>
        <w:jc w:val="center"/>
        <w:rPr>
          <w:rFonts w:ascii="Times New Roman" w:hAnsi="Times New Roman" w:cs="Times New Roman"/>
          <w:bCs/>
          <w:iCs/>
          <w:sz w:val="32"/>
          <w:szCs w:val="32"/>
        </w:rPr>
      </w:pPr>
      <w:r>
        <w:rPr>
          <w:rFonts w:ascii="Times New Roman" w:hAnsi="Times New Roman" w:cs="Times New Roman"/>
          <w:b/>
          <w:sz w:val="32"/>
          <w:szCs w:val="32"/>
        </w:rPr>
        <w:t>1.ОБЩИЕ ПОЛОЖЕНИЯ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Наименование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Муниципальная услуга по выдаче градостроительных планов земельных участков (далее – муниципальная услуга).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Настоящий административный регламент (далее –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структурных подразделений администрации Дигорского района, участвующих в предоставлении муниципальной услуги и в целях повышения эффективности деятельности отдела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Наименование органа, предоставляющего муниципальную услугу.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Исполнителем муниципальной услуги является отдел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1.3. Перечень правовых актов, непосредственно регулирующих исполнение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Предоставление муниципальной услуги осуществляется в соответствии со следующими нормативными правовыми актами: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Конституцией Российской Федерации от 12.12.1993 г.;</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Градостроительным Кодексом Российской Федерации от 29.12.04 г. №190-ФЗ;</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Земельным Кодексом Российской Федерации от 25.10.01 г.№136-ФЗ;</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Федеральным Законом «Об общих принципах организации местного самоуправления в Российской Федерации» от 29.12.04 г. № 188-ФЗ;</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Федеральным Законом «О порядке рассмотрения обращений граждан Российской Федерации» от 02.05.06 г. №59-ФЗ;</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Постановлением Правительства Российской Федерации «О форме градостроительного плана земельного участка» от 29.12.05г. № 840</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Приказом Министерства регионального развития Российской Федерации от 11.08.06 г.</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93 «Об утверждении инструкции о порядке заполнения формы градостроительного плана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Уставом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Постановлением Администрации Дигорского района РСО-Алания  от                        №            «О предоставлении права на разработку градостроительных планов земельных участков, регистрации и ведению реестра градостроительных планов земельных участков на территории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1.4.  Результат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Результатом предоставления муниципальной услуги является: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Выдача, утвержденного постановлением Администрации Дигорского района РСО-Алания,  градостроительного плана земельного участка или мотивированный отказ.</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1.5. Описание заявителей.</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Получателями муниципальной услуги (далее – Заявитель) выступают заинтересованные в получении градостроительного плана земельного участка, расположенного в пределах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индивидуальные предприниматели;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физические лица;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юридические лица (организации всех форм собственности), в лице руководителя организации либо представителя по доверенности.</w:t>
      </w:r>
    </w:p>
    <w:p w:rsidR="008766FA" w:rsidRDefault="008766FA" w:rsidP="008766FA">
      <w:pPr>
        <w:spacing w:before="100" w:beforeAutospacing="1" w:after="100" w:afterAutospacing="1" w:line="240" w:lineRule="auto"/>
        <w:contextualSpacing/>
        <w:rPr>
          <w:rFonts w:ascii="Times New Roman" w:hAnsi="Times New Roman" w:cs="Times New Roman"/>
          <w:b/>
          <w:iCs/>
          <w:sz w:val="24"/>
        </w:rPr>
      </w:pPr>
    </w:p>
    <w:p w:rsidR="008766FA" w:rsidRDefault="008766FA" w:rsidP="008766FA">
      <w:pPr>
        <w:spacing w:before="100" w:beforeAutospacing="1" w:after="100" w:afterAutospacing="1" w:line="240" w:lineRule="auto"/>
        <w:contextualSpacing/>
        <w:rPr>
          <w:rFonts w:ascii="Times New Roman" w:hAnsi="Times New Roman" w:cs="Times New Roman"/>
          <w:b/>
          <w:iCs/>
          <w:sz w:val="24"/>
        </w:rPr>
      </w:pPr>
    </w:p>
    <w:p w:rsidR="008766FA" w:rsidRDefault="008766FA" w:rsidP="008766FA">
      <w:pPr>
        <w:spacing w:before="100" w:beforeAutospacing="1" w:after="100" w:afterAutospacing="1" w:line="240" w:lineRule="auto"/>
        <w:contextualSpacing/>
        <w:jc w:val="center"/>
        <w:rPr>
          <w:rFonts w:ascii="Times New Roman" w:hAnsi="Times New Roman" w:cs="Times New Roman"/>
          <w:bCs/>
          <w:iCs/>
          <w:sz w:val="32"/>
          <w:szCs w:val="32"/>
        </w:rPr>
      </w:pPr>
      <w:r>
        <w:rPr>
          <w:rFonts w:ascii="Times New Roman" w:hAnsi="Times New Roman" w:cs="Times New Roman"/>
          <w:b/>
          <w:sz w:val="32"/>
          <w:szCs w:val="32"/>
        </w:rPr>
        <w:t>2. ТРЕБОВАНИЯ К ПОРЯДКУ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2.1. Порядок информирования о правилах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Муниципальная услуга осуществляется  отделом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2.1.1. Информация о месте нахождения и графике работы Исполнителя, предоставляющего муниципальную услугу.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Местонахождение и почтовый адрес исполнителя муниципальной услуги: 363410 РСО-Алания, Дигорский район, с. г.Дигора, ул. Сталина , 19.</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Отдел архитектуры, строительной и жилищной политики администрации Дигорского района РСО-Алания.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контактные телефоны: 8 (86733) 90-5-49,</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адрес электронной почты: (</w:t>
      </w:r>
      <w:hyperlink r:id="rId5" w:history="1">
        <w:r>
          <w:rPr>
            <w:rStyle w:val="a6"/>
            <w:rFonts w:ascii="Times New Roman" w:hAnsi="Times New Roman" w:cs="Times New Roman"/>
            <w:sz w:val="24"/>
            <w:lang w:val="en-US"/>
          </w:rPr>
          <w:t>digora</w:t>
        </w:r>
        <w:r>
          <w:rPr>
            <w:rStyle w:val="a6"/>
            <w:rFonts w:ascii="Times New Roman" w:hAnsi="Times New Roman" w:cs="Times New Roman"/>
            <w:sz w:val="24"/>
          </w:rPr>
          <w:t>-777@mail..ru</w:t>
        </w:r>
      </w:hyperlink>
      <w:r>
        <w:rPr>
          <w:rFonts w:ascii="Times New Roman" w:hAnsi="Times New Roman" w:cs="Times New Roman"/>
          <w:sz w:val="24"/>
        </w:rPr>
        <w:t>),</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Время работы</w:t>
      </w:r>
      <w:r>
        <w:rPr>
          <w:rFonts w:ascii="Times New Roman" w:hAnsi="Times New Roman" w:cs="Times New Roman"/>
          <w:sz w:val="24"/>
        </w:rPr>
        <w:t>: Ежедневно, кроме субботы и воскресенья, с 9.00 до 18.00.</w:t>
      </w:r>
    </w:p>
    <w:p w:rsidR="008766FA" w:rsidRDefault="008766FA" w:rsidP="008766FA">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Обед с 13.00 до 14.00.</w:t>
      </w:r>
    </w:p>
    <w:p w:rsidR="008766FA" w:rsidRDefault="008766FA" w:rsidP="008766FA">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b/>
          <w:sz w:val="24"/>
        </w:rPr>
        <w:t xml:space="preserve">Прием граждан и юридических лиц: </w:t>
      </w:r>
      <w:r>
        <w:rPr>
          <w:rFonts w:ascii="Times New Roman" w:hAnsi="Times New Roman" w:cs="Times New Roman"/>
          <w:sz w:val="24"/>
        </w:rPr>
        <w:t>Ежедневно,  с 9.00 до 18.00.</w:t>
      </w:r>
    </w:p>
    <w:p w:rsidR="008766FA" w:rsidRDefault="008766FA" w:rsidP="008766FA">
      <w:pPr>
        <w:pStyle w:val="4"/>
        <w:shd w:val="clear" w:color="auto" w:fill="auto"/>
        <w:tabs>
          <w:tab w:val="left" w:pos="1987"/>
          <w:tab w:val="left" w:pos="3802"/>
          <w:tab w:val="left" w:pos="6283"/>
          <w:tab w:val="left" w:pos="7483"/>
          <w:tab w:val="left" w:pos="9360"/>
        </w:tabs>
        <w:spacing w:before="0" w:line="240" w:lineRule="auto"/>
        <w:ind w:left="20" w:firstLine="700"/>
        <w:rPr>
          <w:sz w:val="24"/>
          <w:szCs w:val="24"/>
        </w:rPr>
      </w:pPr>
      <w:r>
        <w:rPr>
          <w:sz w:val="24"/>
          <w:szCs w:val="24"/>
        </w:rPr>
        <w:t>2) Место</w:t>
      </w:r>
      <w:r>
        <w:rPr>
          <w:sz w:val="24"/>
          <w:szCs w:val="24"/>
        </w:rPr>
        <w:tab/>
        <w:t>нахождения  и график работы</w:t>
      </w:r>
      <w:r>
        <w:rPr>
          <w:rStyle w:val="a6"/>
          <w:sz w:val="24"/>
          <w:szCs w:val="24"/>
          <w:shd w:val="clear" w:color="auto" w:fill="FEFEFE"/>
        </w:rPr>
        <w:t xml:space="preserve"> </w:t>
      </w:r>
      <w:r>
        <w:rPr>
          <w:rStyle w:val="aa"/>
          <w:sz w:val="24"/>
          <w:szCs w:val="24"/>
          <w:shd w:val="clear" w:color="auto" w:fill="FEFEFE"/>
        </w:rPr>
        <w:t>филиала государственного бюджетного учреждения Республики Северная Осетия-Алания «Многофункциональный центр по предоставлению государственных (муниципальных) услуг в г. Дигора»</w:t>
      </w:r>
      <w:bookmarkStart w:id="0" w:name="bookmark4"/>
      <w:r>
        <w:rPr>
          <w:sz w:val="24"/>
          <w:szCs w:val="24"/>
        </w:rPr>
        <w:t xml:space="preserve"> (далее-МФЦ):</w:t>
      </w:r>
      <w:bookmarkEnd w:id="0"/>
    </w:p>
    <w:p w:rsidR="008766FA" w:rsidRDefault="008766FA" w:rsidP="008766FA">
      <w:pPr>
        <w:pStyle w:val="4"/>
        <w:shd w:val="clear" w:color="auto" w:fill="auto"/>
        <w:spacing w:before="0"/>
        <w:ind w:left="23" w:firstLine="697"/>
        <w:contextualSpacing/>
        <w:rPr>
          <w:sz w:val="24"/>
          <w:szCs w:val="24"/>
        </w:rPr>
      </w:pPr>
      <w:r>
        <w:rPr>
          <w:sz w:val="24"/>
          <w:szCs w:val="24"/>
        </w:rPr>
        <w:t xml:space="preserve">МФЦ располагается по адресу: РСО-Алания, Дигорский район, </w:t>
      </w:r>
    </w:p>
    <w:p w:rsidR="008766FA" w:rsidRDefault="008766FA" w:rsidP="008766FA">
      <w:pPr>
        <w:pStyle w:val="4"/>
        <w:shd w:val="clear" w:color="auto" w:fill="auto"/>
        <w:spacing w:before="0"/>
        <w:ind w:left="23" w:firstLine="697"/>
        <w:contextualSpacing/>
        <w:rPr>
          <w:sz w:val="24"/>
          <w:szCs w:val="24"/>
        </w:rPr>
      </w:pPr>
      <w:r>
        <w:rPr>
          <w:sz w:val="24"/>
          <w:szCs w:val="24"/>
        </w:rPr>
        <w:t>г. Дигора, ул.К. Маркса, д.162а</w:t>
      </w:r>
    </w:p>
    <w:p w:rsidR="008766FA" w:rsidRDefault="008766FA" w:rsidP="008766FA">
      <w:pPr>
        <w:pStyle w:val="4"/>
        <w:shd w:val="clear" w:color="auto" w:fill="auto"/>
        <w:spacing w:before="0"/>
        <w:ind w:left="23" w:right="20" w:firstLine="697"/>
        <w:contextualSpacing/>
        <w:rPr>
          <w:sz w:val="24"/>
          <w:szCs w:val="24"/>
        </w:rPr>
      </w:pPr>
      <w:r>
        <w:rPr>
          <w:sz w:val="24"/>
          <w:szCs w:val="24"/>
        </w:rPr>
        <w:t>График работы: с 09 ч.00 мин. до 18 ч. 00 мин. (без перерыва); в субботу с 09 ч. 00 мин. до 14 ч. 00 мин. (без перерыва)</w:t>
      </w:r>
    </w:p>
    <w:p w:rsidR="008766FA" w:rsidRDefault="008766FA" w:rsidP="008766FA">
      <w:pPr>
        <w:pStyle w:val="4"/>
        <w:shd w:val="clear" w:color="auto" w:fill="auto"/>
        <w:spacing w:before="0"/>
        <w:ind w:left="23" w:firstLine="697"/>
        <w:contextualSpacing/>
        <w:rPr>
          <w:sz w:val="24"/>
          <w:szCs w:val="24"/>
        </w:rPr>
      </w:pPr>
      <w:r>
        <w:rPr>
          <w:sz w:val="24"/>
          <w:szCs w:val="24"/>
        </w:rPr>
        <w:t>Приемные дни: с понедельника по субботу.</w:t>
      </w:r>
    </w:p>
    <w:p w:rsidR="008766FA" w:rsidRDefault="008766FA" w:rsidP="008766FA">
      <w:pPr>
        <w:pStyle w:val="4"/>
        <w:numPr>
          <w:ilvl w:val="0"/>
          <w:numId w:val="1"/>
        </w:numPr>
        <w:shd w:val="clear" w:color="auto" w:fill="auto"/>
        <w:tabs>
          <w:tab w:val="left" w:pos="1436"/>
        </w:tabs>
        <w:spacing w:before="0"/>
        <w:ind w:left="23" w:right="20" w:firstLine="697"/>
        <w:contextualSpacing/>
        <w:rPr>
          <w:sz w:val="24"/>
          <w:szCs w:val="24"/>
        </w:rPr>
      </w:pPr>
      <w:r>
        <w:rPr>
          <w:sz w:val="24"/>
          <w:szCs w:val="24"/>
        </w:rPr>
        <w:t>Информация о месте нахождения и графике работы администрации для оказания муниципальной услуги, а также МФЦ может быть получена:</w:t>
      </w:r>
    </w:p>
    <w:p w:rsidR="008766FA" w:rsidRDefault="008766FA" w:rsidP="008766FA">
      <w:pPr>
        <w:pStyle w:val="a9"/>
        <w:numPr>
          <w:ilvl w:val="1"/>
          <w:numId w:val="1"/>
        </w:numPr>
        <w:shd w:val="clear" w:color="auto" w:fill="auto"/>
        <w:tabs>
          <w:tab w:val="left" w:pos="998"/>
          <w:tab w:val="left" w:pos="7541"/>
        </w:tabs>
        <w:ind w:left="23" w:firstLine="697"/>
        <w:contextualSpacing/>
        <w:rPr>
          <w:sz w:val="24"/>
          <w:szCs w:val="24"/>
        </w:rPr>
      </w:pPr>
      <w:r>
        <w:rPr>
          <w:sz w:val="24"/>
          <w:szCs w:val="24"/>
        </w:rPr>
        <w:fldChar w:fldCharType="begin"/>
      </w:r>
      <w:r>
        <w:rPr>
          <w:sz w:val="24"/>
          <w:szCs w:val="24"/>
        </w:rPr>
        <w:instrText xml:space="preserve"> TOC \o "1-3" \h \z </w:instrText>
      </w:r>
      <w:r>
        <w:rPr>
          <w:sz w:val="24"/>
          <w:szCs w:val="24"/>
        </w:rPr>
        <w:fldChar w:fldCharType="separate"/>
      </w:r>
      <w:r>
        <w:rPr>
          <w:sz w:val="24"/>
          <w:szCs w:val="24"/>
        </w:rPr>
        <w:t>в администрации по телефону 8-867-3390549;</w:t>
      </w:r>
    </w:p>
    <w:p w:rsidR="008766FA" w:rsidRDefault="008766FA" w:rsidP="008766FA">
      <w:pPr>
        <w:pStyle w:val="a9"/>
        <w:numPr>
          <w:ilvl w:val="0"/>
          <w:numId w:val="2"/>
        </w:numPr>
        <w:shd w:val="clear" w:color="auto" w:fill="auto"/>
        <w:tabs>
          <w:tab w:val="left" w:pos="961"/>
          <w:tab w:val="left" w:leader="underscore" w:pos="2967"/>
        </w:tabs>
        <w:ind w:left="23" w:right="20" w:firstLine="697"/>
        <w:contextualSpacing/>
        <w:rPr>
          <w:sz w:val="24"/>
          <w:szCs w:val="24"/>
        </w:rPr>
      </w:pPr>
      <w:r>
        <w:rPr>
          <w:sz w:val="24"/>
          <w:szCs w:val="24"/>
        </w:rPr>
        <w:t xml:space="preserve">на официальном сайте муниципального образования (администрации) по адресу: </w:t>
      </w:r>
      <w:r>
        <w:rPr>
          <w:sz w:val="24"/>
          <w:szCs w:val="24"/>
          <w:lang w:val="en-US"/>
        </w:rPr>
        <w:t>https</w:t>
      </w:r>
      <w:r>
        <w:rPr>
          <w:sz w:val="24"/>
          <w:szCs w:val="24"/>
        </w:rPr>
        <w:t>://</w:t>
      </w:r>
      <w:r>
        <w:rPr>
          <w:sz w:val="24"/>
          <w:szCs w:val="24"/>
          <w:lang w:val="en-US"/>
        </w:rPr>
        <w:t>www</w:t>
      </w:r>
      <w:r>
        <w:rPr>
          <w:sz w:val="24"/>
          <w:szCs w:val="24"/>
        </w:rPr>
        <w:t>.</w:t>
      </w:r>
      <w:r>
        <w:rPr>
          <w:sz w:val="24"/>
          <w:szCs w:val="24"/>
          <w:lang w:val="en-US"/>
        </w:rPr>
        <w:t>digora</w:t>
      </w:r>
      <w:r>
        <w:rPr>
          <w:sz w:val="24"/>
          <w:szCs w:val="24"/>
        </w:rPr>
        <w:t>.</w:t>
      </w:r>
      <w:r>
        <w:rPr>
          <w:sz w:val="24"/>
          <w:szCs w:val="24"/>
          <w:lang w:val="en-US"/>
        </w:rPr>
        <w:t>ru</w:t>
      </w:r>
      <w:r>
        <w:rPr>
          <w:sz w:val="24"/>
          <w:szCs w:val="24"/>
        </w:rPr>
        <w:t>;</w:t>
      </w:r>
    </w:p>
    <w:p w:rsidR="008766FA" w:rsidRDefault="008766FA" w:rsidP="008766FA">
      <w:pPr>
        <w:pStyle w:val="a9"/>
        <w:numPr>
          <w:ilvl w:val="1"/>
          <w:numId w:val="2"/>
        </w:numPr>
        <w:shd w:val="clear" w:color="auto" w:fill="auto"/>
        <w:tabs>
          <w:tab w:val="left" w:pos="1027"/>
          <w:tab w:val="left" w:leader="underscore" w:pos="5669"/>
        </w:tabs>
        <w:ind w:left="23" w:firstLine="697"/>
        <w:contextualSpacing/>
        <w:rPr>
          <w:sz w:val="24"/>
          <w:szCs w:val="24"/>
        </w:rPr>
      </w:pPr>
      <w:r>
        <w:rPr>
          <w:sz w:val="24"/>
          <w:szCs w:val="24"/>
        </w:rPr>
        <w:t>в МФЦ по телефону 8-867-3390959.</w:t>
      </w:r>
      <w:r>
        <w:rPr>
          <w:sz w:val="24"/>
          <w:szCs w:val="24"/>
        </w:rPr>
        <w:fldChar w:fldCharType="end"/>
      </w:r>
    </w:p>
    <w:p w:rsidR="008766FA" w:rsidRDefault="008766FA" w:rsidP="008766FA">
      <w:pPr>
        <w:pStyle w:val="4"/>
        <w:numPr>
          <w:ilvl w:val="0"/>
          <w:numId w:val="2"/>
        </w:numPr>
        <w:shd w:val="clear" w:color="auto" w:fill="auto"/>
        <w:tabs>
          <w:tab w:val="left" w:pos="883"/>
        </w:tabs>
        <w:spacing w:before="0"/>
        <w:ind w:left="23" w:firstLine="697"/>
        <w:contextualSpacing/>
        <w:rPr>
          <w:sz w:val="24"/>
          <w:szCs w:val="24"/>
        </w:rPr>
      </w:pPr>
      <w:r>
        <w:rPr>
          <w:sz w:val="24"/>
          <w:szCs w:val="24"/>
        </w:rPr>
        <w:t xml:space="preserve">на официальном сайте МФЦ: </w:t>
      </w:r>
      <w:r>
        <w:rPr>
          <w:sz w:val="24"/>
          <w:szCs w:val="24"/>
          <w:lang w:val="en-US"/>
        </w:rPr>
        <w:t>http</w:t>
      </w:r>
      <w:r>
        <w:rPr>
          <w:sz w:val="24"/>
          <w:szCs w:val="24"/>
        </w:rPr>
        <w:t>://моидокументы15.рф</w:t>
      </w:r>
    </w:p>
    <w:p w:rsidR="008766FA" w:rsidRDefault="008766FA" w:rsidP="008766FA">
      <w:pPr>
        <w:pStyle w:val="4"/>
        <w:numPr>
          <w:ilvl w:val="0"/>
          <w:numId w:val="3"/>
        </w:numPr>
        <w:shd w:val="clear" w:color="auto" w:fill="auto"/>
        <w:tabs>
          <w:tab w:val="left" w:pos="1546"/>
        </w:tabs>
        <w:spacing w:before="0"/>
        <w:ind w:left="23" w:right="20" w:firstLine="697"/>
        <w:contextualSpacing/>
        <w:rPr>
          <w:sz w:val="24"/>
          <w:szCs w:val="24"/>
        </w:rPr>
      </w:pPr>
      <w:r>
        <w:rPr>
          <w:sz w:val="24"/>
          <w:szCs w:val="24"/>
        </w:rPr>
        <w:t>Информация о предоставлении муниципальной услуги заявителям может быть получена:</w:t>
      </w:r>
    </w:p>
    <w:p w:rsidR="008766FA" w:rsidRDefault="008766FA" w:rsidP="008766FA">
      <w:pPr>
        <w:pStyle w:val="4"/>
        <w:numPr>
          <w:ilvl w:val="1"/>
          <w:numId w:val="3"/>
        </w:numPr>
        <w:shd w:val="clear" w:color="auto" w:fill="auto"/>
        <w:tabs>
          <w:tab w:val="left" w:pos="994"/>
        </w:tabs>
        <w:spacing w:before="0"/>
        <w:ind w:left="23" w:firstLine="697"/>
        <w:contextualSpacing/>
        <w:rPr>
          <w:sz w:val="24"/>
          <w:szCs w:val="24"/>
        </w:rPr>
      </w:pPr>
      <w:r>
        <w:rPr>
          <w:sz w:val="24"/>
          <w:szCs w:val="24"/>
        </w:rPr>
        <w:t>в сети «Интернет»:</w:t>
      </w:r>
    </w:p>
    <w:p w:rsidR="008766FA" w:rsidRDefault="008766FA" w:rsidP="008766FA">
      <w:pPr>
        <w:pStyle w:val="4"/>
        <w:numPr>
          <w:ilvl w:val="0"/>
          <w:numId w:val="2"/>
        </w:numPr>
        <w:shd w:val="clear" w:color="auto" w:fill="auto"/>
        <w:tabs>
          <w:tab w:val="left" w:pos="966"/>
          <w:tab w:val="left" w:leader="underscore" w:pos="2684"/>
        </w:tabs>
        <w:spacing w:before="0"/>
        <w:ind w:left="23" w:right="20" w:firstLine="697"/>
        <w:contextualSpacing/>
        <w:rPr>
          <w:sz w:val="24"/>
          <w:szCs w:val="24"/>
        </w:rPr>
      </w:pPr>
      <w:r>
        <w:rPr>
          <w:sz w:val="24"/>
          <w:szCs w:val="24"/>
        </w:rPr>
        <w:t xml:space="preserve">на официальном сайте муниципального образования (администрации) по адресу: </w:t>
      </w:r>
      <w:hyperlink r:id="rId6" w:history="1">
        <w:r>
          <w:rPr>
            <w:rStyle w:val="a6"/>
            <w:sz w:val="24"/>
            <w:szCs w:val="24"/>
            <w:lang w:val="en-US"/>
          </w:rPr>
          <w:t>https</w:t>
        </w:r>
        <w:r>
          <w:rPr>
            <w:rStyle w:val="a6"/>
            <w:sz w:val="24"/>
            <w:szCs w:val="24"/>
          </w:rPr>
          <w:t>://</w:t>
        </w:r>
        <w:r>
          <w:rPr>
            <w:rStyle w:val="a6"/>
            <w:sz w:val="24"/>
            <w:szCs w:val="24"/>
            <w:lang w:val="en-US"/>
          </w:rPr>
          <w:t>www</w:t>
        </w:r>
      </w:hyperlink>
      <w:r>
        <w:rPr>
          <w:sz w:val="24"/>
          <w:szCs w:val="24"/>
        </w:rPr>
        <w:t>.</w:t>
      </w:r>
      <w:r>
        <w:rPr>
          <w:sz w:val="24"/>
          <w:szCs w:val="24"/>
          <w:lang w:val="en-US"/>
        </w:rPr>
        <w:t>digora</w:t>
      </w:r>
      <w:r>
        <w:rPr>
          <w:sz w:val="24"/>
          <w:szCs w:val="24"/>
        </w:rPr>
        <w:t>.</w:t>
      </w:r>
      <w:r>
        <w:rPr>
          <w:sz w:val="24"/>
          <w:szCs w:val="24"/>
          <w:lang w:val="en-US"/>
        </w:rPr>
        <w:t>ru</w:t>
      </w:r>
      <w:r>
        <w:rPr>
          <w:sz w:val="24"/>
          <w:szCs w:val="24"/>
        </w:rPr>
        <w:t>;</w:t>
      </w:r>
    </w:p>
    <w:p w:rsidR="008766FA" w:rsidRDefault="008766FA" w:rsidP="008766FA">
      <w:pPr>
        <w:pStyle w:val="4"/>
        <w:numPr>
          <w:ilvl w:val="0"/>
          <w:numId w:val="2"/>
        </w:numPr>
        <w:shd w:val="clear" w:color="auto" w:fill="auto"/>
        <w:tabs>
          <w:tab w:val="left" w:pos="883"/>
        </w:tabs>
        <w:spacing w:before="0"/>
        <w:ind w:left="23" w:firstLine="697"/>
        <w:contextualSpacing/>
        <w:rPr>
          <w:sz w:val="24"/>
          <w:szCs w:val="24"/>
        </w:rPr>
      </w:pPr>
      <w:r>
        <w:rPr>
          <w:sz w:val="24"/>
          <w:szCs w:val="24"/>
        </w:rPr>
        <w:t xml:space="preserve">на официальном сайте МФЦ: </w:t>
      </w:r>
      <w:r>
        <w:rPr>
          <w:sz w:val="24"/>
          <w:szCs w:val="24"/>
          <w:lang w:val="en-US"/>
        </w:rPr>
        <w:t>http</w:t>
      </w:r>
      <w:r>
        <w:rPr>
          <w:sz w:val="24"/>
          <w:szCs w:val="24"/>
        </w:rPr>
        <w:t>://моидокументы15.рф</w:t>
      </w:r>
    </w:p>
    <w:p w:rsidR="008766FA" w:rsidRDefault="008766FA" w:rsidP="008766FA">
      <w:pPr>
        <w:pStyle w:val="4"/>
        <w:numPr>
          <w:ilvl w:val="0"/>
          <w:numId w:val="2"/>
        </w:numPr>
        <w:shd w:val="clear" w:color="auto" w:fill="auto"/>
        <w:tabs>
          <w:tab w:val="left" w:pos="898"/>
        </w:tabs>
        <w:spacing w:before="0"/>
        <w:ind w:left="23" w:right="20" w:firstLine="697"/>
        <w:contextualSpacing/>
        <w:rPr>
          <w:sz w:val="24"/>
          <w:szCs w:val="24"/>
        </w:rPr>
      </w:pPr>
      <w:r>
        <w:rPr>
          <w:sz w:val="24"/>
          <w:szCs w:val="24"/>
        </w:rPr>
        <w:t>на Едином портале государственных и муниципальных услуг, Региональном портале государственных и муниципальных услуг (ЕПГУ).</w:t>
      </w:r>
    </w:p>
    <w:p w:rsidR="008766FA" w:rsidRDefault="008766FA" w:rsidP="008766FA">
      <w:pPr>
        <w:pStyle w:val="4"/>
        <w:numPr>
          <w:ilvl w:val="1"/>
          <w:numId w:val="2"/>
        </w:numPr>
        <w:shd w:val="clear" w:color="auto" w:fill="auto"/>
        <w:tabs>
          <w:tab w:val="left" w:pos="1018"/>
        </w:tabs>
        <w:spacing w:before="0"/>
        <w:ind w:left="23" w:firstLine="697"/>
        <w:contextualSpacing/>
        <w:rPr>
          <w:sz w:val="24"/>
          <w:szCs w:val="24"/>
        </w:rPr>
      </w:pPr>
      <w:r>
        <w:rPr>
          <w:sz w:val="24"/>
          <w:szCs w:val="24"/>
        </w:rPr>
        <w:t>у специалистов администрации или специалистов МФЦ;</w:t>
      </w:r>
    </w:p>
    <w:p w:rsidR="008766FA" w:rsidRDefault="008766FA" w:rsidP="008766FA">
      <w:pPr>
        <w:pStyle w:val="4"/>
        <w:numPr>
          <w:ilvl w:val="1"/>
          <w:numId w:val="2"/>
        </w:numPr>
        <w:shd w:val="clear" w:color="auto" w:fill="auto"/>
        <w:tabs>
          <w:tab w:val="left" w:pos="1022"/>
        </w:tabs>
        <w:spacing w:before="0"/>
        <w:ind w:left="23" w:firstLine="697"/>
        <w:contextualSpacing/>
        <w:rPr>
          <w:sz w:val="24"/>
          <w:szCs w:val="24"/>
        </w:rPr>
      </w:pPr>
      <w:r>
        <w:rPr>
          <w:sz w:val="24"/>
          <w:szCs w:val="24"/>
        </w:rPr>
        <w:t>на информационных стендах в помещениях администрации и МФЦ;</w:t>
      </w:r>
    </w:p>
    <w:p w:rsidR="008766FA" w:rsidRDefault="008766FA" w:rsidP="008766FA">
      <w:pPr>
        <w:pStyle w:val="4"/>
        <w:numPr>
          <w:ilvl w:val="1"/>
          <w:numId w:val="2"/>
        </w:numPr>
        <w:shd w:val="clear" w:color="auto" w:fill="auto"/>
        <w:tabs>
          <w:tab w:val="left" w:pos="1143"/>
        </w:tabs>
        <w:spacing w:before="0"/>
        <w:ind w:left="23" w:right="20" w:firstLine="697"/>
        <w:contextualSpacing/>
        <w:rPr>
          <w:sz w:val="24"/>
          <w:szCs w:val="24"/>
        </w:rPr>
      </w:pPr>
      <w:r>
        <w:rPr>
          <w:sz w:val="24"/>
          <w:szCs w:val="24"/>
        </w:rPr>
        <w:t>в средствах массовой информации: публикации в газетах, журналах, выступления по радио, на телевидении, в сети «Интернет»;</w:t>
      </w:r>
    </w:p>
    <w:p w:rsidR="008766FA" w:rsidRDefault="008766FA" w:rsidP="008766FA">
      <w:pPr>
        <w:pStyle w:val="4"/>
        <w:numPr>
          <w:ilvl w:val="1"/>
          <w:numId w:val="2"/>
        </w:numPr>
        <w:shd w:val="clear" w:color="auto" w:fill="auto"/>
        <w:tabs>
          <w:tab w:val="left" w:pos="1033"/>
        </w:tabs>
        <w:spacing w:before="0" w:after="285"/>
        <w:ind w:left="23" w:right="20" w:firstLine="697"/>
        <w:contextualSpacing/>
        <w:rPr>
          <w:sz w:val="24"/>
          <w:szCs w:val="24"/>
        </w:rPr>
      </w:pPr>
      <w:r>
        <w:rPr>
          <w:sz w:val="24"/>
          <w:szCs w:val="24"/>
        </w:rPr>
        <w:t>в печатных информационных материалах (брошюрах, буклетах, листовках), в том числе официальном печатном издании муниципального образования Дигорский район.</w:t>
      </w:r>
    </w:p>
    <w:p w:rsidR="008766FA" w:rsidRDefault="008766FA" w:rsidP="008766FA">
      <w:pPr>
        <w:spacing w:before="100" w:beforeAutospacing="1" w:after="100" w:afterAutospacing="1" w:line="240" w:lineRule="auto"/>
        <w:contextualSpacing/>
        <w:rPr>
          <w:rFonts w:ascii="Times New Roman" w:hAnsi="Times New Roman" w:cs="Times New Roman"/>
          <w:bCs/>
          <w:iCs/>
          <w:sz w:val="24"/>
          <w:szCs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2.1.2. Информация о месте нахождения и графике работы структурных подразделений администрации   Дигорского района РСО-Алания, участвующих в предоставлении муниципальной услуги, указаны в Приложении №3 к настоящему Регламенту.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 Порядок информирования о правилах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2.1.3.1. Информация о процедуре предоставления муниципальной услуги предоставляется бесплатно.</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2.1.3.2.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2.1.3.3. Индивидуальное устное информирование о процедуре предоставления муниципальной услуги осуществляется главным специалистом отдела архитектуры, строительной и жилищной политики администрации Дигорского района РСО-Алания    при обращении Заявителей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30 минут.</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2.1.3.4. При консультировании по телефону,  главный специалист отдела архитектуры  и строительства администрации Дигорского района РСО-Алания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2.1.3.5. Индивидуальное письменное информирование по процедуре предоставления муниципальной услуги осуществляется специалистами отдела архитектуры, строительной и жилищной политики администрации Дигорского района- при обращении заинтересованных лиц путем почтовых отправлений, электронной почтой (</w:t>
      </w:r>
      <w:r>
        <w:rPr>
          <w:rFonts w:ascii="Times New Roman" w:hAnsi="Times New Roman" w:cs="Times New Roman"/>
          <w:sz w:val="24"/>
          <w:lang w:val="en-US"/>
        </w:rPr>
        <w:t>digora</w:t>
      </w:r>
      <w:r>
        <w:rPr>
          <w:rFonts w:ascii="Times New Roman" w:hAnsi="Times New Roman" w:cs="Times New Roman"/>
          <w:sz w:val="24"/>
        </w:rPr>
        <w:t>-777</w:t>
      </w:r>
      <w:hyperlink r:id="rId7" w:history="1">
        <w:r>
          <w:rPr>
            <w:rStyle w:val="a6"/>
            <w:rFonts w:ascii="Times New Roman" w:hAnsi="Times New Roman" w:cs="Times New Roman"/>
            <w:sz w:val="24"/>
          </w:rPr>
          <w:t>@mail.ru</w:t>
        </w:r>
      </w:hyperlink>
      <w:r>
        <w:rPr>
          <w:rFonts w:ascii="Times New Roman" w:hAnsi="Times New Roman" w:cs="Times New Roman"/>
          <w:sz w:val="24"/>
        </w:rPr>
        <w:t>), или через интернет-сайт:</w:t>
      </w:r>
      <w:r>
        <w:rPr>
          <w:rFonts w:ascii="Times New Roman" w:hAnsi="Times New Roman" w:cs="Times New Roman"/>
          <w:sz w:val="24"/>
          <w:lang w:val="en-US"/>
        </w:rPr>
        <w:t>www</w:t>
      </w:r>
      <w:r>
        <w:rPr>
          <w:rFonts w:ascii="Times New Roman" w:hAnsi="Times New Roman" w:cs="Times New Roman"/>
          <w:sz w:val="24"/>
        </w:rPr>
        <w:t>.</w:t>
      </w:r>
      <w:r>
        <w:rPr>
          <w:rFonts w:ascii="Times New Roman" w:hAnsi="Times New Roman" w:cs="Times New Roman"/>
          <w:sz w:val="24"/>
          <w:lang w:val="en-US"/>
        </w:rPr>
        <w:t>digora</w:t>
      </w:r>
      <w:r>
        <w:rPr>
          <w:rFonts w:ascii="Times New Roman" w:hAnsi="Times New Roman" w:cs="Times New Roman"/>
          <w:sz w:val="24"/>
        </w:rPr>
        <w:t>.</w:t>
      </w:r>
      <w:r>
        <w:rPr>
          <w:rFonts w:ascii="Times New Roman" w:hAnsi="Times New Roman" w:cs="Times New Roman"/>
          <w:sz w:val="24"/>
          <w:lang w:val="en-US"/>
        </w:rPr>
        <w:t>org</w:t>
      </w:r>
      <w:r>
        <w:rPr>
          <w:rFonts w:ascii="Times New Roman" w:hAnsi="Times New Roman" w:cs="Times New Roman"/>
          <w:sz w:val="24"/>
        </w:rPr>
        <w:t>.</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2.1.3.6.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 индивидуальном письменном информировании ответ направляется Заявителю в течение 30 календарных дней со дня поступления запроса.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2.1.3.7.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2.1.3.8. Информация о процедуре предоставления муниципальной услуги должна представляться Заявителям оперативно, быть четкой, достоверной, полной.</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2.1.3.9. Информационные материалы, образцы заявлений можно получить в отделе  архитектуры, строительной и жилищной политики администрации Дигорского района РСО-Алания, а также на интернет-сайте</w:t>
      </w:r>
      <w:r>
        <w:rPr>
          <w:rFonts w:ascii="Times New Roman" w:hAnsi="Times New Roman" w:cs="Times New Roman"/>
          <w:sz w:val="24"/>
          <w:u w:val="single"/>
        </w:rPr>
        <w:t>:</w:t>
      </w:r>
      <w:r>
        <w:rPr>
          <w:rFonts w:ascii="Times New Roman" w:hAnsi="Times New Roman" w:cs="Times New Roman"/>
          <w:sz w:val="24"/>
          <w:u w:val="single"/>
          <w:lang w:val="en-US"/>
        </w:rPr>
        <w:t>www</w:t>
      </w:r>
      <w:r>
        <w:rPr>
          <w:rFonts w:ascii="Times New Roman" w:hAnsi="Times New Roman" w:cs="Times New Roman"/>
          <w:sz w:val="24"/>
          <w:u w:val="single"/>
        </w:rPr>
        <w:t>.</w:t>
      </w:r>
      <w:r>
        <w:rPr>
          <w:rFonts w:ascii="Times New Roman" w:hAnsi="Times New Roman" w:cs="Times New Roman"/>
          <w:sz w:val="24"/>
          <w:u w:val="single"/>
          <w:lang w:val="en-US"/>
        </w:rPr>
        <w:t>digora</w:t>
      </w:r>
      <w:r>
        <w:rPr>
          <w:rFonts w:ascii="Times New Roman" w:hAnsi="Times New Roman" w:cs="Times New Roman"/>
          <w:sz w:val="24"/>
          <w:u w:val="single"/>
        </w:rPr>
        <w:t>.</w:t>
      </w:r>
      <w:r>
        <w:rPr>
          <w:rFonts w:ascii="Times New Roman" w:hAnsi="Times New Roman" w:cs="Times New Roman"/>
          <w:sz w:val="24"/>
          <w:u w:val="single"/>
          <w:lang w:val="en-US"/>
        </w:rPr>
        <w:t>org</w:t>
      </w:r>
      <w:r>
        <w:rPr>
          <w:rFonts w:ascii="Times New Roman" w:hAnsi="Times New Roman" w:cs="Times New Roman"/>
          <w:sz w:val="24"/>
          <w:u w:val="single"/>
        </w:rPr>
        <w:t>.</w:t>
      </w:r>
    </w:p>
    <w:p w:rsidR="008766FA" w:rsidRDefault="008766FA" w:rsidP="008766FA">
      <w:pPr>
        <w:spacing w:before="100" w:beforeAutospacing="1" w:after="100" w:afterAutospacing="1"/>
        <w:contextualSpacing/>
        <w:rPr>
          <w:rFonts w:ascii="Times New Roman" w:hAnsi="Times New Roman"/>
          <w:b/>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2.2. Сроки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2.2.1. Отдел архитектуры, строительной и жилищной политики администрации Дигорского района РСО-Алания  в течение четырнадцати</w:t>
      </w:r>
      <w:r>
        <w:rPr>
          <w:rFonts w:ascii="Times New Roman" w:hAnsi="Times New Roman" w:cs="Times New Roman"/>
          <w:b/>
          <w:sz w:val="24"/>
        </w:rPr>
        <w:t xml:space="preserve"> </w:t>
      </w:r>
      <w:r>
        <w:rPr>
          <w:rFonts w:ascii="Times New Roman" w:hAnsi="Times New Roman" w:cs="Times New Roman"/>
          <w:sz w:val="24"/>
        </w:rPr>
        <w:t>со дня поступления заявления (с приложениями согласно п.2.3. настоящего регламента) на выдачу градостроительного плана земельного участка осуществляет его подготовку и обеспечивает его утверждение постановлением администрации Дигорского района.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2.2.2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w:t>
      </w:r>
      <w:r>
        <w:rPr>
          <w:rFonts w:ascii="Times New Roman" w:hAnsi="Times New Roman" w:cs="Times New Roman"/>
          <w:b/>
          <w:sz w:val="24"/>
        </w:rPr>
        <w:t xml:space="preserve"> минут.</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2.2.3.  Продолжительность приема у специалиста, осуществляющего выдачу и прием документов,  не должна превышать </w:t>
      </w:r>
      <w:r>
        <w:rPr>
          <w:rFonts w:ascii="Times New Roman" w:hAnsi="Times New Roman" w:cs="Times New Roman"/>
          <w:b/>
          <w:sz w:val="24"/>
        </w:rPr>
        <w:t>15 минут</w:t>
      </w:r>
      <w:r>
        <w:rPr>
          <w:rFonts w:ascii="Times New Roman" w:hAnsi="Times New Roman" w:cs="Times New Roman"/>
          <w:sz w:val="24"/>
        </w:rPr>
        <w:t>.</w:t>
      </w:r>
    </w:p>
    <w:p w:rsidR="008766FA" w:rsidRDefault="008766FA" w:rsidP="008766FA">
      <w:pPr>
        <w:spacing w:before="100" w:beforeAutospacing="1" w:after="100" w:afterAutospacing="1"/>
        <w:contextualSpacing/>
        <w:rPr>
          <w:rFonts w:ascii="Times New Roman" w:hAnsi="Times New Roman"/>
          <w:b/>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2.3. Перечень необходимых для предоставления муниципальной услуги документов.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2.3.1. Заявление о выдаче градостроительного плана земельного участка оформляется на имя Главы администрации Дигорского района РСО-Алания.</w:t>
      </w:r>
    </w:p>
    <w:p w:rsidR="008766FA" w:rsidRDefault="008766FA" w:rsidP="008766FA">
      <w:pPr>
        <w:spacing w:before="100" w:beforeAutospacing="1" w:after="100" w:afterAutospacing="1"/>
        <w:contextualSpacing/>
        <w:rPr>
          <w:rFonts w:ascii="Times New Roman" w:hAnsi="Times New Roman"/>
          <w:b/>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2.4. Требования к месту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r>
        <w:rPr>
          <w:rFonts w:ascii="Times New Roman" w:hAnsi="Times New Roman" w:cs="Times New Roman"/>
          <w:sz w:val="24"/>
        </w:rPr>
        <w:t>2.4.1.  Прием Заявителей осуществляется в отделе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2.4.2. Организация приема Заявителей осуществляется в соответствии с графиком приема, приведенным в пункте 2.1.1. настоящего Регламента.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2.4.3. Для ожидания приема Заявителя должны быть отведены места (в коридоре), оборудованные стульями, столами для возможности оформления документов.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2.4.4. На информационных стендах в здании администрации Дигорского района РСО-Алания  должны быть размещены следующие материалы:</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график приема заинтересованных лиц;</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номера телефонов для справок, адреса электронной почты;</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адрес интернет-сайта;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номера кабинетов, где осуществляется прием и информирование Заявителей;</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образцы заявлений;</w:t>
      </w:r>
    </w:p>
    <w:p w:rsidR="008766FA" w:rsidRDefault="008766FA" w:rsidP="008766FA">
      <w:pPr>
        <w:spacing w:before="100" w:beforeAutospacing="1" w:after="100" w:afterAutospacing="1" w:line="240" w:lineRule="auto"/>
        <w:contextualSpacing/>
        <w:rPr>
          <w:rFonts w:ascii="Times New Roman" w:hAnsi="Times New Roman" w:cs="Times New Roman"/>
          <w:b/>
          <w:iCs/>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2.5. Перечень оснований для отказа в предоставлении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2.5.1. Администрация  Дигорского района РСО-Алания  вправе отказать в выдаче градостроительного плана земельного участка в случаях:</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обращение неправомочного лица;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отсутствие или неполный перечень документов, указанных в п. 2.3. настоящего Административного регламента;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несоответствие представленных документов по форме и (или) содержанию нормам действующего законодательства.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2.6. Информация о стоимости предоставления муниципальной услуги для заявителя.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2.6.1. Предоставление муниципальной услуги является </w:t>
      </w:r>
      <w:r>
        <w:rPr>
          <w:rFonts w:ascii="Times New Roman" w:hAnsi="Times New Roman" w:cs="Times New Roman"/>
          <w:b/>
          <w:sz w:val="24"/>
        </w:rPr>
        <w:t xml:space="preserve">бесплатным для заявителей. </w:t>
      </w:r>
    </w:p>
    <w:p w:rsidR="008766FA" w:rsidRDefault="008766FA" w:rsidP="008766FA">
      <w:pPr>
        <w:spacing w:before="100" w:beforeAutospacing="1" w:after="100" w:afterAutospacing="1" w:line="240" w:lineRule="auto"/>
        <w:ind w:left="720"/>
        <w:contextualSpacing/>
        <w:jc w:val="center"/>
        <w:rPr>
          <w:rFonts w:ascii="Times New Roman" w:hAnsi="Times New Roman" w:cs="Times New Roman"/>
          <w:b/>
          <w:iCs/>
          <w:sz w:val="36"/>
          <w:szCs w:val="32"/>
        </w:rPr>
      </w:pPr>
    </w:p>
    <w:p w:rsidR="008766FA" w:rsidRDefault="008766FA" w:rsidP="008766FA">
      <w:pPr>
        <w:spacing w:before="100" w:beforeAutospacing="1" w:after="100" w:afterAutospacing="1" w:line="240" w:lineRule="auto"/>
        <w:ind w:left="720"/>
        <w:contextualSpacing/>
        <w:jc w:val="center"/>
        <w:rPr>
          <w:rFonts w:ascii="Times New Roman" w:hAnsi="Times New Roman" w:cs="Times New Roman"/>
          <w:b/>
          <w:iCs/>
          <w:sz w:val="36"/>
          <w:szCs w:val="32"/>
        </w:rPr>
      </w:pPr>
    </w:p>
    <w:p w:rsidR="008766FA" w:rsidRDefault="008766FA" w:rsidP="008766FA">
      <w:pPr>
        <w:spacing w:before="100" w:beforeAutospacing="1" w:after="100" w:afterAutospacing="1" w:line="240" w:lineRule="auto"/>
        <w:ind w:left="720"/>
        <w:contextualSpacing/>
        <w:jc w:val="center"/>
        <w:rPr>
          <w:rFonts w:ascii="Times New Roman" w:hAnsi="Times New Roman" w:cs="Times New Roman"/>
          <w:bCs/>
          <w:iCs/>
          <w:sz w:val="32"/>
          <w:szCs w:val="32"/>
        </w:rPr>
      </w:pPr>
      <w:r>
        <w:rPr>
          <w:rFonts w:ascii="Times New Roman" w:hAnsi="Times New Roman" w:cs="Times New Roman"/>
          <w:b/>
          <w:sz w:val="32"/>
          <w:szCs w:val="32"/>
        </w:rPr>
        <w:t>3.АДМИНИСТРАТИВНЫЕ ПРОЦЕДУРЫ</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3.1. Последовательность административных процедур по подготовке и выдаче градостроительного плана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Последовательность административных процедур предоставления муниципальной услуги представлены блок-схемами: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№1. Блок-схема последовательности при приеме документов.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№2. Блок-схема последовательности действий при подготовке решения.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Прием заявления и документов для подготовки градостроительного плана земельного участка, консультирование граждан по вопросу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Основанием для начала административного действия является обращение гражданина в администрацию Дигорского района РСО-Алания  по вопросу предоставления муниципальной услуги. Прием и консультирование граждан осуществляется  специалистами отдела архитектуры и строительства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Заинтересованное лицо обращается в администрацию  Дигорского района РСО-Алания с заявлением на имя Главы района о подготовке градостроительного плана земельного участка с необходимым перечнем документов согласно п. 2.3 настоящего Регламента.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строительной и жилищной политики проверяют полномочия заявителя – заинтересованного лица.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строительной и жилищной политики проверяет наличие всех необходимых документов и сличают представленные экземпляры оригиналов и копии документов друг с другом.</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 соответствия всех представленных документов требованиям законодательства  специалисты отдела архитектуры, строительной и жилищной политики формируют результат административной процедуры по приему документов и передают его  для регистрации.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Регистрация принятого заявления производится специалистом общего отдел в течение трех дней с момента поступления заявления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 случае, если в обращении содержатся вопросы, решение которых не входит в компетенцию специалистов отдела  архитектуры, строительной и жилищной политики, гражданину дается разъяснение, куда и в каком порядке ему следует обратиться.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3.3. Рассмотрение заявления о подготовке градостроительного плана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3.3.1. Зарегистрированное заявление с пакетом принятых документов поступает в отдел  архитектуры и строительства.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3.3.2.  Специалисты отдела  архитектуры, строительной и жилищной политики проверяют действительность правоустанавливающих и иных необходимых для оказания услуги документов.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3.4  Подготовка и утверждение градостроительного плана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3.4.1       По результатам рассмотрения представленных документов  специалисты отдела архитектуры, строительной и жилищной политики администрации Дигорского района РСО-Алания готовят проект градостроительного плана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3.4.2       Градостроительный план земельного участка подписывает начальник отдела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3.4.3       После подписания градостроительного плана земельного участка  начальник отдела готовит проект постановления администрации Дигорского района РСО-Алания об утверждении градостроительного плана земельного участка (далее – проект постановления).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3.4.4       Проект Постановления с градостроительным планом земельного участка и пакетом документов передается на согласование   Главе администрации Дигорского района РСО-Алания.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3.4.5       После издания Постановления администрации Дигорского района РСО-Алания об утверждении градостроительного плана земельного участка полный пакет документов с градостроительными планами передается в отдел архитектуры, строительной и жилищной политики администрации Дигорского района РСО-Алания  и начальник отдела проводит регистрацию градостроительного плана.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3.4.6       Начальник отдела  архитектуры, строительной и жилищной политики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3.4.7       Начальник отдела  архитектуры, строительной и жилищной политики проверяет полномочия получателя. Получателю выдается градостроительный план земельного участка и один экземпляр постановления администрации Дигорского района РСО-Алания  об утверждении градостроительного плана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3.5       Внесение данных в информационную систему обеспечения градостроительной деятельности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Третий экземпляр градостроительного плана на бумажном и электронном носителях остается в отделе архитектуры, строительной и жилищной политики администрации Дигорского района РСО-Алания.</w:t>
      </w:r>
    </w:p>
    <w:p w:rsidR="008766FA" w:rsidRDefault="008766FA" w:rsidP="008766FA">
      <w:pPr>
        <w:spacing w:before="100" w:beforeAutospacing="1" w:after="100" w:afterAutospacing="1"/>
        <w:contextualSpacing/>
        <w:jc w:val="center"/>
        <w:rPr>
          <w:rFonts w:ascii="Times New Roman" w:hAnsi="Times New Roman"/>
          <w:b/>
          <w:sz w:val="32"/>
          <w:szCs w:val="32"/>
        </w:rPr>
      </w:pPr>
    </w:p>
    <w:p w:rsidR="008766FA" w:rsidRDefault="008766FA" w:rsidP="008766FA">
      <w:pPr>
        <w:spacing w:before="100" w:beforeAutospacing="1" w:after="100" w:afterAutospacing="1" w:line="240" w:lineRule="auto"/>
        <w:contextualSpacing/>
        <w:jc w:val="center"/>
        <w:rPr>
          <w:rFonts w:ascii="Times New Roman" w:hAnsi="Times New Roman" w:cs="Times New Roman"/>
          <w:bCs/>
          <w:iCs/>
          <w:sz w:val="28"/>
          <w:szCs w:val="32"/>
        </w:rPr>
      </w:pPr>
      <w:r>
        <w:rPr>
          <w:rFonts w:ascii="Times New Roman" w:hAnsi="Times New Roman" w:cs="Times New Roman"/>
          <w:b/>
          <w:sz w:val="28"/>
          <w:szCs w:val="32"/>
        </w:rPr>
        <w:t>4. ПОРЯДОК И ФОРМЫ КОНТРОЛЯ ЗА ПРЕДОСТАВЛЕНИЕМ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исполнением настоящего административного регламента осуществляется заместителем Главы района.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4.2.Порядок, периодичность и формы осуществления плановых и внеплановых проверок полноты и качества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4.2.1  Проверки вышестоящими органами осуществляются по их утвержденным планам.</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4.2.2.  В случае обращения жителей  возможны внеплановые проверки.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8766FA" w:rsidRDefault="008766FA" w:rsidP="008766FA">
      <w:pPr>
        <w:autoSpaceDE w:val="0"/>
        <w:spacing w:after="0" w:line="292" w:lineRule="auto"/>
        <w:ind w:firstLine="567"/>
        <w:jc w:val="both"/>
        <w:rPr>
          <w:rFonts w:ascii="Times New Roman" w:hAnsi="Times New Roman"/>
          <w:b/>
          <w:color w:val="000000"/>
          <w:sz w:val="24"/>
          <w:szCs w:val="24"/>
        </w:rPr>
      </w:pPr>
    </w:p>
    <w:p w:rsidR="008766FA" w:rsidRDefault="008766FA" w:rsidP="008766FA">
      <w:pPr>
        <w:autoSpaceDE w:val="0"/>
        <w:spacing w:after="0" w:line="292" w:lineRule="auto"/>
        <w:ind w:firstLine="567"/>
        <w:jc w:val="both"/>
        <w:rPr>
          <w:rFonts w:ascii="Times New Roman" w:eastAsia="Arial" w:hAnsi="Times New Roman"/>
          <w:b/>
          <w:sz w:val="24"/>
          <w:szCs w:val="24"/>
        </w:rPr>
      </w:pPr>
      <w:r>
        <w:rPr>
          <w:rFonts w:ascii="Times New Roman" w:hAnsi="Times New Roman"/>
          <w:b/>
          <w:color w:val="000000"/>
          <w:sz w:val="24"/>
          <w:szCs w:val="24"/>
        </w:rPr>
        <w:t>5. Д</w:t>
      </w:r>
      <w:r>
        <w:rPr>
          <w:rFonts w:ascii="Times New Roman" w:eastAsia="Arial" w:hAnsi="Times New Roman"/>
          <w:b/>
          <w:sz w:val="24"/>
          <w:szCs w:val="24"/>
        </w:rPr>
        <w:t xml:space="preserve">осудебный (внесудебный) порядок обжалования решений и действий (бездействия) </w:t>
      </w:r>
      <w:r>
        <w:rPr>
          <w:rFonts w:ascii="Times New Roman" w:eastAsia="Arial" w:hAnsi="Times New Roman"/>
          <w:b/>
          <w:color w:val="000000"/>
          <w:sz w:val="24"/>
          <w:szCs w:val="24"/>
          <w:shd w:val="clear" w:color="auto" w:fill="FFFFFF"/>
        </w:rPr>
        <w:t>администрации   муниципального образования Дигорский район</w:t>
      </w:r>
      <w:r>
        <w:rPr>
          <w:rFonts w:ascii="Times New Roman" w:eastAsia="Arial" w:hAnsi="Times New Roman"/>
          <w:b/>
          <w:sz w:val="24"/>
          <w:szCs w:val="24"/>
        </w:rPr>
        <w:t>, а также должностных лиц, участвующих в предоставлении муниципальной услуги</w:t>
      </w:r>
    </w:p>
    <w:p w:rsidR="008766FA" w:rsidRDefault="008766FA" w:rsidP="008766FA">
      <w:pPr>
        <w:tabs>
          <w:tab w:val="left" w:pos="1134"/>
        </w:tabs>
        <w:autoSpaceDE w:val="0"/>
        <w:spacing w:after="0" w:line="292" w:lineRule="auto"/>
        <w:ind w:firstLine="567"/>
        <w:jc w:val="both"/>
        <w:rPr>
          <w:rFonts w:ascii="Times New Roman" w:eastAsia="Arial" w:hAnsi="Times New Roman"/>
          <w:color w:val="000000"/>
          <w:sz w:val="24"/>
          <w:szCs w:val="24"/>
          <w:shd w:val="clear" w:color="auto" w:fill="FFFFFF"/>
        </w:rPr>
      </w:pPr>
      <w:r>
        <w:rPr>
          <w:rFonts w:ascii="Times New Roman" w:hAnsi="Times New Roman"/>
          <w:b/>
          <w:color w:val="000000"/>
          <w:sz w:val="24"/>
          <w:szCs w:val="24"/>
        </w:rPr>
        <w:t>5.1.</w:t>
      </w:r>
      <w:r>
        <w:rPr>
          <w:rFonts w:ascii="Times New Roman" w:hAnsi="Times New Roman"/>
          <w:color w:val="000000"/>
          <w:sz w:val="24"/>
          <w:szCs w:val="24"/>
        </w:rPr>
        <w:t xml:space="preserve"> Заявитель имеет право</w:t>
      </w:r>
      <w:r>
        <w:rPr>
          <w:rFonts w:ascii="Times New Roman" w:eastAsia="Arial" w:hAnsi="Times New Roman"/>
          <w:color w:val="000000"/>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Pr>
          <w:rFonts w:ascii="Times New Roman" w:eastAsia="Arial" w:hAnsi="Times New Roman"/>
          <w:color w:val="000000"/>
          <w:sz w:val="24"/>
          <w:szCs w:val="24"/>
          <w:shd w:val="clear" w:color="auto" w:fill="FFFFFF"/>
        </w:rPr>
        <w:t xml:space="preserve">администрации   муниципального </w:t>
      </w:r>
      <w:r>
        <w:rPr>
          <w:rFonts w:ascii="Times New Roman" w:hAnsi="Times New Roman"/>
          <w:sz w:val="24"/>
        </w:rPr>
        <w:t>образования Дигорский</w:t>
      </w:r>
      <w:r>
        <w:rPr>
          <w:rFonts w:ascii="Times New Roman" w:eastAsia="Arial" w:hAnsi="Times New Roman"/>
          <w:color w:val="000000"/>
          <w:sz w:val="24"/>
          <w:szCs w:val="24"/>
          <w:shd w:val="clear" w:color="auto" w:fill="FFFFFF"/>
        </w:rPr>
        <w:t xml:space="preserve"> район ,</w:t>
      </w:r>
      <w:r>
        <w:rPr>
          <w:rFonts w:ascii="Times New Roman" w:hAnsi="Times New Roman"/>
          <w:color w:val="000000"/>
          <w:sz w:val="24"/>
          <w:szCs w:val="24"/>
        </w:rPr>
        <w:t xml:space="preserve"> </w:t>
      </w:r>
      <w:r>
        <w:rPr>
          <w:rFonts w:ascii="Times New Roman" w:eastAsia="Arial" w:hAnsi="Times New Roman"/>
          <w:color w:val="000000"/>
          <w:sz w:val="24"/>
          <w:szCs w:val="24"/>
        </w:rPr>
        <w:t>ее  должностных лиц,</w:t>
      </w:r>
      <w:r>
        <w:rPr>
          <w:rFonts w:ascii="Times New Roman" w:eastAsia="Arial" w:hAnsi="Times New Roman"/>
          <w:color w:val="000000"/>
          <w:sz w:val="24"/>
          <w:szCs w:val="24"/>
          <w:shd w:val="clear" w:color="auto" w:fill="FFFFFF"/>
        </w:rPr>
        <w:t xml:space="preserve"> </w:t>
      </w:r>
      <w:r>
        <w:rPr>
          <w:rFonts w:ascii="Times New Roman" w:eastAsia="Arial" w:hAnsi="Times New Roman"/>
          <w:color w:val="000000"/>
          <w:sz w:val="24"/>
          <w:szCs w:val="24"/>
        </w:rPr>
        <w:t>муниципальных служащих, участвующих в предоставлении услуги (далее: жалоба; уполномоченный орган; муниципальные служащие соответственно).</w:t>
      </w:r>
    </w:p>
    <w:p w:rsidR="008766FA" w:rsidRDefault="008766FA" w:rsidP="008766FA">
      <w:pPr>
        <w:autoSpaceDE w:val="0"/>
        <w:spacing w:after="0" w:line="292" w:lineRule="auto"/>
        <w:ind w:firstLine="567"/>
        <w:jc w:val="both"/>
        <w:rPr>
          <w:rFonts w:ascii="Times New Roman" w:hAnsi="Times New Roman"/>
          <w:color w:val="000000"/>
          <w:sz w:val="24"/>
          <w:szCs w:val="24"/>
        </w:rPr>
      </w:pPr>
      <w:r>
        <w:rPr>
          <w:rFonts w:ascii="Times New Roman" w:hAnsi="Times New Roman"/>
          <w:b/>
          <w:color w:val="000000"/>
          <w:sz w:val="24"/>
          <w:szCs w:val="24"/>
        </w:rPr>
        <w:t>5.2.</w:t>
      </w:r>
      <w:r>
        <w:rPr>
          <w:rFonts w:ascii="Times New Roman" w:hAnsi="Times New Roman"/>
          <w:color w:val="000000"/>
          <w:sz w:val="24"/>
          <w:szCs w:val="24"/>
        </w:rPr>
        <w:t xml:space="preserve"> Заявитель может обратиться с жалобой, в том числе в следующих случаях:</w:t>
      </w:r>
    </w:p>
    <w:p w:rsidR="008766FA" w:rsidRDefault="008766FA" w:rsidP="008766FA">
      <w:pPr>
        <w:autoSpaceDE w:val="0"/>
        <w:spacing w:after="0" w:line="292" w:lineRule="auto"/>
        <w:ind w:firstLine="567"/>
        <w:jc w:val="both"/>
        <w:rPr>
          <w:rFonts w:ascii="Times New Roman" w:hAnsi="Times New Roman"/>
          <w:color w:val="000000"/>
          <w:sz w:val="24"/>
          <w:szCs w:val="24"/>
        </w:rPr>
      </w:pPr>
      <w:r>
        <w:rPr>
          <w:rFonts w:ascii="Times New Roman" w:hAnsi="Times New Roman"/>
          <w:b/>
          <w:color w:val="000000"/>
          <w:sz w:val="24"/>
          <w:szCs w:val="24"/>
        </w:rPr>
        <w:t>5.2.1</w:t>
      </w:r>
      <w:r>
        <w:rPr>
          <w:rFonts w:ascii="Times New Roman" w:hAnsi="Times New Roman"/>
          <w:color w:val="000000"/>
          <w:sz w:val="24"/>
          <w:szCs w:val="24"/>
        </w:rPr>
        <w:t xml:space="preserve"> Нарушение срока регистрации уведомления об окончании строительства;</w:t>
      </w:r>
    </w:p>
    <w:p w:rsidR="008766FA" w:rsidRDefault="008766FA" w:rsidP="008766FA">
      <w:pPr>
        <w:autoSpaceDE w:val="0"/>
        <w:spacing w:after="0" w:line="292" w:lineRule="auto"/>
        <w:ind w:firstLine="567"/>
        <w:jc w:val="both"/>
        <w:rPr>
          <w:rFonts w:ascii="Times New Roman" w:hAnsi="Times New Roman"/>
          <w:color w:val="000000"/>
          <w:sz w:val="24"/>
          <w:szCs w:val="24"/>
        </w:rPr>
      </w:pPr>
      <w:r>
        <w:rPr>
          <w:rFonts w:ascii="Times New Roman" w:hAnsi="Times New Roman"/>
          <w:b/>
          <w:color w:val="000000"/>
          <w:sz w:val="24"/>
          <w:szCs w:val="24"/>
        </w:rPr>
        <w:t>5.2.2</w:t>
      </w:r>
      <w:r>
        <w:rPr>
          <w:rFonts w:ascii="Times New Roman" w:hAnsi="Times New Roman"/>
          <w:color w:val="000000"/>
          <w:sz w:val="24"/>
          <w:szCs w:val="24"/>
        </w:rPr>
        <w:t>. Нарушение срока предоставления муниципальной услуги;</w:t>
      </w:r>
    </w:p>
    <w:p w:rsidR="008766FA" w:rsidRDefault="008766FA" w:rsidP="008766FA">
      <w:pPr>
        <w:autoSpaceDE w:val="0"/>
        <w:spacing w:after="0" w:line="292" w:lineRule="auto"/>
        <w:ind w:firstLine="567"/>
        <w:jc w:val="both"/>
        <w:rPr>
          <w:rFonts w:ascii="Times New Roman" w:hAnsi="Times New Roman"/>
          <w:color w:val="000000"/>
          <w:sz w:val="24"/>
          <w:szCs w:val="24"/>
        </w:rPr>
      </w:pPr>
      <w:r>
        <w:rPr>
          <w:rFonts w:ascii="Times New Roman" w:hAnsi="Times New Roman"/>
          <w:b/>
          <w:color w:val="000000"/>
          <w:sz w:val="24"/>
          <w:szCs w:val="24"/>
        </w:rPr>
        <w:t>5.2.3.</w:t>
      </w:r>
      <w:r>
        <w:rPr>
          <w:rFonts w:ascii="Times New Roman" w:hAnsi="Times New Roman"/>
          <w:color w:val="000000"/>
          <w:sz w:val="24"/>
          <w:szCs w:val="24"/>
        </w:rPr>
        <w:t xml:space="preserve"> Требование представления заявителем документов, </w:t>
      </w:r>
      <w:r>
        <w:rPr>
          <w:rFonts w:ascii="Times New Roman" w:eastAsia="Arial" w:hAnsi="Times New Roman"/>
          <w:color w:val="000000"/>
          <w:sz w:val="24"/>
          <w:szCs w:val="24"/>
        </w:rPr>
        <w:t>не предусмотренными нормативными правовыми актами Российской Федерации,</w:t>
      </w:r>
      <w:r>
        <w:rPr>
          <w:rFonts w:ascii="Times New Roman" w:hAnsi="Times New Roman"/>
          <w:color w:val="000000"/>
          <w:sz w:val="24"/>
          <w:szCs w:val="24"/>
        </w:rPr>
        <w:t xml:space="preserve"> нормативными правовыми актами </w:t>
      </w:r>
      <w:r>
        <w:rPr>
          <w:rFonts w:ascii="Times New Roman" w:eastAsia="Arial" w:hAnsi="Times New Roman"/>
          <w:sz w:val="24"/>
          <w:szCs w:val="24"/>
        </w:rPr>
        <w:t xml:space="preserve">  муниципального</w:t>
      </w:r>
      <w:r>
        <w:rPr>
          <w:rFonts w:ascii="Times New Roman" w:hAnsi="Times New Roman"/>
          <w:sz w:val="24"/>
        </w:rPr>
        <w:t xml:space="preserve"> образования Дигорский</w:t>
      </w:r>
      <w:r>
        <w:rPr>
          <w:rFonts w:ascii="Times New Roman" w:eastAsia="Arial" w:hAnsi="Times New Roman"/>
          <w:sz w:val="24"/>
          <w:szCs w:val="24"/>
        </w:rPr>
        <w:t xml:space="preserve"> район  </w:t>
      </w:r>
      <w:r>
        <w:rPr>
          <w:rFonts w:ascii="Times New Roman" w:hAnsi="Times New Roman"/>
          <w:color w:val="000000"/>
          <w:sz w:val="24"/>
          <w:szCs w:val="24"/>
        </w:rPr>
        <w:t>для предоставления муниципальной услуги;</w:t>
      </w:r>
    </w:p>
    <w:p w:rsidR="008766FA" w:rsidRDefault="008766FA" w:rsidP="008766FA">
      <w:pPr>
        <w:autoSpaceDE w:val="0"/>
        <w:spacing w:after="0" w:line="292" w:lineRule="auto"/>
        <w:ind w:firstLine="567"/>
        <w:jc w:val="both"/>
        <w:rPr>
          <w:rFonts w:ascii="Times New Roman" w:hAnsi="Times New Roman"/>
          <w:color w:val="000000"/>
          <w:sz w:val="24"/>
          <w:szCs w:val="24"/>
        </w:rPr>
      </w:pPr>
      <w:r>
        <w:rPr>
          <w:rFonts w:ascii="Times New Roman" w:hAnsi="Times New Roman"/>
          <w:b/>
          <w:color w:val="000000"/>
          <w:sz w:val="24"/>
          <w:szCs w:val="24"/>
        </w:rPr>
        <w:t>5.2.4.</w:t>
      </w:r>
      <w:r>
        <w:rPr>
          <w:rFonts w:ascii="Times New Roman" w:hAnsi="Times New Roman"/>
          <w:color w:val="000000"/>
          <w:sz w:val="24"/>
          <w:szCs w:val="24"/>
        </w:rPr>
        <w:t xml:space="preserve"> Отказ в предоставлении муниципальной услуги, если основания отказа не предусмотрены </w:t>
      </w:r>
      <w:r>
        <w:rPr>
          <w:rFonts w:ascii="Times New Roman" w:eastAsia="Arial" w:hAnsi="Times New Roman"/>
          <w:color w:val="000000"/>
          <w:sz w:val="24"/>
          <w:szCs w:val="24"/>
        </w:rPr>
        <w:t>нормативными правовыми актами Российской Федерации,</w:t>
      </w:r>
      <w:r>
        <w:rPr>
          <w:rFonts w:ascii="Times New Roman" w:hAnsi="Times New Roman"/>
          <w:color w:val="000000"/>
          <w:sz w:val="24"/>
          <w:szCs w:val="24"/>
        </w:rPr>
        <w:t xml:space="preserve"> нормативными правовыми актами </w:t>
      </w:r>
      <w:r>
        <w:rPr>
          <w:rFonts w:ascii="Times New Roman" w:eastAsia="Arial" w:hAnsi="Times New Roman"/>
          <w:sz w:val="24"/>
          <w:szCs w:val="24"/>
        </w:rPr>
        <w:t xml:space="preserve">  муниципального </w:t>
      </w:r>
      <w:r>
        <w:rPr>
          <w:rFonts w:ascii="Times New Roman" w:hAnsi="Times New Roman"/>
          <w:sz w:val="24"/>
        </w:rPr>
        <w:t>образования Дигорский</w:t>
      </w:r>
      <w:r>
        <w:rPr>
          <w:rFonts w:ascii="Times New Roman" w:eastAsia="Arial" w:hAnsi="Times New Roman"/>
          <w:sz w:val="24"/>
          <w:szCs w:val="24"/>
        </w:rPr>
        <w:t xml:space="preserve"> район </w:t>
      </w:r>
      <w:r>
        <w:rPr>
          <w:rFonts w:ascii="Times New Roman" w:hAnsi="Times New Roman"/>
          <w:color w:val="000000"/>
          <w:sz w:val="24"/>
          <w:szCs w:val="24"/>
        </w:rPr>
        <w:t>;</w:t>
      </w:r>
    </w:p>
    <w:p w:rsidR="008766FA" w:rsidRDefault="008766FA" w:rsidP="008766FA">
      <w:pPr>
        <w:pStyle w:val="ConsPlusDocList"/>
        <w:spacing w:line="292" w:lineRule="auto"/>
        <w:ind w:firstLine="567"/>
        <w:jc w:val="both"/>
        <w:rPr>
          <w:rFonts w:ascii="Times New Roman" w:hAnsi="Times New Roman" w:cs="Times New Roman"/>
          <w:sz w:val="24"/>
          <w:szCs w:val="24"/>
          <w:lang w:eastAsia="ru-RU"/>
        </w:rPr>
      </w:pPr>
      <w:r>
        <w:rPr>
          <w:rFonts w:ascii="Times New Roman" w:hAnsi="Times New Roman" w:cs="Times New Roman"/>
          <w:b/>
          <w:color w:val="000000"/>
          <w:sz w:val="24"/>
          <w:szCs w:val="24"/>
          <w:lang w:eastAsia="ru-RU"/>
        </w:rPr>
        <w:t>5.2.5.</w:t>
      </w:r>
      <w:r>
        <w:rPr>
          <w:rFonts w:ascii="Times New Roman" w:hAnsi="Times New Roman" w:cs="Times New Roman"/>
          <w:color w:val="000000"/>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w:t>
      </w:r>
      <w:r>
        <w:rPr>
          <w:rFonts w:ascii="Times New Roman" w:hAnsi="Times New Roman" w:cs="Times New Roman"/>
          <w:sz w:val="24"/>
          <w:szCs w:val="24"/>
          <w:lang w:eastAsia="ru-RU"/>
        </w:rPr>
        <w:t xml:space="preserve"> правовыми актами </w:t>
      </w:r>
      <w:r>
        <w:rPr>
          <w:rFonts w:ascii="Times New Roman" w:hAnsi="Times New Roman" w:cs="Times New Roman"/>
          <w:sz w:val="24"/>
          <w:szCs w:val="24"/>
        </w:rPr>
        <w:t xml:space="preserve"> муниципального </w:t>
      </w:r>
      <w:r>
        <w:rPr>
          <w:rFonts w:ascii="Times New Roman" w:hAnsi="Times New Roman" w:cs="Times New Roman"/>
          <w:sz w:val="24"/>
        </w:rPr>
        <w:t>образования Дигорский</w:t>
      </w:r>
      <w:r>
        <w:rPr>
          <w:rFonts w:ascii="Times New Roman" w:hAnsi="Times New Roman" w:cs="Times New Roman"/>
          <w:sz w:val="24"/>
          <w:szCs w:val="24"/>
        </w:rPr>
        <w:t xml:space="preserve"> район  </w:t>
      </w:r>
      <w:r>
        <w:rPr>
          <w:rFonts w:ascii="Times New Roman" w:hAnsi="Times New Roman" w:cs="Times New Roman"/>
          <w:sz w:val="24"/>
          <w:szCs w:val="24"/>
          <w:lang w:eastAsia="ru-RU"/>
        </w:rPr>
        <w:t>для предоставления муниципальной услуги;</w:t>
      </w:r>
    </w:p>
    <w:p w:rsidR="008766FA" w:rsidRDefault="008766FA" w:rsidP="008766FA">
      <w:pPr>
        <w:pStyle w:val="ConsPlusNormal0"/>
        <w:spacing w:line="292" w:lineRule="auto"/>
        <w:ind w:firstLine="567"/>
        <w:jc w:val="both"/>
        <w:rPr>
          <w:rFonts w:ascii="Times New Roman" w:hAnsi="Times New Roman" w:cs="Times New Roman"/>
          <w:sz w:val="24"/>
          <w:lang w:eastAsia="ru-RU"/>
        </w:rPr>
      </w:pPr>
      <w:r>
        <w:rPr>
          <w:rFonts w:ascii="Times New Roman" w:hAnsi="Times New Roman" w:cs="Times New Roman"/>
          <w:b/>
          <w:sz w:val="24"/>
        </w:rPr>
        <w:t>5.2.6.</w:t>
      </w:r>
      <w:r>
        <w:rPr>
          <w:rFonts w:ascii="Times New Roman" w:hAnsi="Times New Roman" w:cs="Times New Roman"/>
          <w:sz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w:t>
      </w:r>
      <w:r>
        <w:t xml:space="preserve"> </w:t>
      </w:r>
      <w:r>
        <w:rPr>
          <w:rFonts w:ascii="Times New Roman" w:hAnsi="Times New Roman" w:cs="Times New Roman"/>
          <w:sz w:val="24"/>
        </w:rPr>
        <w:t xml:space="preserve">  муниципального образования Дигорский район ;</w:t>
      </w:r>
    </w:p>
    <w:p w:rsidR="008766FA" w:rsidRDefault="008766FA" w:rsidP="008766FA">
      <w:pPr>
        <w:tabs>
          <w:tab w:val="left" w:pos="1134"/>
        </w:tabs>
        <w:autoSpaceDE w:val="0"/>
        <w:spacing w:after="0" w:line="292" w:lineRule="auto"/>
        <w:ind w:firstLine="567"/>
        <w:jc w:val="both"/>
        <w:rPr>
          <w:rFonts w:ascii="Times New Roman" w:eastAsia="Arial" w:hAnsi="Times New Roman"/>
          <w:color w:val="000000"/>
          <w:sz w:val="24"/>
          <w:szCs w:val="24"/>
          <w:shd w:val="clear" w:color="auto" w:fill="FFFFFF"/>
        </w:rPr>
      </w:pPr>
      <w:r>
        <w:rPr>
          <w:rFonts w:ascii="Times New Roman" w:hAnsi="Times New Roman"/>
          <w:b/>
          <w:sz w:val="24"/>
          <w:szCs w:val="24"/>
        </w:rPr>
        <w:t>5.2.7.</w:t>
      </w:r>
      <w:r>
        <w:rPr>
          <w:rFonts w:ascii="Times New Roman" w:hAnsi="Times New Roman"/>
          <w:sz w:val="24"/>
          <w:szCs w:val="24"/>
        </w:rPr>
        <w:t xml:space="preserve"> Отказ </w:t>
      </w:r>
      <w:r>
        <w:rPr>
          <w:rFonts w:ascii="Times New Roman" w:eastAsia="Arial" w:hAnsi="Times New Roman"/>
          <w:color w:val="000000"/>
          <w:sz w:val="24"/>
          <w:szCs w:val="24"/>
          <w:shd w:val="clear" w:color="auto" w:fill="FFFFFF"/>
        </w:rPr>
        <w:t xml:space="preserve">администрации   муниципального </w:t>
      </w:r>
      <w:r>
        <w:rPr>
          <w:rFonts w:ascii="Times New Roman" w:hAnsi="Times New Roman"/>
          <w:sz w:val="24"/>
        </w:rPr>
        <w:t>образования Дигорский</w:t>
      </w:r>
      <w:r>
        <w:rPr>
          <w:rFonts w:ascii="Times New Roman" w:eastAsia="Arial" w:hAnsi="Times New Roman"/>
          <w:color w:val="000000"/>
          <w:sz w:val="24"/>
          <w:szCs w:val="24"/>
          <w:shd w:val="clear" w:color="auto" w:fill="FFFFFF"/>
        </w:rPr>
        <w:t xml:space="preserve"> район  </w:t>
      </w:r>
      <w:r>
        <w:rPr>
          <w:rFonts w:ascii="Times New Roman" w:hAnsi="Times New Roman"/>
          <w:sz w:val="24"/>
          <w:szCs w:val="24"/>
        </w:rPr>
        <w:t>в исправлении, допущенных</w:t>
      </w:r>
      <w:r>
        <w:rPr>
          <w:rFonts w:ascii="Times New Roman" w:eastAsia="Arial" w:hAnsi="Times New Roman"/>
          <w:color w:val="000000"/>
          <w:sz w:val="24"/>
          <w:szCs w:val="24"/>
          <w:shd w:val="clear" w:color="auto" w:fill="FFFFFF"/>
        </w:rPr>
        <w:t xml:space="preserve"> </w:t>
      </w:r>
      <w:r>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6FA" w:rsidRDefault="008766FA" w:rsidP="008766FA">
      <w:pPr>
        <w:autoSpaceDE w:val="0"/>
        <w:spacing w:after="0" w:line="292" w:lineRule="auto"/>
        <w:ind w:firstLine="567"/>
        <w:jc w:val="both"/>
        <w:rPr>
          <w:rFonts w:ascii="Times New Roman" w:eastAsia="Arial" w:hAnsi="Times New Roman"/>
          <w:color w:val="000000"/>
          <w:sz w:val="24"/>
          <w:szCs w:val="24"/>
        </w:rPr>
      </w:pPr>
      <w:r>
        <w:rPr>
          <w:rFonts w:ascii="Times New Roman" w:hAnsi="Times New Roman"/>
          <w:b/>
          <w:sz w:val="24"/>
          <w:szCs w:val="24"/>
        </w:rPr>
        <w:t>5.3.</w:t>
      </w:r>
      <w:r>
        <w:rPr>
          <w:rFonts w:ascii="Times New Roman" w:hAnsi="Times New Roman"/>
          <w:sz w:val="24"/>
          <w:szCs w:val="24"/>
        </w:rPr>
        <w:t xml:space="preserve"> Жалоба </w:t>
      </w:r>
      <w:r>
        <w:rPr>
          <w:rFonts w:ascii="Times New Roman" w:eastAsia="Arial" w:hAnsi="Times New Roman"/>
          <w:color w:val="000000"/>
          <w:sz w:val="24"/>
          <w:szCs w:val="24"/>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8766FA" w:rsidRDefault="008766FA" w:rsidP="008766FA">
      <w:pPr>
        <w:pStyle w:val="ConsPlusNormal0"/>
        <w:spacing w:line="292" w:lineRule="auto"/>
        <w:ind w:firstLine="567"/>
        <w:jc w:val="both"/>
        <w:rPr>
          <w:rFonts w:ascii="Times New Roman" w:eastAsia="Times New Roman" w:hAnsi="Times New Roman" w:cs="Times New Roman"/>
          <w:sz w:val="24"/>
        </w:rPr>
      </w:pPr>
      <w:r>
        <w:rPr>
          <w:rFonts w:ascii="Times New Roman" w:hAnsi="Times New Roman" w:cs="Times New Roman"/>
          <w:sz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Pr>
          <w:rFonts w:ascii="Times New Roman" w:hAnsi="Times New Roman" w:cs="Times New Roman"/>
          <w:color w:val="000000"/>
          <w:sz w:val="24"/>
        </w:rPr>
        <w:t xml:space="preserve"> в соответствии с частью 3.2 статьи 11.2 Федерального закона от 27.07.2010 № 210-ФЗ </w:t>
      </w:r>
      <w:r>
        <w:rPr>
          <w:rFonts w:ascii="Times New Roman" w:hAnsi="Times New Roman" w:cs="Times New Roman"/>
          <w:sz w:val="24"/>
        </w:rPr>
        <w:t>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Жалоба подается в письменной форме, в том числе при личном приеме заявителя, в форме электронного документа, или направляется по почте.</w:t>
      </w:r>
    </w:p>
    <w:p w:rsidR="008766FA" w:rsidRDefault="008766FA" w:rsidP="008766FA">
      <w:pPr>
        <w:tabs>
          <w:tab w:val="left" w:pos="1134"/>
        </w:tabs>
        <w:autoSpaceDE w:val="0"/>
        <w:spacing w:after="0" w:line="292" w:lineRule="auto"/>
        <w:ind w:firstLine="567"/>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Жалоба на нарушение порядка предоставления муниципальной услуги МФЦ подается в </w:t>
      </w:r>
      <w:r>
        <w:rPr>
          <w:rFonts w:ascii="Times New Roman" w:eastAsia="Arial" w:hAnsi="Times New Roman"/>
          <w:color w:val="000000"/>
          <w:sz w:val="24"/>
          <w:szCs w:val="24"/>
          <w:shd w:val="clear" w:color="auto" w:fill="FFFFFF"/>
        </w:rPr>
        <w:t xml:space="preserve">администрацию   муниципального </w:t>
      </w:r>
      <w:r>
        <w:rPr>
          <w:rFonts w:ascii="Times New Roman" w:hAnsi="Times New Roman"/>
          <w:sz w:val="24"/>
        </w:rPr>
        <w:t>образования Дигорский</w:t>
      </w:r>
      <w:r>
        <w:rPr>
          <w:rFonts w:ascii="Times New Roman" w:eastAsia="Arial" w:hAnsi="Times New Roman"/>
          <w:color w:val="000000"/>
          <w:sz w:val="24"/>
          <w:szCs w:val="24"/>
          <w:shd w:val="clear" w:color="auto" w:fill="FFFFFF"/>
        </w:rPr>
        <w:t xml:space="preserve"> район.</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Жалоба должна содержать:</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5.4.1.</w:t>
      </w:r>
      <w:r>
        <w:rPr>
          <w:rFonts w:ascii="Times New Roman" w:hAnsi="Times New Roman"/>
          <w:sz w:val="24"/>
          <w:szCs w:val="24"/>
        </w:rPr>
        <w:t xml:space="preserve"> наименование </w:t>
      </w:r>
      <w:r>
        <w:rPr>
          <w:rFonts w:ascii="Times New Roman" w:eastAsia="Arial" w:hAnsi="Times New Roman"/>
          <w:color w:val="000000"/>
          <w:sz w:val="24"/>
          <w:szCs w:val="24"/>
        </w:rPr>
        <w:t>уполномоченного органа</w:t>
      </w:r>
      <w:r>
        <w:rPr>
          <w:rFonts w:ascii="Times New Roman" w:hAnsi="Times New Roman"/>
          <w:sz w:val="24"/>
          <w:szCs w:val="24"/>
        </w:rPr>
        <w:t xml:space="preserve">, </w:t>
      </w:r>
      <w:r>
        <w:rPr>
          <w:rFonts w:ascii="Times New Roman" w:eastAsia="Arial" w:hAnsi="Times New Roman"/>
          <w:sz w:val="24"/>
          <w:szCs w:val="24"/>
        </w:rPr>
        <w:t>фамилию, имя, отчество (при наличии)</w:t>
      </w:r>
      <w:r>
        <w:rPr>
          <w:rFonts w:ascii="Times New Roman" w:hAnsi="Times New Roman"/>
          <w:sz w:val="24"/>
          <w:szCs w:val="24"/>
        </w:rPr>
        <w:t xml:space="preserve"> должностного лица либо муниципального служащего, решения и действия (бездействие) которых обжалуются;</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b/>
          <w:sz w:val="24"/>
          <w:szCs w:val="24"/>
        </w:rPr>
        <w:t>5.4.2.</w:t>
      </w:r>
      <w:r>
        <w:rPr>
          <w:rFonts w:ascii="Times New Roman" w:eastAsia="Arial"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5.4.3.</w:t>
      </w:r>
      <w:r>
        <w:rPr>
          <w:rFonts w:ascii="Times New Roman" w:hAnsi="Times New Roman"/>
          <w:sz w:val="24"/>
          <w:szCs w:val="24"/>
        </w:rPr>
        <w:t xml:space="preserve"> сведения об обжалуемых решениях и действиях (бездействии) уполномоченного органа, его должностного лица либо муниципального служащего;</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5.4.4.</w:t>
      </w:r>
      <w:r>
        <w:rPr>
          <w:rFonts w:ascii="Times New Roman" w:hAnsi="Times New Roman"/>
          <w:sz w:val="24"/>
          <w:szCs w:val="24"/>
        </w:rPr>
        <w:t xml:space="preserve">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sz w:val="24"/>
          <w:szCs w:val="24"/>
        </w:rPr>
        <w:t>а) оформленная в соответствии с законодательством Российской Федерации доверенность (для физических лиц);</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6FA" w:rsidRDefault="008766FA" w:rsidP="008766FA">
      <w:pPr>
        <w:autoSpaceDE w:val="0"/>
        <w:spacing w:after="0"/>
        <w:ind w:firstLine="567"/>
        <w:jc w:val="both"/>
        <w:rPr>
          <w:rFonts w:ascii="Times New Roman" w:hAnsi="Times New Roman"/>
          <w:sz w:val="24"/>
          <w:szCs w:val="24"/>
        </w:rPr>
      </w:pPr>
      <w:r>
        <w:rPr>
          <w:rFonts w:ascii="Times New Roman" w:eastAsia="Arial"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6FA" w:rsidRDefault="008766FA" w:rsidP="008766FA">
      <w:pPr>
        <w:tabs>
          <w:tab w:val="left" w:pos="1134"/>
        </w:tabs>
        <w:autoSpaceDE w:val="0"/>
        <w:spacing w:after="0"/>
        <w:ind w:firstLine="567"/>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Прием жалоб в письменной форме осуществляется в общем отделе администрации </w:t>
      </w:r>
      <w:r>
        <w:rPr>
          <w:rFonts w:ascii="Times New Roman" w:eastAsia="Arial" w:hAnsi="Times New Roman"/>
          <w:color w:val="000000"/>
          <w:sz w:val="24"/>
          <w:szCs w:val="24"/>
          <w:shd w:val="clear" w:color="auto" w:fill="FFFFFF"/>
        </w:rPr>
        <w:t xml:space="preserve">  муниципального </w:t>
      </w:r>
      <w:r>
        <w:rPr>
          <w:rFonts w:ascii="Times New Roman" w:hAnsi="Times New Roman"/>
          <w:sz w:val="24"/>
        </w:rPr>
        <w:t>образования Дигорский</w:t>
      </w:r>
      <w:r>
        <w:rPr>
          <w:rFonts w:ascii="Times New Roman" w:eastAsia="Arial" w:hAnsi="Times New Roman"/>
          <w:color w:val="000000"/>
          <w:sz w:val="24"/>
          <w:szCs w:val="24"/>
          <w:shd w:val="clear" w:color="auto" w:fill="FFFFFF"/>
        </w:rPr>
        <w:t xml:space="preserve"> район  </w:t>
      </w:r>
      <w:r>
        <w:rPr>
          <w:rFonts w:ascii="Times New Roman" w:hAnsi="Times New Roman"/>
          <w:sz w:val="24"/>
          <w:szCs w:val="24"/>
        </w:rPr>
        <w:t>по адресу ее нахождения, указанному в пп. 1.3.1, настоящего</w:t>
      </w:r>
      <w:r>
        <w:rPr>
          <w:rFonts w:ascii="Times New Roman" w:eastAsia="Arial" w:hAnsi="Times New Roman"/>
          <w:color w:val="000000"/>
          <w:sz w:val="24"/>
          <w:szCs w:val="24"/>
          <w:shd w:val="clear" w:color="auto" w:fill="FFFFFF"/>
        </w:rPr>
        <w:t xml:space="preserve"> </w:t>
      </w:r>
      <w:r>
        <w:rPr>
          <w:rFonts w:ascii="Times New Roman" w:hAnsi="Times New Roman"/>
          <w:sz w:val="24"/>
          <w:szCs w:val="24"/>
        </w:rPr>
        <w:t>административного регламента.  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8766FA" w:rsidRDefault="008766FA" w:rsidP="008766FA">
      <w:pPr>
        <w:pStyle w:val="ConsPlusDocList"/>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8766FA" w:rsidRDefault="008766FA" w:rsidP="008766FA">
      <w:pPr>
        <w:autoSpaceDE w:val="0"/>
        <w:spacing w:after="0"/>
        <w:ind w:firstLine="567"/>
        <w:jc w:val="both"/>
        <w:rPr>
          <w:rFonts w:ascii="Times New Roman" w:hAnsi="Times New Roman"/>
          <w:sz w:val="24"/>
          <w:szCs w:val="24"/>
        </w:rPr>
      </w:pPr>
      <w:r>
        <w:rPr>
          <w:rFonts w:ascii="Times New Roman" w:hAnsi="Times New Roman"/>
          <w:sz w:val="24"/>
          <w:szCs w:val="24"/>
        </w:rPr>
        <w:t>Жалоба в письменной форме может быть также направлена по почте.</w:t>
      </w:r>
    </w:p>
    <w:p w:rsidR="008766FA" w:rsidRDefault="008766FA" w:rsidP="008766FA">
      <w:pPr>
        <w:autoSpaceDE w:val="0"/>
        <w:spacing w:after="0"/>
        <w:ind w:firstLine="567"/>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В электронном виде жалоба может быть подана заявителем посредством:</w:t>
      </w:r>
    </w:p>
    <w:p w:rsidR="008766FA" w:rsidRDefault="008766FA" w:rsidP="008766FA">
      <w:pPr>
        <w:tabs>
          <w:tab w:val="left" w:pos="1134"/>
        </w:tabs>
        <w:autoSpaceDE w:val="0"/>
        <w:spacing w:after="0" w:line="292" w:lineRule="auto"/>
        <w:ind w:firstLine="567"/>
        <w:jc w:val="both"/>
        <w:rPr>
          <w:rFonts w:ascii="Times New Roman" w:eastAsia="Arial" w:hAnsi="Times New Roman"/>
          <w:color w:val="000000"/>
          <w:sz w:val="24"/>
          <w:szCs w:val="24"/>
          <w:shd w:val="clear" w:color="auto" w:fill="FFFFFF"/>
        </w:rPr>
      </w:pPr>
      <w:r>
        <w:rPr>
          <w:rFonts w:ascii="Times New Roman" w:hAnsi="Times New Roman"/>
          <w:sz w:val="24"/>
          <w:szCs w:val="24"/>
        </w:rPr>
        <w:t xml:space="preserve">а) официального сайта </w:t>
      </w:r>
      <w:r>
        <w:rPr>
          <w:rFonts w:ascii="Times New Roman" w:eastAsia="Arial" w:hAnsi="Times New Roman"/>
          <w:color w:val="000000"/>
          <w:sz w:val="24"/>
          <w:szCs w:val="24"/>
          <w:shd w:val="clear" w:color="auto" w:fill="FFFFFF"/>
        </w:rPr>
        <w:t xml:space="preserve">администрации   муниципального </w:t>
      </w:r>
      <w:r>
        <w:rPr>
          <w:rFonts w:ascii="Times New Roman" w:hAnsi="Times New Roman"/>
          <w:sz w:val="24"/>
        </w:rPr>
        <w:t>образования Дигорский</w:t>
      </w:r>
      <w:r>
        <w:rPr>
          <w:rFonts w:ascii="Times New Roman" w:eastAsia="Arial" w:hAnsi="Times New Roman"/>
          <w:color w:val="000000"/>
          <w:sz w:val="24"/>
          <w:szCs w:val="24"/>
          <w:shd w:val="clear" w:color="auto" w:fill="FFFFFF"/>
        </w:rPr>
        <w:t xml:space="preserve"> района:</w:t>
      </w:r>
      <w:r>
        <w:rPr>
          <w:rFonts w:ascii="Times New Roman" w:hAnsi="Times New Roman"/>
          <w:sz w:val="24"/>
          <w:szCs w:val="24"/>
        </w:rPr>
        <w:t xml:space="preserve"> </w:t>
      </w:r>
      <w:hyperlink r:id="rId8" w:history="1">
        <w:r>
          <w:rPr>
            <w:rStyle w:val="a6"/>
            <w:i/>
            <w:szCs w:val="24"/>
          </w:rPr>
          <w:t>www.digora</w:t>
        </w:r>
      </w:hyperlink>
      <w:r>
        <w:rPr>
          <w:rFonts w:ascii="Times New Roman" w:hAnsi="Times New Roman"/>
          <w:i/>
          <w:color w:val="0000FF"/>
          <w:szCs w:val="24"/>
          <w:u w:val="single"/>
        </w:rPr>
        <w:t>.</w:t>
      </w:r>
      <w:r>
        <w:rPr>
          <w:rFonts w:ascii="Times New Roman" w:hAnsi="Times New Roman"/>
          <w:i/>
          <w:color w:val="0000FF"/>
          <w:szCs w:val="24"/>
          <w:u w:val="single"/>
          <w:lang w:val="en-US"/>
        </w:rPr>
        <w:t>ru</w:t>
      </w:r>
      <w:r>
        <w:rPr>
          <w:rFonts w:ascii="Times New Roman" w:hAnsi="Times New Roman"/>
          <w:sz w:val="24"/>
          <w:szCs w:val="24"/>
          <w:lang w:val="en-US"/>
        </w:rPr>
        <w:t xml:space="preserve"> </w:t>
      </w:r>
      <w:r>
        <w:rPr>
          <w:rFonts w:ascii="Times New Roman" w:hAnsi="Times New Roman"/>
          <w:sz w:val="24"/>
          <w:szCs w:val="24"/>
        </w:rPr>
        <w:t>в информационно-телекоммуникационной сети «Интернет»;</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б) Единого портала;</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в) государственной информационной системы РСО-Алания  «Региональный портал государственных и муниципальных услуг».</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8766FA" w:rsidRDefault="008766FA" w:rsidP="008766FA">
      <w:pPr>
        <w:autoSpaceDE w:val="0"/>
        <w:spacing w:after="0"/>
        <w:ind w:firstLine="567"/>
        <w:jc w:val="both"/>
        <w:rPr>
          <w:rFonts w:ascii="Times New Roman" w:hAnsi="Times New Roman"/>
          <w:sz w:val="24"/>
          <w:szCs w:val="24"/>
        </w:rPr>
      </w:pPr>
      <w:r>
        <w:rPr>
          <w:rFonts w:ascii="Times New Roman" w:hAnsi="Times New Roman"/>
          <w:sz w:val="24"/>
          <w:szCs w:val="24"/>
        </w:rPr>
        <w:t xml:space="preserve">При подаче жалобы в электронном виде документы, указанные </w:t>
      </w:r>
      <w:r>
        <w:rPr>
          <w:rFonts w:ascii="Times New Roman" w:hAnsi="Times New Roman"/>
          <w:sz w:val="24"/>
          <w:szCs w:val="24"/>
          <w:shd w:val="clear" w:color="auto" w:fill="FFFFFF"/>
        </w:rPr>
        <w:t>в п. 5.4.4</w:t>
      </w:r>
      <w:r>
        <w:rPr>
          <w:rStyle w:val="a6"/>
          <w:rFonts w:ascii="Times New Roman" w:hAnsi="Times New Roman"/>
          <w:sz w:val="24"/>
          <w:szCs w:val="24"/>
        </w:rPr>
        <w:t xml:space="preserve"> </w:t>
      </w:r>
      <w:r>
        <w:rPr>
          <w:rFonts w:ascii="Times New Roman" w:hAnsi="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Pr>
          <w:rStyle w:val="a6"/>
          <w:rFonts w:ascii="Times New Roman" w:hAnsi="Times New Roman"/>
          <w:color w:val="000000"/>
          <w:sz w:val="24"/>
          <w:szCs w:val="24"/>
        </w:rPr>
        <w:t xml:space="preserve">законодательством </w:t>
      </w:r>
      <w:r>
        <w:rPr>
          <w:rFonts w:ascii="Times New Roman" w:hAnsi="Times New Roman"/>
          <w:sz w:val="24"/>
          <w:szCs w:val="24"/>
        </w:rPr>
        <w:t>Российской Федерации, при этом документ, удостоверяющий личность заявителя, не требуется.</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Жалоба рассматривается уполномоченным должностным лицом.</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6"/>
            <w:rFonts w:ascii="Times New Roman" w:hAnsi="Times New Roman"/>
            <w:sz w:val="24"/>
            <w:szCs w:val="24"/>
          </w:rPr>
          <w:t>тайну</w:t>
        </w:r>
      </w:hyperlink>
      <w:r>
        <w:rPr>
          <w:rFonts w:ascii="Times New Roman" w:hAnsi="Times New Roman"/>
          <w:sz w:val="24"/>
          <w:szCs w:val="24"/>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5.5.</w:t>
      </w:r>
      <w:r>
        <w:rPr>
          <w:rFonts w:ascii="Times New Roman" w:eastAsia="Arial" w:hAnsi="Times New Roman"/>
          <w:sz w:val="24"/>
          <w:szCs w:val="24"/>
        </w:rPr>
        <w:t xml:space="preserve"> </w:t>
      </w:r>
      <w:r>
        <w:rPr>
          <w:rFonts w:ascii="Times New Roman" w:hAnsi="Times New Roman"/>
          <w:sz w:val="24"/>
          <w:szCs w:val="24"/>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В случае обжалования отказа комиссии, его секретаря в приеме документов у заявителя или жалоба рассматривается в течение 5 рабочих дней со дня ее регистрации.</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b/>
          <w:sz w:val="24"/>
          <w:szCs w:val="24"/>
        </w:rPr>
        <w:t>5.6.</w:t>
      </w:r>
      <w:r>
        <w:rPr>
          <w:rFonts w:ascii="Times New Roman" w:eastAsia="Arial" w:hAnsi="Times New Roman"/>
          <w:sz w:val="24"/>
          <w:szCs w:val="24"/>
        </w:rPr>
        <w:t xml:space="preserve"> Основания для приостановления рассмотрения жалобы не предусмотрены.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5.7.</w:t>
      </w:r>
      <w:r>
        <w:rPr>
          <w:rFonts w:ascii="Times New Roman" w:hAnsi="Times New Roman"/>
          <w:sz w:val="24"/>
          <w:szCs w:val="24"/>
        </w:rPr>
        <w:t xml:space="preserve"> По результатам рассмотрения жалобы уполномоченный орган принимает исчерпывающие меры по устранению выявленных нарушений.</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Уполномоченный орган отказывает в удовлетворении жалобы в следующих случаях:</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по жалобе о тому же предмету и по тем же основаниям;</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г) если жалоба признана необоснованной.</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b/>
          <w:sz w:val="24"/>
          <w:szCs w:val="24"/>
        </w:rPr>
        <w:t>5.8.</w:t>
      </w:r>
      <w:r>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66FA" w:rsidRDefault="008766FA" w:rsidP="008766F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 xml:space="preserve"> В ответе по результатам рассмотрения жалобы указываются:</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 xml:space="preserve">в) </w:t>
      </w:r>
      <w:r>
        <w:rPr>
          <w:rFonts w:ascii="Times New Roman" w:eastAsia="Arial" w:hAnsi="Times New Roman"/>
          <w:sz w:val="24"/>
          <w:szCs w:val="24"/>
        </w:rPr>
        <w:t>фамилия, имя, отчество (при наличии) или наименование заявителя;</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г) основания для принятия решения по жалобе;</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д) принятое по жалобе решение;</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hAnsi="Times New Roman"/>
          <w:sz w:val="24"/>
          <w:szCs w:val="24"/>
        </w:rPr>
        <w:t>ж) сведения о порядке обжалования принятого по жалобе решения.</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b/>
          <w:sz w:val="24"/>
          <w:szCs w:val="24"/>
        </w:rPr>
        <w:t>5.9.</w:t>
      </w:r>
      <w:r>
        <w:rPr>
          <w:rFonts w:ascii="Times New Roman" w:eastAsia="Arial" w:hAnsi="Times New Roman"/>
          <w:sz w:val="24"/>
          <w:szCs w:val="24"/>
        </w:rPr>
        <w:t xml:space="preserve"> Решение по жалобе может быть оспорено в судебном порядке.</w:t>
      </w:r>
    </w:p>
    <w:p w:rsidR="008766FA" w:rsidRDefault="008766FA" w:rsidP="008766FA">
      <w:pPr>
        <w:autoSpaceDE w:val="0"/>
        <w:spacing w:after="0" w:line="292" w:lineRule="auto"/>
        <w:ind w:firstLine="567"/>
        <w:jc w:val="both"/>
        <w:rPr>
          <w:rFonts w:ascii="Times New Roman" w:eastAsia="Arial" w:hAnsi="Times New Roman"/>
          <w:sz w:val="24"/>
          <w:szCs w:val="24"/>
        </w:rPr>
      </w:pPr>
      <w:r>
        <w:rPr>
          <w:rFonts w:ascii="Times New Roman" w:eastAsia="Arial" w:hAnsi="Times New Roman"/>
          <w:b/>
          <w:sz w:val="24"/>
          <w:szCs w:val="24"/>
        </w:rPr>
        <w:t>5.10.</w:t>
      </w:r>
      <w:r>
        <w:rPr>
          <w:rFonts w:ascii="Times New Roman" w:eastAsia="Arial" w:hAnsi="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8766FA" w:rsidRDefault="008766FA" w:rsidP="008766FA">
      <w:pPr>
        <w:autoSpaceDE w:val="0"/>
        <w:spacing w:after="0" w:line="292" w:lineRule="auto"/>
        <w:ind w:firstLine="567"/>
        <w:jc w:val="both"/>
        <w:rPr>
          <w:rFonts w:ascii="Times New Roman" w:hAnsi="Times New Roman"/>
          <w:sz w:val="24"/>
          <w:szCs w:val="24"/>
        </w:rPr>
      </w:pPr>
      <w:r>
        <w:rPr>
          <w:rFonts w:ascii="Times New Roman" w:eastAsia="Arial" w:hAnsi="Times New Roman"/>
          <w:b/>
          <w:sz w:val="24"/>
          <w:szCs w:val="24"/>
        </w:rPr>
        <w:t>5.11.</w:t>
      </w:r>
      <w:r>
        <w:rPr>
          <w:rFonts w:ascii="Times New Roman" w:eastAsia="Arial" w:hAnsi="Times New Roman"/>
          <w:sz w:val="24"/>
          <w:szCs w:val="24"/>
        </w:rPr>
        <w:t xml:space="preserve">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Приложение №1</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Блок-схема последовательности при приеме документов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Заявитель – заинтересованное лицо обращается заявлением и пакетом документов</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 xml:space="preserve"> Специалисты отдела архитектуры и строительства проверяют наличие всех необходимых документов и сличают представленные экземпляры оригиналов и копии документов друг с другом</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Специалисты проверяют полномочия заявителя – заинтересованного лица</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Все документы в наличии, соответствуют требованиям</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и строительства формирует результат административный процедуры по приему документов и передает его в порядке делопроизводства для регистрации</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Да</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Нет</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и строительства уведомляет заявителя о наличии препятствий для приема заявления и предлагает принять меры по их устранению</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rPr>
                <w:rFonts w:cs="Times New Roman"/>
              </w:rPr>
            </w:pPr>
          </w:p>
        </w:tc>
      </w:tr>
    </w:tbl>
    <w:p w:rsidR="008766FA" w:rsidRDefault="008766FA" w:rsidP="008766FA">
      <w:pPr>
        <w:spacing w:before="100" w:beforeAutospacing="1" w:after="100" w:afterAutospacing="1"/>
        <w:contextualSpacing/>
        <w:jc w:val="right"/>
        <w:rPr>
          <w:rFonts w:ascii="Times New Roman" w:hAnsi="Times New Roman"/>
          <w:sz w:val="24"/>
        </w:rPr>
      </w:pPr>
      <w:r>
        <w:rPr>
          <w:rFonts w:ascii="Times New Roman" w:hAnsi="Times New Roman" w:cs="Times New Roman"/>
          <w:sz w:val="24"/>
        </w:rPr>
        <w:t>                                                                                                      </w:t>
      </w:r>
      <w:r>
        <w:rPr>
          <w:rFonts w:ascii="Times New Roman" w:hAnsi="Times New Roman"/>
          <w:sz w:val="24"/>
        </w:rPr>
        <w:t>                    </w:t>
      </w:r>
      <w:r>
        <w:rPr>
          <w:rFonts w:ascii="Times New Roman" w:hAnsi="Times New Roman" w:cs="Times New Roman"/>
          <w:sz w:val="24"/>
        </w:rPr>
        <w:t>  Приложение №2</w:t>
      </w:r>
    </w:p>
    <w:p w:rsidR="008766FA" w:rsidRDefault="008766FA" w:rsidP="008766FA">
      <w:pPr>
        <w:spacing w:before="100" w:beforeAutospacing="1" w:after="100" w:afterAutospacing="1" w:line="240" w:lineRule="auto"/>
        <w:contextualSpacing/>
        <w:jc w:val="right"/>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Блок-схема последовательности действий при подготовке  решения</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Получение Начальником  отдела архитектуры, строительной и жилищной политики заявления с пакетом принятых документов</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Специалисты отдела архитектуры, строительной и жилищной политики проверяют действительность правоустанавливающих и иных необходимых для оказания услуги документов и готовят градостроительный план</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Подготовленный градостроительный план земельного участка подписывает начальник отдела архитектуры и строительства администрации Дигорского района РСО-Алания  и готовит проект Постановления об утверждении градостроительного плана.</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Подписанный градостроительный план земельного участка с пакетом документов и проектом Постановления передается в порядке делопроизводства для согласования проекта Постановления администрации Дигорского района РСО-Алания об утверждении градостроительного плана земельного участка.</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После издания Постановления администрации Дигорского района РСО-Алания  об утверждении градостроительного плана земельного участка пакет документов передается в  отдел архитектуры и  строительства для  регистрации градостроительного плана</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строительной и жилищной политики уведомляет заявителя по телефону, в письменной форме или с помощью электронной почты (при наличии адреса электронной почты заявителя) об исполнении услуги</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строительной и жилищной политики выдает заявителю 2 экземпляра градостроительного плана земельного участка и 1 экземпляр Постановления администрации Дигорского района РСО-Алания об утверждении градостроительного   плана.</w:t>
            </w:r>
          </w:p>
        </w:tc>
      </w:tr>
    </w:tbl>
    <w:p w:rsidR="008766FA" w:rsidRDefault="008766FA" w:rsidP="008766FA">
      <w:pPr>
        <w:spacing w:after="0" w:line="240" w:lineRule="auto"/>
        <w:contextualSpacing/>
        <w:rPr>
          <w:rFonts w:ascii="Times New Roman" w:hAnsi="Times New Roman" w:cs="Times New Roman"/>
          <w:bCs/>
          <w:iCs/>
          <w:vanish/>
          <w:sz w:val="24"/>
        </w:rPr>
      </w:pPr>
    </w:p>
    <w:tbl>
      <w:tblPr>
        <w:tblW w:w="5000" w:type="pct"/>
        <w:tblCellSpacing w:w="0" w:type="dxa"/>
        <w:tblCellMar>
          <w:left w:w="0" w:type="dxa"/>
          <w:right w:w="0" w:type="dxa"/>
        </w:tblCellMar>
        <w:tblLook w:val="04A0"/>
      </w:tblPr>
      <w:tblGrid>
        <w:gridCol w:w="9355"/>
      </w:tblGrid>
      <w:tr w:rsidR="008766FA" w:rsidTr="008766FA">
        <w:trPr>
          <w:tblCellSpacing w:w="0" w:type="dxa"/>
        </w:trPr>
        <w:tc>
          <w:tcPr>
            <w:tcW w:w="0" w:type="auto"/>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Начальник отдела архитектуры, строительной и жилищной политики передает пакет документов с утвержденным градостроительным планом земельного участка в архив отдела архитектуры и строительства и вносит информацию о градостроительном плане земельного участка в информационную  систему обеспечения градостроительной деятельности.</w:t>
            </w:r>
          </w:p>
        </w:tc>
      </w:tr>
    </w:tbl>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sz w:val="24"/>
        </w:rPr>
      </w:pP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                                                                                                                         Приложение №3</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к Административному регламенту</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xml:space="preserve">Подготовка в установленном порядке и выдача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градостроительных планов земельных участков</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Структурные подразделения Администрации, участвующие в предоставлении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8"/>
        <w:gridCol w:w="2509"/>
        <w:gridCol w:w="1714"/>
        <w:gridCol w:w="1804"/>
      </w:tblGrid>
      <w:tr w:rsidR="008766FA" w:rsidTr="008766FA">
        <w:trPr>
          <w:tblCellSpacing w:w="0" w:type="dxa"/>
        </w:trPr>
        <w:tc>
          <w:tcPr>
            <w:tcW w:w="4485" w:type="dxa"/>
            <w:tcBorders>
              <w:top w:val="outset" w:sz="6" w:space="0" w:color="auto"/>
              <w:left w:val="outset" w:sz="6" w:space="0" w:color="auto"/>
              <w:bottom w:val="outset" w:sz="6" w:space="0" w:color="auto"/>
              <w:right w:val="outset" w:sz="6" w:space="0" w:color="auto"/>
            </w:tcBorders>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Наименование</w:t>
            </w:r>
          </w:p>
        </w:tc>
        <w:tc>
          <w:tcPr>
            <w:tcW w:w="2715" w:type="dxa"/>
            <w:tcBorders>
              <w:top w:val="outset" w:sz="6" w:space="0" w:color="auto"/>
              <w:left w:val="outset" w:sz="6" w:space="0" w:color="auto"/>
              <w:bottom w:val="outset" w:sz="6" w:space="0" w:color="auto"/>
              <w:right w:val="outset" w:sz="6" w:space="0" w:color="auto"/>
            </w:tcBorders>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Адрес </w:t>
            </w:r>
          </w:p>
        </w:tc>
        <w:tc>
          <w:tcPr>
            <w:tcW w:w="2175" w:type="dxa"/>
            <w:tcBorders>
              <w:top w:val="outset" w:sz="6" w:space="0" w:color="auto"/>
              <w:left w:val="outset" w:sz="6" w:space="0" w:color="auto"/>
              <w:bottom w:val="outset" w:sz="6" w:space="0" w:color="auto"/>
              <w:right w:val="outset" w:sz="6" w:space="0" w:color="auto"/>
            </w:tcBorders>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Телефон </w:t>
            </w:r>
          </w:p>
        </w:tc>
        <w:tc>
          <w:tcPr>
            <w:tcW w:w="2160" w:type="dxa"/>
            <w:tcBorders>
              <w:top w:val="outset" w:sz="6" w:space="0" w:color="auto"/>
              <w:left w:val="outset" w:sz="6" w:space="0" w:color="auto"/>
              <w:bottom w:val="outset" w:sz="6" w:space="0" w:color="auto"/>
              <w:right w:val="outset" w:sz="6" w:space="0" w:color="auto"/>
            </w:tcBorders>
            <w:vAlign w:val="center"/>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b/>
                <w:sz w:val="24"/>
              </w:rPr>
              <w:t>Режим работы </w:t>
            </w:r>
          </w:p>
        </w:tc>
      </w:tr>
      <w:tr w:rsidR="008766FA" w:rsidTr="008766FA">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Отдел архитектуры, строительной и жилищной политики администрации Дигорского района РСО-Алания</w:t>
            </w:r>
          </w:p>
        </w:tc>
        <w:tc>
          <w:tcPr>
            <w:tcW w:w="271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г.Дигора,ул.Сталина, 19.</w:t>
            </w:r>
          </w:p>
        </w:tc>
        <w:tc>
          <w:tcPr>
            <w:tcW w:w="217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90-5-49</w:t>
            </w:r>
          </w:p>
        </w:tc>
        <w:tc>
          <w:tcPr>
            <w:tcW w:w="2160"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с 9.00 до 18.00с перерыв с 13.00 до 14.00</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Выходные: суббота, воскресенье</w:t>
            </w:r>
          </w:p>
        </w:tc>
      </w:tr>
      <w:tr w:rsidR="008766FA" w:rsidTr="008766FA">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Администрация Дигорского района РСО-Алания.</w:t>
            </w:r>
          </w:p>
        </w:tc>
        <w:tc>
          <w:tcPr>
            <w:tcW w:w="271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г.Дигора,ул.Сталина, 19.</w:t>
            </w:r>
          </w:p>
        </w:tc>
        <w:tc>
          <w:tcPr>
            <w:tcW w:w="2175"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sz w:val="24"/>
              </w:rPr>
              <w:t>91-0-88</w:t>
            </w:r>
          </w:p>
        </w:tc>
        <w:tc>
          <w:tcPr>
            <w:tcW w:w="2160" w:type="dxa"/>
            <w:tcBorders>
              <w:top w:val="outset" w:sz="6" w:space="0" w:color="auto"/>
              <w:left w:val="outset" w:sz="6" w:space="0" w:color="auto"/>
              <w:bottom w:val="outset" w:sz="6" w:space="0" w:color="auto"/>
              <w:right w:val="outset" w:sz="6" w:space="0" w:color="auto"/>
            </w:tcBorders>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с 9.00 до 18.00  перерыв с 13.00 до 14.00 Выходные: суббота, воскресенье</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p>
    <w:p w:rsidR="008766FA" w:rsidRDefault="008766FA" w:rsidP="008766FA">
      <w:pPr>
        <w:tabs>
          <w:tab w:val="left" w:pos="7136"/>
        </w:tabs>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ab/>
      </w:r>
    </w:p>
    <w:p w:rsidR="008766FA" w:rsidRDefault="008766FA" w:rsidP="008766FA">
      <w:pPr>
        <w:tabs>
          <w:tab w:val="left" w:pos="7136"/>
        </w:tabs>
        <w:spacing w:before="100" w:beforeAutospacing="1" w:after="100" w:afterAutospacing="1" w:line="240" w:lineRule="auto"/>
        <w:contextualSpacing/>
        <w:rPr>
          <w:rFonts w:ascii="Times New Roman" w:hAnsi="Times New Roman" w:cs="Times New Roman"/>
          <w:bCs/>
          <w:iCs/>
          <w:sz w:val="20"/>
          <w:szCs w:val="18"/>
        </w:rPr>
      </w:pPr>
    </w:p>
    <w:p w:rsidR="008766FA" w:rsidRDefault="008766FA" w:rsidP="008766FA">
      <w:pPr>
        <w:tabs>
          <w:tab w:val="left" w:pos="7136"/>
        </w:tabs>
        <w:spacing w:before="100" w:beforeAutospacing="1" w:after="100" w:afterAutospacing="1" w:line="240" w:lineRule="auto"/>
        <w:contextualSpacing/>
        <w:rPr>
          <w:rFonts w:ascii="Times New Roman" w:hAnsi="Times New Roman" w:cs="Times New Roman"/>
          <w:bCs/>
          <w:iCs/>
          <w:sz w:val="20"/>
          <w:szCs w:val="18"/>
        </w:rPr>
      </w:pPr>
    </w:p>
    <w:p w:rsidR="008766FA" w:rsidRDefault="008766FA" w:rsidP="008766FA">
      <w:pPr>
        <w:tabs>
          <w:tab w:val="left" w:pos="7136"/>
        </w:tabs>
        <w:spacing w:before="100" w:beforeAutospacing="1" w:after="100" w:afterAutospacing="1" w:line="240" w:lineRule="auto"/>
        <w:contextualSpacing/>
        <w:jc w:val="right"/>
        <w:rPr>
          <w:rFonts w:ascii="Times New Roman" w:hAnsi="Times New Roman" w:cs="Times New Roman"/>
          <w:bCs/>
          <w:iCs/>
          <w:sz w:val="24"/>
        </w:rPr>
      </w:pPr>
      <w:r>
        <w:rPr>
          <w:rFonts w:ascii="Times New Roman" w:hAnsi="Times New Roman" w:cs="Times New Roman"/>
          <w:sz w:val="24"/>
        </w:rPr>
        <w:t>Приложение 4</w:t>
      </w:r>
    </w:p>
    <w:tbl>
      <w:tblPr>
        <w:tblW w:w="9111" w:type="dxa"/>
        <w:tblCellSpacing w:w="0" w:type="dxa"/>
        <w:tblInd w:w="1144" w:type="dxa"/>
        <w:tblCellMar>
          <w:left w:w="0" w:type="dxa"/>
          <w:right w:w="0" w:type="dxa"/>
        </w:tblCellMar>
        <w:tblLook w:val="04A0"/>
      </w:tblPr>
      <w:tblGrid>
        <w:gridCol w:w="2166"/>
        <w:gridCol w:w="6945"/>
      </w:tblGrid>
      <w:tr w:rsidR="008766FA" w:rsidTr="008766FA">
        <w:trPr>
          <w:tblCellSpacing w:w="0" w:type="dxa"/>
        </w:trPr>
        <w:tc>
          <w:tcPr>
            <w:tcW w:w="2166" w:type="dxa"/>
          </w:tcPr>
          <w:p w:rsidR="008766FA" w:rsidRDefault="008766FA">
            <w:pPr>
              <w:tabs>
                <w:tab w:val="right" w:pos="6165"/>
              </w:tabs>
              <w:spacing w:after="0" w:line="240" w:lineRule="auto"/>
              <w:contextualSpacing/>
              <w:rPr>
                <w:rFonts w:ascii="Times New Roman" w:hAnsi="Times New Roman" w:cs="Times New Roman"/>
                <w:b/>
                <w:bCs/>
                <w:iCs/>
                <w:sz w:val="24"/>
              </w:rPr>
            </w:pPr>
          </w:p>
          <w:p w:rsidR="008766FA" w:rsidRDefault="008766FA">
            <w:pPr>
              <w:spacing w:after="0" w:line="240" w:lineRule="auto"/>
              <w:contextualSpacing/>
              <w:rPr>
                <w:rFonts w:ascii="Times New Roman" w:hAnsi="Times New Roman" w:cs="Times New Roman"/>
                <w:b/>
                <w:bCs/>
                <w:iCs/>
                <w:sz w:val="24"/>
              </w:rPr>
            </w:pPr>
          </w:p>
          <w:p w:rsidR="008766FA" w:rsidRDefault="008766FA">
            <w:pPr>
              <w:spacing w:line="240" w:lineRule="auto"/>
              <w:jc w:val="right"/>
              <w:rPr>
                <w:rFonts w:ascii="Times New Roman" w:hAnsi="Times New Roman" w:cs="Times New Roman"/>
                <w:b/>
                <w:sz w:val="24"/>
              </w:rPr>
            </w:pPr>
          </w:p>
          <w:p w:rsidR="008766FA" w:rsidRDefault="008766FA">
            <w:pPr>
              <w:spacing w:line="240" w:lineRule="auto"/>
              <w:jc w:val="right"/>
              <w:rPr>
                <w:rFonts w:ascii="Times New Roman" w:hAnsi="Times New Roman" w:cs="Times New Roman"/>
                <w:b/>
                <w:sz w:val="24"/>
              </w:rPr>
            </w:pPr>
          </w:p>
          <w:p w:rsidR="008766FA" w:rsidRDefault="008766FA">
            <w:pPr>
              <w:spacing w:line="240" w:lineRule="auto"/>
              <w:jc w:val="right"/>
              <w:rPr>
                <w:rFonts w:ascii="Times New Roman" w:hAnsi="Times New Roman" w:cs="Times New Roman"/>
                <w:b/>
                <w:sz w:val="24"/>
              </w:rPr>
            </w:pPr>
          </w:p>
          <w:p w:rsidR="008766FA" w:rsidRDefault="008766FA">
            <w:pPr>
              <w:spacing w:line="240" w:lineRule="auto"/>
              <w:jc w:val="right"/>
              <w:rPr>
                <w:rFonts w:ascii="Times New Roman" w:hAnsi="Times New Roman" w:cs="Times New Roman"/>
                <w:b/>
                <w:sz w:val="24"/>
              </w:rPr>
            </w:pPr>
          </w:p>
          <w:p w:rsidR="008766FA" w:rsidRDefault="008766FA">
            <w:pPr>
              <w:spacing w:line="240" w:lineRule="auto"/>
              <w:jc w:val="right"/>
              <w:rPr>
                <w:rFonts w:ascii="Times New Roman" w:hAnsi="Times New Roman" w:cs="Times New Roman"/>
                <w:b/>
                <w:sz w:val="24"/>
              </w:rPr>
            </w:pPr>
          </w:p>
          <w:p w:rsidR="008766FA" w:rsidRDefault="008766FA">
            <w:pPr>
              <w:spacing w:line="240" w:lineRule="auto"/>
              <w:jc w:val="right"/>
              <w:rPr>
                <w:rFonts w:ascii="Times New Roman" w:hAnsi="Times New Roman" w:cs="Times New Roman"/>
                <w:b/>
                <w:sz w:val="24"/>
              </w:rPr>
            </w:pPr>
          </w:p>
        </w:tc>
        <w:tc>
          <w:tcPr>
            <w:tcW w:w="6945" w:type="dxa"/>
            <w:hideMark/>
          </w:tcPr>
          <w:p w:rsidR="008766FA" w:rsidRDefault="008766FA">
            <w:pPr>
              <w:tabs>
                <w:tab w:val="left" w:pos="1194"/>
                <w:tab w:val="right" w:pos="6945"/>
              </w:tabs>
              <w:spacing w:after="0" w:line="240" w:lineRule="auto"/>
              <w:contextualSpacing/>
              <w:rPr>
                <w:rFonts w:ascii="Times New Roman" w:hAnsi="Times New Roman" w:cs="Times New Roman"/>
                <w:b/>
                <w:bCs/>
                <w:iCs/>
                <w:sz w:val="24"/>
              </w:rPr>
            </w:pPr>
            <w:r>
              <w:rPr>
                <w:rFonts w:ascii="Times New Roman" w:hAnsi="Times New Roman" w:cs="Times New Roman"/>
                <w:b/>
                <w:sz w:val="24"/>
              </w:rPr>
              <w:tab/>
              <w:t>Главе администрации Дигорского района</w:t>
            </w:r>
          </w:p>
          <w:p w:rsidR="008766FA" w:rsidRDefault="008766FA">
            <w:pPr>
              <w:tabs>
                <w:tab w:val="left" w:pos="2078"/>
              </w:tabs>
              <w:spacing w:after="0" w:line="240" w:lineRule="auto"/>
              <w:contextualSpacing/>
              <w:rPr>
                <w:rFonts w:ascii="Times New Roman" w:hAnsi="Times New Roman" w:cs="Times New Roman"/>
                <w:b/>
                <w:bCs/>
                <w:iCs/>
                <w:sz w:val="24"/>
              </w:rPr>
            </w:pPr>
            <w:r>
              <w:rPr>
                <w:rFonts w:ascii="Times New Roman" w:hAnsi="Times New Roman" w:cs="Times New Roman"/>
                <w:b/>
                <w:sz w:val="24"/>
              </w:rPr>
              <w:tab/>
              <w:t>_______________________________________</w:t>
            </w:r>
          </w:p>
          <w:p w:rsidR="008766FA" w:rsidRDefault="008766FA">
            <w:pPr>
              <w:spacing w:after="100" w:afterAutospacing="1" w:line="240" w:lineRule="auto"/>
              <w:contextualSpacing/>
              <w:jc w:val="center"/>
              <w:rPr>
                <w:rFonts w:ascii="Times New Roman" w:hAnsi="Times New Roman" w:cs="Times New Roman"/>
                <w:b/>
                <w:bCs/>
                <w:iCs/>
                <w:sz w:val="20"/>
                <w:szCs w:val="18"/>
              </w:rPr>
            </w:pPr>
            <w:r>
              <w:rPr>
                <w:rFonts w:ascii="Times New Roman" w:hAnsi="Times New Roman" w:cs="Times New Roman"/>
                <w:b/>
                <w:sz w:val="24"/>
              </w:rPr>
              <w:t xml:space="preserve">                           от_______________________________________</w:t>
            </w:r>
            <w:r>
              <w:rPr>
                <w:rFonts w:ascii="Times New Roman" w:hAnsi="Times New Roman" w:cs="Times New Roman"/>
                <w:b/>
                <w:sz w:val="20"/>
                <w:szCs w:val="18"/>
              </w:rPr>
              <w:t>(Ф.И.О.)</w:t>
            </w:r>
          </w:p>
          <w:p w:rsidR="008766FA" w:rsidRDefault="008766FA">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ab/>
              <w:t>проживающему по адресу:</w:t>
            </w:r>
          </w:p>
          <w:p w:rsidR="008766FA" w:rsidRDefault="008766FA">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 xml:space="preserve">                              _________________________________________</w:t>
            </w:r>
          </w:p>
          <w:p w:rsidR="008766FA" w:rsidRDefault="008766FA">
            <w:pPr>
              <w:tabs>
                <w:tab w:val="left" w:pos="1795"/>
                <w:tab w:val="center" w:pos="3472"/>
              </w:tabs>
              <w:spacing w:after="100" w:afterAutospacing="1" w:line="240" w:lineRule="auto"/>
              <w:contextualSpacing/>
              <w:rPr>
                <w:rFonts w:ascii="Times New Roman" w:hAnsi="Times New Roman" w:cs="Times New Roman"/>
                <w:b/>
                <w:bCs/>
                <w:iCs/>
                <w:sz w:val="24"/>
              </w:rPr>
            </w:pPr>
            <w:r>
              <w:rPr>
                <w:rFonts w:ascii="Times New Roman" w:hAnsi="Times New Roman" w:cs="Times New Roman"/>
                <w:b/>
                <w:sz w:val="24"/>
              </w:rPr>
              <w:t>Тел.:__________________________</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ЗАЯВЛЕНИЕ</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Прошу подготовить градостроительный план земельного участка, расположенного по адресу:_____________________________________________________________________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для строительства ___________________________________________________________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b/>
          <w:sz w:val="24"/>
        </w:rPr>
        <w:t> </w:t>
      </w:r>
    </w:p>
    <w:p w:rsidR="008766FA" w:rsidRDefault="008766FA" w:rsidP="008766FA">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b/>
          <w:sz w:val="24"/>
        </w:rPr>
        <w:t>При этом предоставляю:</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1. Копию Постановления Администрации района о разрешенном использовании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2. Копию правоподтверждающего документа на земельный участок</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(Свидетельство о государственной регистрации права собственности на земельный участок, договор аренды)</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серия ______________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xml:space="preserve">3. Копию технического паспорта на домовладение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Инв.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xml:space="preserve">4. Копию акта установления (восстановления, определения местоположения установленных) границ земельного участка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№___________, 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организации)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5. Копию кадастрового плана земельного участка (выписки из государственного земельного кадастра)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6. </w:t>
      </w:r>
      <w:r>
        <w:rPr>
          <w:rFonts w:ascii="Times New Roman" w:hAnsi="Times New Roman" w:cs="Times New Roman"/>
          <w:i/>
          <w:sz w:val="24"/>
        </w:rPr>
        <w:t>Копии технических условий подключения объекта к сетям инженерно-технического обеспечения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Наименование органа (организации), выдавшего технические условия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 ____________________________________________________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 наименование органа (организации), выдавшего технические условия)</w:t>
      </w:r>
    </w:p>
    <w:tbl>
      <w:tblPr>
        <w:tblW w:w="9718" w:type="dxa"/>
        <w:tblCellSpacing w:w="0" w:type="dxa"/>
        <w:tblCellMar>
          <w:left w:w="0" w:type="dxa"/>
          <w:right w:w="0" w:type="dxa"/>
        </w:tblCellMar>
        <w:tblLook w:val="04A0"/>
      </w:tblPr>
      <w:tblGrid>
        <w:gridCol w:w="9718"/>
      </w:tblGrid>
      <w:tr w:rsidR="008766FA" w:rsidTr="008766FA">
        <w:trPr>
          <w:trHeight w:val="755"/>
          <w:tblCellSpacing w:w="0" w:type="dxa"/>
        </w:trPr>
        <w:tc>
          <w:tcPr>
            <w:tcW w:w="9718" w:type="dxa"/>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__________________/_____________________/          (подпись)               ( фамилия, инициалы).</w:t>
            </w:r>
          </w:p>
        </w:tc>
      </w:tr>
      <w:tr w:rsidR="008766FA" w:rsidTr="008766FA">
        <w:trPr>
          <w:trHeight w:val="377"/>
          <w:tblCellSpacing w:w="0" w:type="dxa"/>
        </w:trPr>
        <w:tc>
          <w:tcPr>
            <w:tcW w:w="9718" w:type="dxa"/>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«____» ________________ 200___ г.</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p>
    <w:p w:rsidR="008766FA" w:rsidRDefault="008766FA" w:rsidP="008766FA">
      <w:pPr>
        <w:spacing w:before="100" w:beforeAutospacing="1" w:after="100" w:afterAutospacing="1" w:line="240" w:lineRule="auto"/>
        <w:contextualSpacing/>
        <w:jc w:val="right"/>
        <w:rPr>
          <w:rFonts w:ascii="Times New Roman" w:hAnsi="Times New Roman" w:cs="Times New Roman"/>
          <w:bCs/>
          <w:iCs/>
          <w:szCs w:val="18"/>
        </w:rPr>
      </w:pPr>
      <w:r>
        <w:rPr>
          <w:rFonts w:ascii="Times New Roman" w:hAnsi="Times New Roman" w:cs="Times New Roman"/>
          <w:szCs w:val="18"/>
        </w:rPr>
        <w:t>Приложение №5</w:t>
      </w:r>
    </w:p>
    <w:tbl>
      <w:tblPr>
        <w:tblW w:w="0" w:type="auto"/>
        <w:tblCellSpacing w:w="0" w:type="dxa"/>
        <w:tblCellMar>
          <w:left w:w="0" w:type="dxa"/>
          <w:right w:w="0" w:type="dxa"/>
        </w:tblCellMar>
        <w:tblLook w:val="04A0"/>
      </w:tblPr>
      <w:tblGrid>
        <w:gridCol w:w="3784"/>
        <w:gridCol w:w="5571"/>
      </w:tblGrid>
      <w:tr w:rsidR="008766FA" w:rsidTr="008766FA">
        <w:trPr>
          <w:tblCellSpacing w:w="0" w:type="dxa"/>
        </w:trPr>
        <w:tc>
          <w:tcPr>
            <w:tcW w:w="3784" w:type="dxa"/>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ab/>
              <w:t> </w:t>
            </w:r>
          </w:p>
        </w:tc>
        <w:tc>
          <w:tcPr>
            <w:tcW w:w="5571" w:type="dxa"/>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Главе администрации Дигорского района</w:t>
            </w:r>
          </w:p>
          <w:p w:rsidR="008766FA" w:rsidRDefault="008766FA">
            <w:pPr>
              <w:spacing w:after="0" w:line="240" w:lineRule="auto"/>
              <w:contextualSpacing/>
              <w:rPr>
                <w:rFonts w:ascii="Times New Roman" w:hAnsi="Times New Roman" w:cs="Times New Roman"/>
                <w:bCs/>
                <w:iCs/>
                <w:sz w:val="24"/>
              </w:rPr>
            </w:pPr>
          </w:p>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от_____________________________________ </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(организационно-правовая форма, наименование юридического лица,)</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________________________________</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юрид. адрес</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______________________________</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телефон</w:t>
            </w:r>
          </w:p>
        </w:tc>
      </w:tr>
    </w:tbl>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p>
    <w:p w:rsidR="008766FA" w:rsidRDefault="008766FA" w:rsidP="008766FA">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sz w:val="24"/>
        </w:rPr>
        <w:t>ЗАЯВЛЕНИЕ</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Просим подготовить градостроительный план земельного участка, расположенного по адресу:______________________________________________________________________</w:t>
      </w:r>
    </w:p>
    <w:p w:rsidR="008766FA" w:rsidRDefault="008766FA" w:rsidP="008766FA">
      <w:pPr>
        <w:spacing w:before="100" w:beforeAutospacing="1" w:after="100" w:afterAutospacing="1" w:line="240" w:lineRule="auto"/>
        <w:contextualSpacing/>
        <w:jc w:val="center"/>
        <w:rPr>
          <w:rFonts w:ascii="Times New Roman" w:hAnsi="Times New Roman" w:cs="Times New Roman"/>
          <w:bCs/>
          <w:iCs/>
          <w:sz w:val="24"/>
        </w:rPr>
      </w:pPr>
      <w:r>
        <w:rPr>
          <w:rFonts w:ascii="Times New Roman" w:hAnsi="Times New Roman" w:cs="Times New Roman"/>
          <w:b/>
          <w:sz w:val="24"/>
        </w:rPr>
        <w:t>При этом предоставляем:</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1. </w:t>
      </w:r>
      <w:r>
        <w:rPr>
          <w:rFonts w:ascii="Times New Roman" w:hAnsi="Times New Roman" w:cs="Times New Roman"/>
          <w:i/>
          <w:sz w:val="24"/>
        </w:rPr>
        <w:t>Копию Постановления Администрации района  о разрешенном использовании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от «_____» «____________» 200__ г. №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2. </w:t>
      </w:r>
      <w:r>
        <w:rPr>
          <w:rFonts w:ascii="Times New Roman" w:hAnsi="Times New Roman" w:cs="Times New Roman"/>
          <w:i/>
          <w:sz w:val="24"/>
        </w:rPr>
        <w:t>Копию правоподтверждающего документа на земельный участок</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(Свидетельство о государственной регистрации права собственности на земельный участок, договор аренды)</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серия ______________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i/>
          <w:sz w:val="24"/>
        </w:rPr>
        <w:t> </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3. </w:t>
      </w:r>
      <w:r>
        <w:rPr>
          <w:rFonts w:ascii="Times New Roman" w:hAnsi="Times New Roman" w:cs="Times New Roman"/>
          <w:i/>
          <w:sz w:val="24"/>
        </w:rPr>
        <w:t>Копию выписки из технического паспорта нежилых помещений</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«_____» «____________» 200__ г., Инв.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4. </w:t>
      </w:r>
      <w:r>
        <w:rPr>
          <w:rFonts w:ascii="Times New Roman" w:hAnsi="Times New Roman" w:cs="Times New Roman"/>
          <w:i/>
          <w:sz w:val="24"/>
        </w:rPr>
        <w:t>План застройки земельного участка</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5. </w:t>
      </w:r>
      <w:r>
        <w:rPr>
          <w:rFonts w:ascii="Times New Roman" w:hAnsi="Times New Roman" w:cs="Times New Roman"/>
          <w:i/>
          <w:sz w:val="24"/>
        </w:rPr>
        <w:t>Копии технических условий подключения объекта к сетям инженерно-технического обеспечения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Наименование органа (организации), выдавшего технические условия</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«_____» «____________» 200__ г., №______________</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w:t>
      </w:r>
      <w:r>
        <w:rPr>
          <w:rFonts w:ascii="Times New Roman" w:hAnsi="Times New Roman" w:cs="Times New Roman"/>
          <w:i/>
          <w:sz w:val="24"/>
        </w:rPr>
        <w:t>дата выдачи)</w:t>
      </w:r>
    </w:p>
    <w:p w:rsidR="008766FA" w:rsidRDefault="008766FA" w:rsidP="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 xml:space="preserve">6. </w:t>
      </w:r>
      <w:r>
        <w:rPr>
          <w:rFonts w:ascii="Times New Roman" w:hAnsi="Times New Roman" w:cs="Times New Roman"/>
          <w:i/>
          <w:sz w:val="24"/>
        </w:rPr>
        <w:t>Копия кадастрового плана земельного участка</w:t>
      </w:r>
    </w:p>
    <w:tbl>
      <w:tblPr>
        <w:tblW w:w="9873" w:type="dxa"/>
        <w:tblCellSpacing w:w="0" w:type="dxa"/>
        <w:tblCellMar>
          <w:left w:w="0" w:type="dxa"/>
          <w:right w:w="0" w:type="dxa"/>
        </w:tblCellMar>
        <w:tblLook w:val="04A0"/>
      </w:tblPr>
      <w:tblGrid>
        <w:gridCol w:w="9873"/>
      </w:tblGrid>
      <w:tr w:rsidR="008766FA" w:rsidTr="008766FA">
        <w:trPr>
          <w:trHeight w:val="1219"/>
          <w:tblCellSpacing w:w="0" w:type="dxa"/>
        </w:trPr>
        <w:tc>
          <w:tcPr>
            <w:tcW w:w="9873" w:type="dxa"/>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__________________/_____________________/          (подпись)                ( фамилия, инициалы)</w:t>
            </w:r>
          </w:p>
          <w:p w:rsidR="008766FA" w:rsidRDefault="008766FA">
            <w:pPr>
              <w:spacing w:before="100" w:beforeAutospacing="1" w:after="100" w:afterAutospacing="1" w:line="240" w:lineRule="auto"/>
              <w:contextualSpacing/>
              <w:rPr>
                <w:rFonts w:ascii="Times New Roman" w:hAnsi="Times New Roman" w:cs="Times New Roman"/>
                <w:bCs/>
                <w:iCs/>
                <w:sz w:val="24"/>
              </w:rPr>
            </w:pPr>
            <w:r>
              <w:rPr>
                <w:rFonts w:ascii="Times New Roman" w:hAnsi="Times New Roman" w:cs="Times New Roman"/>
                <w:sz w:val="24"/>
              </w:rPr>
              <w:t>.</w:t>
            </w:r>
          </w:p>
        </w:tc>
      </w:tr>
      <w:tr w:rsidR="008766FA" w:rsidTr="008766FA">
        <w:trPr>
          <w:trHeight w:val="407"/>
          <w:tblCellSpacing w:w="0" w:type="dxa"/>
        </w:trPr>
        <w:tc>
          <w:tcPr>
            <w:tcW w:w="9873" w:type="dxa"/>
            <w:hideMark/>
          </w:tcPr>
          <w:p w:rsidR="008766FA" w:rsidRDefault="008766FA">
            <w:pPr>
              <w:spacing w:after="0" w:line="240" w:lineRule="auto"/>
              <w:contextualSpacing/>
              <w:rPr>
                <w:rFonts w:ascii="Times New Roman" w:hAnsi="Times New Roman" w:cs="Times New Roman"/>
                <w:bCs/>
                <w:iCs/>
                <w:sz w:val="24"/>
              </w:rPr>
            </w:pPr>
            <w:r>
              <w:rPr>
                <w:rFonts w:ascii="Times New Roman" w:hAnsi="Times New Roman" w:cs="Times New Roman"/>
                <w:sz w:val="24"/>
              </w:rPr>
              <w:t>«____» ________________ 200___ г.</w:t>
            </w:r>
          </w:p>
        </w:tc>
      </w:tr>
    </w:tbl>
    <w:p w:rsidR="008766FA" w:rsidRDefault="008766FA" w:rsidP="008766FA">
      <w:pPr>
        <w:spacing w:line="240" w:lineRule="auto"/>
        <w:rPr>
          <w:rFonts w:ascii="Times New Roman" w:hAnsi="Times New Roman" w:cs="Times New Roman"/>
          <w:sz w:val="24"/>
        </w:rPr>
      </w:pPr>
    </w:p>
    <w:p w:rsidR="00053460" w:rsidRDefault="00053460"/>
    <w:sectPr w:rsidR="00053460" w:rsidSect="00053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52B4"/>
    <w:multiLevelType w:val="multilevel"/>
    <w:tmpl w:val="385A2874"/>
    <w:lvl w:ilvl="0">
      <w:start w:val="2"/>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D21CA2"/>
    <w:multiLevelType w:val="multilevel"/>
    <w:tmpl w:val="4B0C9E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D2523DA"/>
    <w:multiLevelType w:val="multilevel"/>
    <w:tmpl w:val="10889B7E"/>
    <w:lvl w:ilvl="0">
      <w:start w:val="3"/>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2"/>
    </w:lvlOverride>
    <w:lvlOverride w:ilvl="2"/>
    <w:lvlOverride w:ilvl="3"/>
    <w:lvlOverride w:ilvl="4"/>
    <w:lvlOverride w:ilvl="5"/>
    <w:lvlOverride w:ilvl="6"/>
    <w:lvlOverride w:ilvl="7"/>
    <w:lvlOverride w:ilvl="8"/>
  </w:num>
  <w:num w:numId="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savePreviewPicture/>
  <w:compat/>
  <w:rsids>
    <w:rsidRoot w:val="008766FA"/>
    <w:rsid w:val="00004A66"/>
    <w:rsid w:val="00053460"/>
    <w:rsid w:val="00235AB6"/>
    <w:rsid w:val="002975C4"/>
    <w:rsid w:val="0030161E"/>
    <w:rsid w:val="007F06E1"/>
    <w:rsid w:val="008766FA"/>
    <w:rsid w:val="00AB3586"/>
    <w:rsid w:val="00B27E2C"/>
    <w:rsid w:val="00C43853"/>
    <w:rsid w:val="00E15F66"/>
    <w:rsid w:val="00FB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FA"/>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38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43853"/>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43853"/>
    <w:pPr>
      <w:spacing w:after="0" w:line="240" w:lineRule="auto"/>
    </w:pPr>
  </w:style>
  <w:style w:type="character" w:styleId="a6">
    <w:name w:val="Hyperlink"/>
    <w:basedOn w:val="a0"/>
    <w:semiHidden/>
    <w:unhideWhenUsed/>
    <w:rsid w:val="008766FA"/>
    <w:rPr>
      <w:color w:val="0000FF"/>
      <w:u w:val="single"/>
    </w:rPr>
  </w:style>
  <w:style w:type="character" w:customStyle="1" w:styleId="ConsPlusNormal">
    <w:name w:val="ConsPlusNormal Знак"/>
    <w:link w:val="ConsPlusNormal0"/>
    <w:locked/>
    <w:rsid w:val="008766FA"/>
    <w:rPr>
      <w:rFonts w:ascii="Arial" w:hAnsi="Arial" w:cs="Arial"/>
      <w:sz w:val="20"/>
      <w:szCs w:val="20"/>
    </w:rPr>
  </w:style>
  <w:style w:type="paragraph" w:customStyle="1" w:styleId="ConsPlusNormal0">
    <w:name w:val="ConsPlusNormal"/>
    <w:link w:val="ConsPlusNormal"/>
    <w:rsid w:val="008766FA"/>
    <w:pPr>
      <w:widowControl w:val="0"/>
      <w:autoSpaceDE w:val="0"/>
      <w:autoSpaceDN w:val="0"/>
      <w:adjustRightInd w:val="0"/>
      <w:spacing w:after="0" w:line="240" w:lineRule="auto"/>
      <w:ind w:firstLine="720"/>
    </w:pPr>
    <w:rPr>
      <w:rFonts w:ascii="Arial" w:hAnsi="Arial" w:cs="Arial"/>
      <w:sz w:val="20"/>
      <w:szCs w:val="20"/>
    </w:rPr>
  </w:style>
  <w:style w:type="character" w:customStyle="1" w:styleId="a7">
    <w:name w:val="Основной текст_"/>
    <w:basedOn w:val="a0"/>
    <w:link w:val="4"/>
    <w:locked/>
    <w:rsid w:val="008766FA"/>
    <w:rPr>
      <w:rFonts w:ascii="Times New Roman" w:hAnsi="Times New Roman" w:cs="Times New Roman"/>
      <w:sz w:val="25"/>
      <w:szCs w:val="25"/>
      <w:shd w:val="clear" w:color="auto" w:fill="FFFFFF"/>
    </w:rPr>
  </w:style>
  <w:style w:type="paragraph" w:customStyle="1" w:styleId="4">
    <w:name w:val="Основной текст4"/>
    <w:basedOn w:val="a"/>
    <w:link w:val="a7"/>
    <w:rsid w:val="008766FA"/>
    <w:pPr>
      <w:shd w:val="clear" w:color="auto" w:fill="FFFFFF"/>
      <w:spacing w:before="300" w:after="0" w:line="322" w:lineRule="exact"/>
      <w:jc w:val="both"/>
    </w:pPr>
    <w:rPr>
      <w:rFonts w:ascii="Times New Roman" w:eastAsiaTheme="minorHAnsi" w:hAnsi="Times New Roman" w:cs="Times New Roman"/>
      <w:sz w:val="25"/>
      <w:szCs w:val="25"/>
      <w:lang w:eastAsia="en-US"/>
    </w:rPr>
  </w:style>
  <w:style w:type="paragraph" w:customStyle="1" w:styleId="ConsPlusDocList">
    <w:name w:val="ConsPlusDocList"/>
    <w:next w:val="a"/>
    <w:rsid w:val="008766FA"/>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8">
    <w:name w:val="Оглавление_"/>
    <w:basedOn w:val="a0"/>
    <w:link w:val="a9"/>
    <w:locked/>
    <w:rsid w:val="008766FA"/>
    <w:rPr>
      <w:rFonts w:ascii="Times New Roman" w:hAnsi="Times New Roman" w:cs="Times New Roman"/>
      <w:sz w:val="25"/>
      <w:szCs w:val="25"/>
      <w:shd w:val="clear" w:color="auto" w:fill="FFFFFF"/>
    </w:rPr>
  </w:style>
  <w:style w:type="paragraph" w:customStyle="1" w:styleId="a9">
    <w:name w:val="Оглавление"/>
    <w:basedOn w:val="a"/>
    <w:link w:val="a8"/>
    <w:rsid w:val="008766FA"/>
    <w:pPr>
      <w:shd w:val="clear" w:color="auto" w:fill="FFFFFF"/>
      <w:spacing w:after="0" w:line="322" w:lineRule="exact"/>
      <w:ind w:firstLine="700"/>
      <w:jc w:val="both"/>
    </w:pPr>
    <w:rPr>
      <w:rFonts w:ascii="Times New Roman" w:eastAsiaTheme="minorHAnsi" w:hAnsi="Times New Roman" w:cs="Times New Roman"/>
      <w:sz w:val="25"/>
      <w:szCs w:val="25"/>
      <w:lang w:eastAsia="en-US"/>
    </w:rPr>
  </w:style>
  <w:style w:type="character" w:styleId="aa">
    <w:name w:val="Strong"/>
    <w:basedOn w:val="a0"/>
    <w:uiPriority w:val="22"/>
    <w:qFormat/>
    <w:rsid w:val="008766FA"/>
    <w:rPr>
      <w:b/>
      <w:bCs/>
    </w:rPr>
  </w:style>
</w:styles>
</file>

<file path=word/webSettings.xml><?xml version="1.0" encoding="utf-8"?>
<w:webSettings xmlns:r="http://schemas.openxmlformats.org/officeDocument/2006/relationships" xmlns:w="http://schemas.openxmlformats.org/wordprocessingml/2006/main">
  <w:divs>
    <w:div w:id="193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ora" TargetMode="External"/><Relationship Id="rId3" Type="http://schemas.openxmlformats.org/officeDocument/2006/relationships/settings" Target="settings.xml"/><Relationship Id="rId7" Type="http://schemas.openxmlformats.org/officeDocument/2006/relationships/hyperlink" Target="mailto:putadm@mail.ryaz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 TargetMode="External"/><Relationship Id="rId11" Type="http://schemas.openxmlformats.org/officeDocument/2006/relationships/theme" Target="theme/theme1.xml"/><Relationship Id="rId5" Type="http://schemas.openxmlformats.org/officeDocument/2006/relationships/hyperlink" Target="mailto:digora-77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CEF5EF597862671E25912BB95145EB8EAD04DAFB12A19076140BB7D5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6235</Words>
  <Characters>35541</Characters>
  <Application>Microsoft Office Word</Application>
  <DocSecurity>0</DocSecurity>
  <Lines>296</Lines>
  <Paragraphs>83</Paragraphs>
  <ScaleCrop>false</ScaleCrop>
  <Company>Microsoft</Company>
  <LinksUpToDate>false</LinksUpToDate>
  <CharactersWithSpaces>41693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OKS</cp:lastModifiedBy>
  <cp:revision>1</cp:revision>
  <dcterms:created xsi:type="dcterms:W3CDTF">2020-11-19T08:19:00Z</dcterms:created>
  <dcterms:modified xsi:type="dcterms:W3CDTF">2020-11-19T08:20:00Z</dcterms:modified>
</cp:coreProperties>
</file>