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1B" w:rsidRPr="00AC5F1B" w:rsidRDefault="00AC5F1B" w:rsidP="00AC5F1B">
      <w:pPr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AC5F1B" w:rsidRPr="00933FAC" w:rsidTr="00AD73DE">
        <w:tc>
          <w:tcPr>
            <w:tcW w:w="3661" w:type="dxa"/>
            <w:vAlign w:val="center"/>
            <w:hideMark/>
          </w:tcPr>
          <w:p w:rsidR="00AC5F1B" w:rsidRPr="00933FAC" w:rsidRDefault="00AC5F1B" w:rsidP="00AD73DE">
            <w:r w:rsidRPr="00933FAC">
              <w:rPr>
                <w:iCs/>
              </w:rPr>
              <w:t>УТВЕРЖДЕН</w:t>
            </w:r>
          </w:p>
        </w:tc>
      </w:tr>
      <w:tr w:rsidR="00AC5F1B" w:rsidRPr="00933FAC" w:rsidTr="00AD73DE">
        <w:tc>
          <w:tcPr>
            <w:tcW w:w="3661" w:type="dxa"/>
            <w:vAlign w:val="center"/>
            <w:hideMark/>
          </w:tcPr>
          <w:p w:rsidR="00AC5F1B" w:rsidRPr="00933FAC" w:rsidRDefault="00AC5F1B" w:rsidP="00AD73DE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AC5F1B" w:rsidRPr="00933FAC" w:rsidTr="00AD73DE">
        <w:trPr>
          <w:trHeight w:val="127"/>
        </w:trPr>
        <w:tc>
          <w:tcPr>
            <w:tcW w:w="3661" w:type="dxa"/>
            <w:vAlign w:val="center"/>
            <w:hideMark/>
          </w:tcPr>
          <w:p w:rsidR="00AC5F1B" w:rsidRPr="00933FAC" w:rsidRDefault="00AC5F1B" w:rsidP="00EB3476">
            <w:r w:rsidRPr="00933FAC">
              <w:t>«</w:t>
            </w:r>
            <w:r w:rsidR="00EB3476">
              <w:t>30</w:t>
            </w:r>
            <w:r w:rsidRPr="00933FAC">
              <w:t>»</w:t>
            </w:r>
            <w:r w:rsidR="00EB3476">
              <w:t xml:space="preserve"> 11.</w:t>
            </w:r>
            <w:r w:rsidRPr="00933FAC">
              <w:t xml:space="preserve"> 2015г. №</w:t>
            </w:r>
            <w:r w:rsidR="00EB3476">
              <w:t>372</w:t>
            </w:r>
          </w:p>
        </w:tc>
      </w:tr>
    </w:tbl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АДМИНИСТРАТИВНЫЙ РЕГЛАМЕНТ</w:t>
      </w:r>
    </w:p>
    <w:p w:rsidR="00AC5F1B" w:rsidRPr="00AC5F1B" w:rsidRDefault="00AC5F1B" w:rsidP="00AC5F1B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ab/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 xml:space="preserve">Предоставления муниципальной услуги 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F1B">
        <w:rPr>
          <w:b/>
          <w:sz w:val="28"/>
          <w:szCs w:val="28"/>
          <w:lang w:val="en-US"/>
        </w:rPr>
        <w:t>I</w:t>
      </w:r>
      <w:r w:rsidRPr="00AC5F1B">
        <w:rPr>
          <w:b/>
          <w:sz w:val="28"/>
          <w:szCs w:val="28"/>
        </w:rPr>
        <w:t>.ОБЩИЕ ПОЛОЖЕНИЯ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1.1.Предмет регулирования регламента</w:t>
      </w:r>
    </w:p>
    <w:p w:rsidR="00AC5F1B" w:rsidRPr="00AC5F1B" w:rsidRDefault="00AC5F1B" w:rsidP="00AC5F1B">
      <w:pPr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устанавливает сроки и последовательность административных процедур (действий)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 (далее администрация города), осуществляемых по запросу заявителя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муниципальная услуга).</w:t>
      </w:r>
      <w:proofErr w:type="gramEnd"/>
    </w:p>
    <w:p w:rsidR="00AC5F1B" w:rsidRPr="00AC5F1B" w:rsidRDefault="00AC5F1B" w:rsidP="00AC5F1B">
      <w:pPr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города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1.2.Круг заявителей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или объекта капитального строительства (далее заявитель), заинтересованному в предоставлении разрешения на условно разрешенный вид использования принадлежащего ему земельного участка или объекта капитального строительства.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lastRenderedPageBreak/>
        <w:t>1.3.Требования к порядку информирования о предоставлении муниципальной услуги: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Информирование заявителей осуществляется в форме: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-место нахождения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 и Отдела </w:t>
      </w:r>
      <w:r>
        <w:rPr>
          <w:sz w:val="28"/>
          <w:szCs w:val="28"/>
        </w:rPr>
        <w:t>земельных отношений и земельного контроля</w:t>
      </w:r>
      <w:r w:rsidRPr="00AC5F1B">
        <w:rPr>
          <w:sz w:val="28"/>
          <w:szCs w:val="28"/>
        </w:rPr>
        <w:t>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 -номера телефонов для справок, адреса электронной почты для обращения заявителей через официальные сайты;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  -порядок выполнения процедур исполнения муниципальной услуги в текстовом виде и в виде блок-схемы;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 -бланки заявления, а также образец заполнения;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 -основания для отказа в предоставлении муниципальной услуги;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 -порядок обжалования действия (бездействия) и (или) решений, осуществляемых и принятых должностными лицами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 в  рамках исполнения муниципальной услуги;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-список нормативных правовых актов, регламентирующих исполнение муниципальной услуги;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-текст Регламента с приложениями.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-Почтовый адрес для направления документов и обращений: </w:t>
      </w:r>
      <w:proofErr w:type="spellStart"/>
      <w:r w:rsidRPr="00AC5F1B">
        <w:rPr>
          <w:sz w:val="28"/>
          <w:szCs w:val="28"/>
        </w:rPr>
        <w:t>РСО-Алания</w:t>
      </w:r>
      <w:proofErr w:type="spellEnd"/>
      <w:r w:rsidRPr="00AC5F1B">
        <w:rPr>
          <w:sz w:val="28"/>
          <w:szCs w:val="28"/>
        </w:rPr>
        <w:t xml:space="preserve">, </w:t>
      </w:r>
      <w:r>
        <w:rPr>
          <w:sz w:val="28"/>
          <w:szCs w:val="28"/>
        </w:rPr>
        <w:t>Дигорский район,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игора,ул.Сталина,19 «а»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Адрес официального сайта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 в сети Интернет: </w:t>
      </w:r>
      <w:r w:rsidRPr="00AC5F1B">
        <w:rPr>
          <w:sz w:val="28"/>
          <w:szCs w:val="28"/>
          <w:lang w:val="en-US"/>
        </w:rPr>
        <w:t>http</w:t>
      </w:r>
      <w:r w:rsidRPr="00AC5F1B">
        <w:rPr>
          <w:sz w:val="28"/>
          <w:szCs w:val="28"/>
        </w:rPr>
        <w:t>://</w:t>
      </w:r>
      <w:proofErr w:type="spellStart"/>
      <w:r w:rsidR="00A61380" w:rsidRPr="00AC5F1B">
        <w:rPr>
          <w:sz w:val="28"/>
          <w:szCs w:val="28"/>
        </w:rPr>
        <w:fldChar w:fldCharType="begin"/>
      </w:r>
      <w:r w:rsidRPr="00AC5F1B">
        <w:rPr>
          <w:sz w:val="28"/>
          <w:szCs w:val="28"/>
        </w:rPr>
        <w:instrText xml:space="preserve"> HYPERLINK "http://www.minregion.ru/" </w:instrText>
      </w:r>
      <w:r w:rsidR="00A61380" w:rsidRPr="00AC5F1B">
        <w:rPr>
          <w:sz w:val="28"/>
          <w:szCs w:val="28"/>
        </w:rPr>
        <w:fldChar w:fldCharType="separate"/>
      </w:r>
      <w:r w:rsidRPr="00AC5F1B">
        <w:rPr>
          <w:color w:val="0000FF"/>
          <w:sz w:val="28"/>
          <w:szCs w:val="28"/>
          <w:u w:val="single"/>
        </w:rPr>
        <w:t>www</w:t>
      </w:r>
      <w:proofErr w:type="spellEnd"/>
      <w:r w:rsidRPr="00AC5F1B">
        <w:rPr>
          <w:color w:val="0000FF"/>
          <w:sz w:val="28"/>
          <w:szCs w:val="28"/>
          <w:u w:val="single"/>
        </w:rPr>
        <w:t xml:space="preserve">. </w:t>
      </w:r>
      <w:proofErr w:type="spellStart"/>
      <w:proofErr w:type="gramStart"/>
      <w:r>
        <w:rPr>
          <w:color w:val="0000FF"/>
          <w:sz w:val="28"/>
          <w:szCs w:val="28"/>
          <w:u w:val="single"/>
          <w:lang w:val="en-US"/>
        </w:rPr>
        <w:t>Digora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AC5F1B">
        <w:rPr>
          <w:color w:val="0000FF"/>
          <w:sz w:val="28"/>
          <w:szCs w:val="28"/>
          <w:u w:val="single"/>
        </w:rPr>
        <w:t>.</w:t>
      </w:r>
      <w:proofErr w:type="gramEnd"/>
      <w:r w:rsidR="00A61380" w:rsidRPr="00AC5F1B">
        <w:rPr>
          <w:sz w:val="28"/>
          <w:szCs w:val="28"/>
        </w:rPr>
        <w:fldChar w:fldCharType="end"/>
      </w:r>
    </w:p>
    <w:p w:rsidR="00AC5F1B" w:rsidRPr="00AC5F1B" w:rsidRDefault="00AC5F1B" w:rsidP="00AC5F1B">
      <w:r w:rsidRPr="00AC5F1B">
        <w:rPr>
          <w:sz w:val="28"/>
          <w:szCs w:val="28"/>
        </w:rPr>
        <w:t xml:space="preserve">Обращения в электронной форме направляются по адресу: </w:t>
      </w:r>
      <w:proofErr w:type="spellStart"/>
      <w:r>
        <w:rPr>
          <w:sz w:val="28"/>
          <w:szCs w:val="28"/>
          <w:lang w:val="en-US"/>
        </w:rPr>
        <w:t>digora</w:t>
      </w:r>
      <w:proofErr w:type="spellEnd"/>
      <w:r w:rsidRPr="00AC5F1B">
        <w:rPr>
          <w:sz w:val="28"/>
          <w:szCs w:val="28"/>
        </w:rPr>
        <w:t>-5@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F1B">
        <w:t>.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 xml:space="preserve">Факс </w:t>
      </w:r>
      <w:r>
        <w:rPr>
          <w:sz w:val="28"/>
          <w:szCs w:val="28"/>
        </w:rPr>
        <w:t>8(86733)91915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Консультации предоставляются по следующим вопросам: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-о порядке и сроках предоставления муниципальной услуги;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F1B">
        <w:rPr>
          <w:b/>
          <w:sz w:val="28"/>
          <w:szCs w:val="28"/>
          <w:lang w:val="en-US"/>
        </w:rPr>
        <w:t>II</w:t>
      </w:r>
      <w:r w:rsidRPr="00AC5F1B">
        <w:rPr>
          <w:b/>
          <w:sz w:val="28"/>
          <w:szCs w:val="28"/>
        </w:rPr>
        <w:t xml:space="preserve">.СТАНДАРТ ПРЕДОСТАВЛЕНИЯ 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2.1.Наименование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вид).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AC5F1B" w:rsidRPr="00AC5F1B" w:rsidRDefault="00AC5F1B" w:rsidP="00AC5F1B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Муниципальной услуги </w:t>
      </w:r>
      <w:proofErr w:type="gramStart"/>
      <w:r w:rsidRPr="00AC5F1B">
        <w:rPr>
          <w:sz w:val="28"/>
          <w:szCs w:val="28"/>
        </w:rPr>
        <w:t>предоставляется 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 Обеспечение предоставления муниципальных услуг осуществляет</w:t>
      </w:r>
      <w:proofErr w:type="gramEnd"/>
      <w:r w:rsidRPr="00AC5F1B">
        <w:rPr>
          <w:sz w:val="28"/>
          <w:szCs w:val="28"/>
        </w:rPr>
        <w:t xml:space="preserve">  Отдела </w:t>
      </w:r>
      <w:r>
        <w:rPr>
          <w:sz w:val="28"/>
          <w:szCs w:val="28"/>
        </w:rPr>
        <w:t>земельных отношений и земельного контроля</w:t>
      </w:r>
      <w:r w:rsidRPr="00AC5F1B">
        <w:rPr>
          <w:sz w:val="28"/>
          <w:szCs w:val="28"/>
        </w:rPr>
        <w:t xml:space="preserve"> (далее – Отдел). 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 Отдел при предоставлении муниципальной услуги взаимодействует со следующими организациями: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 Федеральная Противопожарная служба МЧС России по РСО-Алания;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РСО-Алания;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t>- Управлением Федеральной налоговой службы по РСО-Алания;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C5F1B">
        <w:rPr>
          <w:sz w:val="28"/>
          <w:szCs w:val="28"/>
        </w:rPr>
        <w:t>Результатом предоставления муниципальной услуги по предоставлению разрешения на условно разрешенный вид является: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C5F1B">
        <w:rPr>
          <w:b/>
          <w:sz w:val="28"/>
          <w:szCs w:val="28"/>
        </w:rPr>
        <w:t>2.4.Срок предоставления муниципальной услуги</w:t>
      </w:r>
      <w:r w:rsidRPr="00AC5F1B">
        <w:rPr>
          <w:sz w:val="28"/>
          <w:szCs w:val="28"/>
        </w:rPr>
        <w:tab/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Конституцией Российской Федерации;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Федеральным  законом от 06.10.2003г. №131-ФЗ «Об общих принципах организации местного самоуправления в Российской Федерации»;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Градостроительным кодексом Российской Федерации от 29 декабря 2004 года №190-ФЗ;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</w:t>
      </w:r>
      <w:hyperlink r:id="rId6" w:history="1">
        <w:r w:rsidRPr="00AC5F1B">
          <w:rPr>
            <w:sz w:val="28"/>
            <w:szCs w:val="28"/>
          </w:rPr>
          <w:t>Постановлением</w:t>
        </w:r>
      </w:hyperlink>
      <w:r w:rsidRPr="00AC5F1B">
        <w:rPr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AC5F1B">
        <w:rPr>
          <w:sz w:val="28"/>
          <w:szCs w:val="28"/>
        </w:rPr>
        <w:tab/>
      </w:r>
    </w:p>
    <w:p w:rsidR="00AC5F1B" w:rsidRPr="00AC5F1B" w:rsidRDefault="00AC5F1B" w:rsidP="00AC5F1B">
      <w:pPr>
        <w:rPr>
          <w:sz w:val="28"/>
          <w:szCs w:val="28"/>
        </w:rPr>
      </w:pPr>
      <w:r w:rsidRPr="00AC5F1B">
        <w:rPr>
          <w:sz w:val="28"/>
          <w:szCs w:val="28"/>
        </w:rPr>
        <w:t>- Уставом АМС</w:t>
      </w:r>
      <w:r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5F1B">
        <w:rPr>
          <w:color w:val="FF0000"/>
          <w:sz w:val="28"/>
          <w:szCs w:val="28"/>
        </w:rPr>
        <w:t>.</w:t>
      </w:r>
      <w:r w:rsidRPr="00AC5F1B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Для предоставления муниципальной услуги заявителем </w:t>
      </w:r>
      <w:proofErr w:type="spellStart"/>
      <w:r w:rsidRPr="00AC5F1B">
        <w:rPr>
          <w:sz w:val="28"/>
          <w:szCs w:val="28"/>
        </w:rPr>
        <w:t>представляе</w:t>
      </w:r>
      <w:proofErr w:type="spellEnd"/>
      <w:r w:rsidRPr="00AC5F1B">
        <w:rPr>
          <w:sz w:val="28"/>
          <w:szCs w:val="28"/>
        </w:rPr>
        <w:t xml:space="preserve"> заявление о выдаче разрешения на условно разрешенный вид, по форме согласно приложению 2 к настоящему Регламенту (далее – заявление о выдаче разрешения на условно разрешенный вид);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t>2.6.1 правоустанавливающие документы на земельный участок;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2.6.2. кадастровый паспорт земельного участка  или кадастровая выписка о земельном участке;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lastRenderedPageBreak/>
        <w:t>2.6.3.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AC5F1B" w:rsidRPr="00AC5F1B" w:rsidRDefault="00AC5F1B" w:rsidP="00AC5F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2.6.4. выписку из Единого государственного реестра юридических лиц, Единого государственного реестра индивидуальных предпринимателей (далее – ЕГРЮЛ, ЕГРИП).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2.6.5. градостроительный план земельного участка;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b/>
          <w:sz w:val="28"/>
          <w:szCs w:val="28"/>
        </w:rPr>
        <w:t>2.7.</w:t>
      </w:r>
      <w:r w:rsidRPr="00AC5F1B">
        <w:rPr>
          <w:sz w:val="28"/>
          <w:szCs w:val="28"/>
        </w:rPr>
        <w:t xml:space="preserve"> Документы, указанные в подпунктах 2.6.1. – 2.6.5. Административного регламента запрашиваются в рамках межведомственного взаимодействия: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 -в органе, осуществляющем государственную регистрацию прав на недвижимое имущество и сделок с ним, а так же в органе, осуществляющем кадастровый учет и ведение государственного кадастра недвижимости;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t>- в управлении Федеральной налоговой службы по РСО-Алания;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        -либо по желанию могут быть </w:t>
      </w:r>
      <w:proofErr w:type="gramStart"/>
      <w:r w:rsidRPr="00AC5F1B">
        <w:rPr>
          <w:sz w:val="28"/>
          <w:szCs w:val="28"/>
        </w:rPr>
        <w:t>предоставлены</w:t>
      </w:r>
      <w:proofErr w:type="gramEnd"/>
      <w:r w:rsidRPr="00AC5F1B">
        <w:rPr>
          <w:sz w:val="28"/>
          <w:szCs w:val="28"/>
        </w:rPr>
        <w:t xml:space="preserve"> заявителем самостоятельно.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В случае</w:t>
      </w:r>
      <w:proofErr w:type="gramStart"/>
      <w:r w:rsidRPr="00AC5F1B">
        <w:rPr>
          <w:sz w:val="28"/>
          <w:szCs w:val="28"/>
        </w:rPr>
        <w:t>,</w:t>
      </w:r>
      <w:proofErr w:type="gramEnd"/>
      <w:r w:rsidRPr="00AC5F1B">
        <w:rPr>
          <w:sz w:val="28"/>
          <w:szCs w:val="28"/>
        </w:rPr>
        <w:t xml:space="preserve"> если заявитель решит предоставить документы, предусмотренные подпунктами 2.6.1. – 2.6.5. Административного регламента самостоятельно, ему необходимо приложить копии указанных документов к заявлению.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b/>
          <w:sz w:val="28"/>
          <w:szCs w:val="28"/>
        </w:rPr>
        <w:t xml:space="preserve">2.8. </w:t>
      </w:r>
      <w:r w:rsidRPr="00AC5F1B">
        <w:rPr>
          <w:sz w:val="28"/>
          <w:szCs w:val="28"/>
        </w:rPr>
        <w:t>Заявление на предоставление муниципальной услуги с приложением документов (их копий или сведений, содержащихся в них), предусмотренных подпунктами 2.6. пункта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2.9.Указание на запрет требовать от заявителя документов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Должностные лица Отдела не вправе требовать от заявителя: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-предоставления документов и информации, которые в соответствии с нормативными правовыми актами РФ, нормативными правовыми актами РСО-Алания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AC5F1B">
        <w:rPr>
          <w:sz w:val="28"/>
          <w:szCs w:val="28"/>
        </w:rPr>
        <w:t xml:space="preserve"> требование не распространяется в соответствии с перечнем таких </w:t>
      </w:r>
      <w:r w:rsidRPr="00AC5F1B">
        <w:rPr>
          <w:sz w:val="28"/>
          <w:szCs w:val="28"/>
        </w:rPr>
        <w:lastRenderedPageBreak/>
        <w:t>документов, установленным Федеральным законом от 27.07.2010 № 210-ФЗ «Об организации предоставления государственных и муниципальных услуг».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AC5F1B" w:rsidRPr="00AC5F1B" w:rsidRDefault="00AC5F1B" w:rsidP="00AC5F1B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2.10.Порядок,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 Расходы на организацию и проведением публичных слушаний несет заявитель.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2.11.Максимальный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2.12.Срок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независимо от формы представления документов: на бумажных носителях или в электронной форме.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2.13.Требования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-средствами пожаротушения и средствами оказания первой медицинской помощи;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>-местами общего пользования (туалетными комнатами).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2.13.6.Рабочие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2.14.Показатели доступности и качества муниципальных услуг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2.14.1.Показателем доступности и качества муниципальной услуги является возможность: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-получать информацию о результате предоставления муниципальной услуги;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2.14.2.Основные требования к качеству предоставления муниципальной услуги: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-своевременность предоставления муниципальной услуги;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-достоверность и полнота информирования гражданина о ходе рассмотрения его обращения;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2.14.3.Показателями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2.14.4.Информирование о ходе предоставления муниципальной услуги осуществляется: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-непосредственно в помещениях Отдела;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-с использованием средств телефонной связи;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>-с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F1B">
        <w:rPr>
          <w:b/>
          <w:sz w:val="28"/>
          <w:szCs w:val="28"/>
          <w:lang w:val="en-US"/>
        </w:rPr>
        <w:t>III</w:t>
      </w:r>
      <w:r w:rsidRPr="00AC5F1B">
        <w:rPr>
          <w:b/>
          <w:sz w:val="28"/>
          <w:szCs w:val="28"/>
        </w:rPr>
        <w:t>.СОСТАВ, ПОСЛЕДОВАТЕЛЬНОСТЬ И СРОКИ ВЫПОЛНЕНИЯ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АДМИНИСТРАТИВНЫХ ПРОЦЕДУР, ТРЕБОВАНИЯ К ПОРЯДКУ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ИХ ВЫПОЛНЕНИЯ, В ТОМ ЧИСЛЕ ОСОБЕННОСТИ ВЫПОЛНЕНИЯ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АДМИНИСТРАТИВНЫХ ПРОЦЕДУР В ЭЛЕКТРОННОЙ ФОРМЕ</w:t>
      </w:r>
    </w:p>
    <w:p w:rsidR="00AC5F1B" w:rsidRPr="00AC5F1B" w:rsidRDefault="00AC5F1B" w:rsidP="00AC5F1B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3.1. Перечень административных процедур</w:t>
      </w:r>
    </w:p>
    <w:p w:rsidR="00AC5F1B" w:rsidRPr="00AC5F1B" w:rsidRDefault="00AC5F1B" w:rsidP="00AC5F1B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б) межведомственное информационное взаимодействие;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в) организация проведения публичных слушаний;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г) проведение публичных слушаний;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д) подготовка и выдача результата муниципальной услуги; 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C5F1B">
        <w:rPr>
          <w:sz w:val="28"/>
          <w:szCs w:val="28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 к начальнику отдела </w:t>
      </w:r>
      <w:r w:rsidR="00E97929">
        <w:rPr>
          <w:sz w:val="28"/>
          <w:szCs w:val="28"/>
        </w:rPr>
        <w:t>земельных отношений и земельного контроля</w:t>
      </w:r>
      <w:r w:rsidRPr="00AC5F1B">
        <w:rPr>
          <w:sz w:val="28"/>
          <w:szCs w:val="28"/>
        </w:rPr>
        <w:t xml:space="preserve">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, в рабочее время согласно графику работы.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AC5F1B">
        <w:rPr>
          <w:sz w:val="28"/>
          <w:szCs w:val="28"/>
        </w:rPr>
        <w:t>скан-образцы</w:t>
      </w:r>
      <w:proofErr w:type="gramEnd"/>
      <w:r w:rsidRPr="00AC5F1B">
        <w:rPr>
          <w:sz w:val="28"/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>а) обеспечивают регистрацию заявления в системе электронного документооборота и делопроизводства Администраци</w:t>
      </w:r>
      <w:proofErr w:type="gramStart"/>
      <w:r w:rsidRPr="00AC5F1B">
        <w:rPr>
          <w:sz w:val="28"/>
          <w:szCs w:val="28"/>
        </w:rPr>
        <w:t>и(</w:t>
      </w:r>
      <w:proofErr w:type="gramEnd"/>
      <w:r w:rsidRPr="00AC5F1B">
        <w:rPr>
          <w:sz w:val="28"/>
          <w:szCs w:val="28"/>
        </w:rPr>
        <w:t>при технической возможности);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в) проверяют правильность заполнения заявления, в том числе полноту внесенных данных;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Главы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3.3. Межведомственное информационное взаимодействие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ab/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2.6.1.-2.6.5.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а) вУправление Федеральной службы государственной регистрации, кадастра и картографии по РСО-Алания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3.3.2. При приеме заявления на предоставление муниципальных услуг с приложением документов, предусмотренных пунктами 2.6.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заключении комиссии, приступает к выполнению административной процедуры по организации проведения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 xml:space="preserve"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РСО-Алания, муниципальными правовыми актами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, и соответствующими соглашениями.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5F1B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3.4. Организация проведения публичных слушаний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3.4.2. </w:t>
      </w:r>
      <w:proofErr w:type="gramStart"/>
      <w:r w:rsidRPr="00AC5F1B">
        <w:rPr>
          <w:sz w:val="28"/>
          <w:szCs w:val="28"/>
        </w:rPr>
        <w:t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применительнок</w:t>
      </w:r>
      <w:proofErr w:type="gramEnd"/>
      <w:r w:rsidRPr="00AC5F1B">
        <w:rPr>
          <w:sz w:val="28"/>
          <w:szCs w:val="28"/>
        </w:rPr>
        <w:t xml:space="preserve">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</w:t>
      </w:r>
      <w:proofErr w:type="gramStart"/>
      <w:r w:rsidRPr="00AC5F1B">
        <w:rPr>
          <w:sz w:val="28"/>
          <w:szCs w:val="28"/>
        </w:rPr>
        <w:t>.У</w:t>
      </w:r>
      <w:proofErr w:type="gramEnd"/>
      <w:r w:rsidRPr="00AC5F1B">
        <w:rPr>
          <w:sz w:val="28"/>
          <w:szCs w:val="28"/>
        </w:rPr>
        <w:t xml:space="preserve">казанное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 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5F1B">
        <w:rPr>
          <w:sz w:val="28"/>
          <w:szCs w:val="28"/>
        </w:rPr>
        <w:t xml:space="preserve">3.4.3. Специалист Отдела после направления сообщений, указанных в пункте 3.4.2  настоящего Регламента осуществляет подготовку и согласование  правового акта Собрания представителей </w:t>
      </w:r>
      <w:r w:rsidR="00E97929">
        <w:rPr>
          <w:sz w:val="28"/>
          <w:szCs w:val="28"/>
        </w:rPr>
        <w:t>Дигорского района</w:t>
      </w:r>
      <w:r w:rsidRPr="00AC5F1B">
        <w:rPr>
          <w:sz w:val="28"/>
          <w:szCs w:val="28"/>
        </w:rPr>
        <w:t xml:space="preserve"> о назначении публичных слушаний по вопросу о предоставлении разрешения на условно разрешенный вид.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C5F1B">
        <w:rPr>
          <w:sz w:val="28"/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AC5F1B" w:rsidRPr="00AC5F1B" w:rsidRDefault="00AC5F1B" w:rsidP="00AC5F1B">
      <w:pPr>
        <w:tabs>
          <w:tab w:val="left" w:pos="1980"/>
        </w:tabs>
        <w:ind w:firstLine="60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r w:rsidR="00E97929">
        <w:rPr>
          <w:sz w:val="28"/>
          <w:szCs w:val="28"/>
        </w:rPr>
        <w:t>Дигорского района</w:t>
      </w:r>
      <w:r w:rsidRPr="00AC5F1B">
        <w:rPr>
          <w:sz w:val="28"/>
          <w:szCs w:val="28"/>
        </w:rPr>
        <w:t xml:space="preserve"> о назначении публичных слушаний не должен превышать 30  дней со дня приема заявления о предоставлении муниципальных услуг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проекта правового </w:t>
      </w:r>
      <w:r w:rsidRPr="00AC5F1B">
        <w:rPr>
          <w:sz w:val="28"/>
          <w:szCs w:val="28"/>
        </w:rPr>
        <w:lastRenderedPageBreak/>
        <w:t xml:space="preserve">акта Собрания представителей </w:t>
      </w:r>
      <w:r w:rsidR="00E97929">
        <w:rPr>
          <w:sz w:val="28"/>
          <w:szCs w:val="28"/>
        </w:rPr>
        <w:t>Дигорского района</w:t>
      </w:r>
      <w:r w:rsidRPr="00AC5F1B">
        <w:rPr>
          <w:sz w:val="28"/>
          <w:szCs w:val="28"/>
        </w:rPr>
        <w:t xml:space="preserve"> о назначении публичных слушаний.</w:t>
      </w:r>
    </w:p>
    <w:p w:rsidR="00AC5F1B" w:rsidRPr="00AC5F1B" w:rsidRDefault="00AC5F1B" w:rsidP="00AC5F1B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3.5. Проведение публичных слушаний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3.5.1.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AC5F1B">
        <w:rPr>
          <w:sz w:val="28"/>
          <w:szCs w:val="28"/>
        </w:rPr>
        <w:t>о-</w:t>
      </w:r>
      <w:proofErr w:type="gramEnd"/>
      <w:r w:rsidRPr="00AC5F1B">
        <w:rPr>
          <w:sz w:val="28"/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, иной официальной информации в городских средствах массовой информации, и размещается на официальном сайте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3.5.3 Органом, уполномоченным на организацию и проведение публичных слушаний, является комиссия, совместно с Собранием представителей </w:t>
      </w:r>
      <w:r w:rsidR="00E97929">
        <w:rPr>
          <w:sz w:val="28"/>
          <w:szCs w:val="28"/>
        </w:rPr>
        <w:t>Дигорского района</w:t>
      </w:r>
      <w:r w:rsidRPr="00AC5F1B">
        <w:rPr>
          <w:sz w:val="28"/>
          <w:szCs w:val="28"/>
        </w:rPr>
        <w:t>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r w:rsidR="00E97929">
        <w:rPr>
          <w:sz w:val="28"/>
          <w:szCs w:val="28"/>
        </w:rPr>
        <w:t>Дигорского района</w:t>
      </w:r>
      <w:r w:rsidRPr="00AC5F1B">
        <w:rPr>
          <w:sz w:val="28"/>
          <w:szCs w:val="28"/>
        </w:rPr>
        <w:t xml:space="preserve">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AC5F1B" w:rsidRPr="00AC5F1B" w:rsidRDefault="00AC5F1B" w:rsidP="00AC5F1B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3.5.5.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3.6. Подготовка и выдача результата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в </w:t>
      </w:r>
      <w:r w:rsidRPr="00AC5F1B">
        <w:rPr>
          <w:sz w:val="28"/>
          <w:szCs w:val="28"/>
        </w:rPr>
        <w:lastRenderedPageBreak/>
        <w:t>форме муниципального нормативного правового акта о предоставлении разрешения на условно разрешенный вид использования.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3.6.3. Глава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 xml:space="preserve">МО Дигорский </w:t>
      </w:r>
      <w:proofErr w:type="spellStart"/>
      <w:r w:rsidR="00E97929">
        <w:rPr>
          <w:sz w:val="28"/>
          <w:szCs w:val="28"/>
        </w:rPr>
        <w:t>район</w:t>
      </w:r>
      <w:r w:rsidRPr="00AC5F1B">
        <w:rPr>
          <w:sz w:val="28"/>
          <w:szCs w:val="28"/>
        </w:rPr>
        <w:t>на</w:t>
      </w:r>
      <w:proofErr w:type="spellEnd"/>
      <w:r w:rsidRPr="00AC5F1B">
        <w:rPr>
          <w:sz w:val="28"/>
          <w:szCs w:val="28"/>
        </w:rPr>
        <w:t xml:space="preserve"> основании рекомендаций Отдела, указанных в пункте 3.6.2 настоящего Регламента в течение трех дней со дня поступления таких рекомендаций принимает одно из следующих решений: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а) решение о предоставлении разрешения на условно разрешенный вид использования;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б) решение об отказе в предоставлении разрешения на условно разрешенный вид использования.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3.6.4. Решение о предоставлении разрешения на условно разрешенный вид использования, решение об отказе в предоставлении разрешения на условно разрешенный вид использования подлежат опубликованию в порядке, установленном для официального опубликования муниципальных правовых актов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>, иной официальной информации в городских средствах массовой информации, и размещаются на официальном сайте Администрации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3.6.5. </w:t>
      </w:r>
      <w:proofErr w:type="gramStart"/>
      <w:r w:rsidRPr="00AC5F1B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AC5F1B">
        <w:rPr>
          <w:sz w:val="28"/>
          <w:szCs w:val="28"/>
        </w:rPr>
        <w:t xml:space="preserve"> проведения публичных слушаний.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3.6.6.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а) о предоставлении разрешения на условно разрешенный вид использования;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б) об отказе в предоставлении разрешения на условно разрешенный вид использования.</w:t>
      </w:r>
    </w:p>
    <w:p w:rsidR="00AC5F1B" w:rsidRPr="00AC5F1B" w:rsidRDefault="00AC5F1B" w:rsidP="00AC5F1B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  <w:lang w:val="en-US"/>
        </w:rPr>
        <w:t>IV</w:t>
      </w:r>
      <w:r w:rsidRPr="00AC5F1B">
        <w:rPr>
          <w:b/>
          <w:sz w:val="28"/>
          <w:szCs w:val="28"/>
        </w:rPr>
        <w:t xml:space="preserve">.ФОРМЫ КОНТРОЛЯ ЗА ПРЕДОСТАВЛЕНИЕМ </w:t>
      </w: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МУНИЦИПАЛЬНОЙ УСЛУГИ</w:t>
      </w:r>
    </w:p>
    <w:p w:rsidR="00AC5F1B" w:rsidRPr="00AC5F1B" w:rsidRDefault="00AC5F1B" w:rsidP="00AC5F1B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 xml:space="preserve">4.1.Порядок осуществления текущего </w:t>
      </w:r>
      <w:proofErr w:type="gramStart"/>
      <w:r w:rsidRPr="00AC5F1B">
        <w:rPr>
          <w:b/>
          <w:sz w:val="28"/>
          <w:szCs w:val="28"/>
        </w:rPr>
        <w:t>контроля за</w:t>
      </w:r>
      <w:proofErr w:type="gramEnd"/>
      <w:r w:rsidRPr="00AC5F1B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AC5F1B">
        <w:rPr>
          <w:sz w:val="28"/>
          <w:szCs w:val="28"/>
        </w:rPr>
        <w:t xml:space="preserve"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начальник Отдела архитектуры и </w:t>
      </w:r>
      <w:r w:rsidRPr="00AC5F1B">
        <w:rPr>
          <w:sz w:val="28"/>
          <w:szCs w:val="28"/>
        </w:rPr>
        <w:lastRenderedPageBreak/>
        <w:t>земельно-имущественных вопросов,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</w:t>
      </w:r>
      <w:proofErr w:type="gramEnd"/>
      <w:r w:rsidRPr="00AC5F1B">
        <w:rPr>
          <w:sz w:val="28"/>
          <w:szCs w:val="28"/>
        </w:rPr>
        <w:t xml:space="preserve"> Федерации.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AC5F1B" w:rsidRPr="00AC5F1B" w:rsidRDefault="00AC5F1B" w:rsidP="00AC5F1B">
      <w:pPr>
        <w:ind w:firstLine="720"/>
        <w:jc w:val="both"/>
        <w:rPr>
          <w:color w:val="FF0000"/>
          <w:sz w:val="28"/>
          <w:szCs w:val="28"/>
        </w:rPr>
      </w:pPr>
      <w:r w:rsidRPr="00AC5F1B">
        <w:rPr>
          <w:b/>
          <w:color w:val="FF0000"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5F1B">
        <w:rPr>
          <w:b/>
          <w:color w:val="FF0000"/>
          <w:sz w:val="28"/>
          <w:szCs w:val="28"/>
        </w:rPr>
        <w:t>контроля за</w:t>
      </w:r>
      <w:proofErr w:type="gramEnd"/>
      <w:r w:rsidRPr="00AC5F1B">
        <w:rPr>
          <w:b/>
          <w:color w:val="FF0000"/>
          <w:sz w:val="28"/>
          <w:szCs w:val="28"/>
        </w:rPr>
        <w:t xml:space="preserve"> полнотой и качеством предоставления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 xml:space="preserve">Формами </w:t>
      </w:r>
      <w:proofErr w:type="gramStart"/>
      <w:r w:rsidRPr="00AC5F1B">
        <w:rPr>
          <w:color w:val="FF0000"/>
          <w:sz w:val="28"/>
          <w:szCs w:val="28"/>
        </w:rPr>
        <w:t>контроля за</w:t>
      </w:r>
      <w:proofErr w:type="gramEnd"/>
      <w:r w:rsidRPr="00AC5F1B">
        <w:rPr>
          <w:color w:val="FF0000"/>
          <w:sz w:val="28"/>
          <w:szCs w:val="28"/>
        </w:rPr>
        <w:t xml:space="preserve"> предоставлением муниципальной услуги являются: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-плановые проверки, которые осуществляются на основании полугодовых или годовых планов работы;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-внеплановые проверки, которые осуществляются на основании обращения заявителя.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 города.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Плановые и внеплановые проверки проводятся в порядке, определенном нормативным правовым актом администрации города.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AC5F1B">
        <w:rPr>
          <w:color w:val="FF0000"/>
          <w:sz w:val="28"/>
          <w:szCs w:val="28"/>
        </w:rPr>
        <w:t>контроля за</w:t>
      </w:r>
      <w:proofErr w:type="gramEnd"/>
      <w:r w:rsidRPr="00AC5F1B">
        <w:rPr>
          <w:color w:val="FF0000"/>
          <w:sz w:val="28"/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5F1B">
        <w:rPr>
          <w:color w:val="FF0000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AC5F1B">
        <w:rPr>
          <w:color w:val="FF0000"/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>4.3.Ответственность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F1B">
        <w:rPr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AC5F1B">
        <w:rPr>
          <w:b/>
          <w:sz w:val="28"/>
          <w:szCs w:val="28"/>
        </w:rPr>
        <w:t>контроля за</w:t>
      </w:r>
      <w:proofErr w:type="gramEnd"/>
      <w:r w:rsidRPr="00AC5F1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Контроль за</w:t>
      </w:r>
      <w:proofErr w:type="gramEnd"/>
      <w:r w:rsidRPr="00AC5F1B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F1B">
        <w:rPr>
          <w:b/>
          <w:sz w:val="28"/>
          <w:szCs w:val="28"/>
          <w:lang w:val="en-US"/>
        </w:rPr>
        <w:t>V</w:t>
      </w:r>
      <w:r w:rsidRPr="00AC5F1B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C5F1B" w:rsidRPr="00AC5F1B" w:rsidRDefault="00AC5F1B" w:rsidP="00AC5F1B">
      <w:pPr>
        <w:jc w:val="both"/>
        <w:rPr>
          <w:sz w:val="28"/>
          <w:szCs w:val="28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5.2.Жалоба подается в письменной форме на бумажном носителе, в электронной форме в администрацию города.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5.3.Жалоба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5.4. Жалоба должна содержать: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 xml:space="preserve">-фамилию, имя, отчество (последнее - при наличии), сведения о месте жительства заявителя - физического лица, а также номер (номера) </w:t>
      </w:r>
      <w:r w:rsidRPr="00AC5F1B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5.5. Жалоба заявителя на предоставление муниципальной услуги подлежит обязательному рассмотрению в пятнадцатидневный срок.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5.6.Рассмотрение и принятие решений по жалобам заявителей на предоставление муниципальной услуги осуществляется: Главой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, заместителем Главы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sz w:val="28"/>
          <w:szCs w:val="28"/>
        </w:rPr>
        <w:t xml:space="preserve">, по адресу: </w:t>
      </w:r>
      <w:proofErr w:type="spellStart"/>
      <w:r w:rsidR="00E97929">
        <w:rPr>
          <w:sz w:val="28"/>
          <w:szCs w:val="28"/>
        </w:rPr>
        <w:t>РСО-Алания,Дигорский</w:t>
      </w:r>
      <w:proofErr w:type="spellEnd"/>
      <w:r w:rsidR="00E97929">
        <w:rPr>
          <w:sz w:val="28"/>
          <w:szCs w:val="28"/>
        </w:rPr>
        <w:t xml:space="preserve"> район, г</w:t>
      </w:r>
      <w:proofErr w:type="gramStart"/>
      <w:r w:rsidR="00E97929">
        <w:rPr>
          <w:sz w:val="28"/>
          <w:szCs w:val="28"/>
        </w:rPr>
        <w:t>.Д</w:t>
      </w:r>
      <w:proofErr w:type="gramEnd"/>
      <w:r w:rsidR="00E97929">
        <w:rPr>
          <w:sz w:val="28"/>
          <w:szCs w:val="28"/>
        </w:rPr>
        <w:t>игора,ул.Сталина,19 «а»</w:t>
      </w:r>
      <w:r w:rsidRPr="00AC5F1B">
        <w:rPr>
          <w:sz w:val="28"/>
          <w:szCs w:val="28"/>
        </w:rPr>
        <w:t>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5.8.Жалобы, поданные в устной форме, рассматриваются по общему правилу в ходе личного приема.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5.9.Жалоба, поступившая в администрацию 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C5F1B">
        <w:rPr>
          <w:sz w:val="28"/>
          <w:szCs w:val="28"/>
        </w:rPr>
        <w:t xml:space="preserve"> - в течение пяти рабочих дней со дня ее регистрации.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5.10.По результатам рассмотрения жалобы администрация города принимает одно из следующих решений: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5F1B">
        <w:rPr>
          <w:sz w:val="28"/>
          <w:szCs w:val="28"/>
        </w:rPr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>-отказывает в удовлетворении жалобы.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5.11.Не позднее дня, следующего за днем принятия решения, указанного в </w:t>
      </w:r>
      <w:hyperlink r:id="rId7" w:history="1">
        <w:r w:rsidRPr="00AC5F1B">
          <w:rPr>
            <w:sz w:val="28"/>
            <w:szCs w:val="28"/>
          </w:rPr>
          <w:t>части 5.1</w:t>
        </w:r>
      </w:hyperlink>
      <w:r w:rsidRPr="00AC5F1B">
        <w:rPr>
          <w:sz w:val="28"/>
          <w:szCs w:val="28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AC5F1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5F1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8" w:history="1">
        <w:r w:rsidRPr="00AC5F1B">
          <w:rPr>
            <w:sz w:val="28"/>
            <w:szCs w:val="28"/>
          </w:rPr>
          <w:t>частью 5.</w:t>
        </w:r>
      </w:hyperlink>
      <w:r w:rsidRPr="00AC5F1B">
        <w:rPr>
          <w:sz w:val="28"/>
          <w:szCs w:val="28"/>
        </w:rPr>
        <w:t>9  настоящего Регламента, незамедлительно направляет имеющиеся материалы в органы прокуратуры.</w:t>
      </w: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F1B">
        <w:rPr>
          <w:sz w:val="28"/>
          <w:szCs w:val="28"/>
        </w:rPr>
        <w:lastRenderedPageBreak/>
        <w:t>5.13.Заявитель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</w:pPr>
    </w:p>
    <w:p w:rsidR="00AC5F1B" w:rsidRPr="00AC5F1B" w:rsidRDefault="00AC5F1B" w:rsidP="00AC5F1B">
      <w:pPr>
        <w:spacing w:before="240" w:after="60"/>
        <w:jc w:val="right"/>
        <w:outlineLvl w:val="4"/>
        <w:rPr>
          <w:rFonts w:ascii="Arial" w:hAnsi="Arial" w:cs="Arial"/>
          <w:bCs/>
          <w:iCs/>
        </w:rPr>
      </w:pPr>
      <w:r w:rsidRPr="00AC5F1B">
        <w:rPr>
          <w:bCs/>
          <w:iCs/>
          <w:sz w:val="28"/>
          <w:szCs w:val="26"/>
        </w:rPr>
        <w:br w:type="page"/>
      </w:r>
      <w:r w:rsidRPr="00AC5F1B">
        <w:rPr>
          <w:rFonts w:ascii="Arial" w:hAnsi="Arial" w:cs="Arial"/>
          <w:bCs/>
          <w:iCs/>
        </w:rPr>
        <w:lastRenderedPageBreak/>
        <w:t>Приложение 1 к Регламенту</w:t>
      </w:r>
    </w:p>
    <w:p w:rsidR="00AC5F1B" w:rsidRPr="00AC5F1B" w:rsidRDefault="00AC5F1B" w:rsidP="00AC5F1B">
      <w:pPr>
        <w:jc w:val="center"/>
        <w:outlineLvl w:val="4"/>
        <w:rPr>
          <w:rFonts w:ascii="Arial" w:hAnsi="Arial" w:cs="Arial"/>
          <w:b/>
          <w:bCs/>
          <w:iCs/>
          <w:sz w:val="28"/>
          <w:szCs w:val="26"/>
        </w:rPr>
      </w:pPr>
    </w:p>
    <w:p w:rsidR="00AC5F1B" w:rsidRPr="00AC5F1B" w:rsidRDefault="00AC5F1B" w:rsidP="00AC5F1B">
      <w:pPr>
        <w:jc w:val="center"/>
        <w:outlineLvl w:val="4"/>
        <w:rPr>
          <w:rFonts w:ascii="Arial" w:hAnsi="Arial" w:cs="Arial"/>
          <w:bCs/>
          <w:iCs/>
        </w:rPr>
      </w:pPr>
      <w:r w:rsidRPr="00AC5F1B">
        <w:rPr>
          <w:rFonts w:ascii="Arial" w:hAnsi="Arial" w:cs="Arial"/>
          <w:bCs/>
          <w:iCs/>
        </w:rPr>
        <w:t>Блок-схема предоставления муниципальных услуг</w:t>
      </w:r>
    </w:p>
    <w:p w:rsidR="00AC5F1B" w:rsidRPr="00AC5F1B" w:rsidRDefault="00AC5F1B" w:rsidP="00AC5F1B">
      <w:pPr>
        <w:jc w:val="center"/>
        <w:rPr>
          <w:rFonts w:ascii="Arial" w:hAnsi="Arial" w:cs="Arial"/>
        </w:rPr>
      </w:pPr>
      <w:r w:rsidRPr="00AC5F1B">
        <w:rPr>
          <w:rFonts w:ascii="Arial" w:hAnsi="Arial" w:cs="Arial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AC5F1B" w:rsidRPr="00AC5F1B" w:rsidRDefault="00A61380" w:rsidP="00AC5F1B">
      <w:r>
        <w:pict>
          <v:rect id="_x0000_s1026" style="position:absolute;margin-left:36pt;margin-top:12.5pt;width:5in;height:33.75pt;z-index:251659776" o:allowincell="f" strokeweight="2.25pt">
            <v:textbox style="mso-next-textbox:#_x0000_s1026">
              <w:txbxContent>
                <w:p w:rsidR="00AC5F1B" w:rsidRDefault="00AC5F1B" w:rsidP="00AC5F1B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line id="_x0000_s1029" style="position:absolute;flip:x;z-index:251662848" from="210pt,7.3pt" to="210pt,43.3pt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ect id="_x0000_s1032" style="position:absolute;margin-left:36pt;margin-top:5.9pt;width:5in;height:45pt;z-index:251665920" o:allowincell="f" strokeweight="2.25pt">
            <v:textbox style="mso-next-textbox:#_x0000_s1032">
              <w:txbxContent>
                <w:p w:rsidR="00AC5F1B" w:rsidRDefault="00AC5F1B" w:rsidP="00AC5F1B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C5F1B" w:rsidRPr="00AC5F1B" w:rsidRDefault="00AC5F1B" w:rsidP="00AC5F1B"/>
    <w:p w:rsidR="00AC5F1B" w:rsidRPr="00AC5F1B" w:rsidRDefault="00AC5F1B" w:rsidP="00AC5F1B">
      <w:pPr>
        <w:tabs>
          <w:tab w:val="left" w:pos="1980"/>
        </w:tabs>
        <w:jc w:val="both"/>
      </w:pPr>
    </w:p>
    <w:p w:rsidR="00AC5F1B" w:rsidRPr="00AC5F1B" w:rsidRDefault="00A61380" w:rsidP="00AC5F1B">
      <w:r>
        <w:pict>
          <v:line id="_x0000_s1030" style="position:absolute;z-index:251663872" from="210pt,5.5pt" to="210pt,32.5pt">
            <v:stroke endarrow="block"/>
          </v:line>
        </w:pict>
      </w:r>
    </w:p>
    <w:p w:rsidR="00AC5F1B" w:rsidRPr="00AC5F1B" w:rsidRDefault="00AC5F1B" w:rsidP="00AC5F1B"/>
    <w:p w:rsidR="00AC5F1B" w:rsidRPr="00AC5F1B" w:rsidRDefault="00A61380" w:rsidP="00AC5F1B">
      <w:r>
        <w:pict>
          <v:roundrect id="_x0000_s1027" style="position:absolute;margin-left:117pt;margin-top:4.5pt;width:189.9pt;height:27pt;z-index:251660800" arcsize="10923f" o:allowincell="f" strokeweight="1pt">
            <v:textbox style="mso-next-textbox:#_x0000_s1027">
              <w:txbxContent>
                <w:p w:rsidR="00AC5F1B" w:rsidRDefault="00AC5F1B" w:rsidP="00AC5F1B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AC5F1B" w:rsidRPr="00AC5F1B" w:rsidRDefault="00A61380" w:rsidP="00AC5F1B">
      <w:r>
        <w:pict>
          <v:line id="_x0000_s1035" style="position:absolute;z-index:251668992" from="306pt,15.4pt" to="333pt,33.4pt" o:allowincell="f">
            <v:stroke endarrow="block"/>
          </v:line>
        </w:pict>
      </w:r>
      <w:r>
        <w:pict>
          <v:line id="_x0000_s1034" style="position:absolute;flip:x;z-index:251667968" from="90pt,15.4pt" to="117pt,33.4pt" o:allowincell="f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oundrect id="_x0000_s1033" style="position:absolute;margin-left:243pt;margin-top:1.2pt;width:207pt;height:45pt;z-index:251666944" arcsize="10923f" o:allowincell="f" strokeweight="1pt">
            <v:textbox style="mso-next-textbox:#_x0000_s1033">
              <w:txbxContent>
                <w:p w:rsidR="00AC5F1B" w:rsidRDefault="00AC5F1B" w:rsidP="00AC5F1B">
                  <w:r>
                    <w:t>Сообщение об отказе в приеме заявления или документов</w:t>
                  </w:r>
                </w:p>
              </w:txbxContent>
            </v:textbox>
          </v:roundrect>
        </w:pict>
      </w:r>
      <w:r>
        <w:pict>
          <v:roundrect id="_x0000_s1028" style="position:absolute;margin-left:-9pt;margin-top:1.2pt;width:189pt;height:45pt;z-index:251661824" arcsize="10923f" o:allowincell="f" strokeweight="1pt">
            <v:textbox style="mso-next-textbox:#_x0000_s1028">
              <w:txbxContent>
                <w:p w:rsidR="00AC5F1B" w:rsidRDefault="00AC5F1B" w:rsidP="00AC5F1B">
                  <w:r>
                    <w:t>Прием и регистрация документов</w:t>
                  </w:r>
                </w:p>
              </w:txbxContent>
            </v:textbox>
          </v:roundrect>
        </w:pict>
      </w:r>
    </w:p>
    <w:p w:rsidR="00AC5F1B" w:rsidRPr="00AC5F1B" w:rsidRDefault="00AC5F1B" w:rsidP="00AC5F1B"/>
    <w:p w:rsidR="00AC5F1B" w:rsidRPr="00AC5F1B" w:rsidRDefault="00AC5F1B" w:rsidP="00AC5F1B">
      <w:pPr>
        <w:rPr>
          <w:u w:val="single"/>
        </w:rPr>
      </w:pPr>
    </w:p>
    <w:p w:rsidR="00AC5F1B" w:rsidRPr="00AC5F1B" w:rsidRDefault="00A61380" w:rsidP="00AC5F1B">
      <w:pPr>
        <w:rPr>
          <w:u w:val="single"/>
        </w:rPr>
      </w:pPr>
      <w:r w:rsidRPr="00A61380">
        <w:pict>
          <v:line id="_x0000_s1031" style="position:absolute;z-index:251664896" from="3in,12.15pt" to="3in,30.15pt">
            <v:stroke endarrow="block"/>
          </v:line>
        </w:pict>
      </w:r>
    </w:p>
    <w:p w:rsidR="00AC5F1B" w:rsidRPr="00AC5F1B" w:rsidRDefault="00AC5F1B" w:rsidP="00AC5F1B"/>
    <w:p w:rsidR="00AC5F1B" w:rsidRPr="00AC5F1B" w:rsidRDefault="00A61380" w:rsidP="00AC5F1B">
      <w:r>
        <w:pict>
          <v:rect id="_x0000_s1058" style="position:absolute;margin-left:27pt;margin-top:8.55pt;width:387pt;height:42pt;z-index:251692544" o:allowincell="f" strokeweight="2.25pt">
            <v:textbox style="mso-next-textbox:#_x0000_s1058">
              <w:txbxContent>
                <w:p w:rsidR="00AC5F1B" w:rsidRDefault="00AC5F1B" w:rsidP="00AC5F1B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AC5F1B" w:rsidRDefault="00AC5F1B" w:rsidP="00AC5F1B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line id="_x0000_s1057" style="position:absolute;z-index:251691520" from="3in,6.15pt" to="3in,33.15pt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ect id="_x0000_s1036" style="position:absolute;margin-left:114pt;margin-top:1.35pt;width:198pt;height:45pt;z-index:251670016" strokeweight="2.25pt">
            <v:textbox style="mso-next-textbox:#_x0000_s1036">
              <w:txbxContent>
                <w:p w:rsidR="00AC5F1B" w:rsidRDefault="00AC5F1B" w:rsidP="00AC5F1B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  <w:p w:rsidR="00AC5F1B" w:rsidRDefault="00AC5F1B" w:rsidP="00AC5F1B">
                  <w:pPr>
                    <w:jc w:val="center"/>
                  </w:pPr>
                </w:p>
              </w:txbxContent>
            </v:textbox>
          </v:rect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 w:rsidRPr="00A61380">
        <w:rPr>
          <w:u w:val="single"/>
        </w:rPr>
        <w:pict>
          <v:line id="_x0000_s1043" style="position:absolute;z-index:251677184" from="246pt,12.75pt" to="327pt,39.75pt">
            <v:stroke endarrow="block"/>
          </v:line>
        </w:pict>
      </w:r>
      <w:r>
        <w:pict>
          <v:line id="_x0000_s1044" style="position:absolute;flip:x;z-index:251678208" from="114pt,12.75pt" to="177pt,37.15pt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oundrect id="_x0000_s1042" style="position:absolute;margin-left:228pt;margin-top:9.15pt;width:207pt;height:63pt;z-index:251676160" arcsize="10923f" strokeweight="1pt">
            <v:textbox style="mso-next-textbox:#_x0000_s1042">
              <w:txbxContent>
                <w:p w:rsidR="00AC5F1B" w:rsidRDefault="00AC5F1B" w:rsidP="00AC5F1B">
                  <w:r>
                    <w:t>Подготовка муниципального правового акта о назначении публичных слушаний</w:t>
                  </w:r>
                </w:p>
              </w:txbxContent>
            </v:textbox>
          </v:roundrect>
        </w:pict>
      </w:r>
      <w:r>
        <w:pict>
          <v:roundrect id="_x0000_s1041" style="position:absolute;margin-left:60pt;margin-top:9.15pt;width:153pt;height:63pt;z-index:251675136" arcsize="10923f" strokeweight="1pt">
            <v:textbox style="mso-next-textbox:#_x0000_s1041">
              <w:txbxContent>
                <w:p w:rsidR="00AC5F1B" w:rsidRDefault="00AC5F1B" w:rsidP="00AC5F1B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 w:rsidRPr="00A61380">
        <w:rPr>
          <w:u w:val="single"/>
        </w:rPr>
        <w:pict>
          <v:line id="_x0000_s1059" style="position:absolute;flip:y;z-index:251693568" from="9pt,6.15pt" to="54pt,8.45pt" o:allowincell="f"/>
        </w:pict>
      </w:r>
      <w:r>
        <w:pict>
          <v:line id="_x0000_s1050" style="position:absolute;flip:x;z-index:251684352" from="9pt,8.45pt" to="9pt,161.45pt" o:allowincell="f">
            <v:stroke endarrow="block"/>
          </v:line>
        </w:pict>
      </w:r>
    </w:p>
    <w:p w:rsidR="00AC5F1B" w:rsidRPr="00AC5F1B" w:rsidRDefault="00AC5F1B" w:rsidP="00AC5F1B"/>
    <w:p w:rsidR="00AC5F1B" w:rsidRPr="00AC5F1B" w:rsidRDefault="00A61380" w:rsidP="00AC5F1B">
      <w:r w:rsidRPr="00A61380">
        <w:rPr>
          <w:u w:val="single"/>
        </w:rPr>
        <w:pict>
          <v:line id="_x0000_s1054" style="position:absolute;flip:x;z-index:251688448" from="252pt,5.55pt" to="252pt,59.55pt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ect id="_x0000_s1037" style="position:absolute;margin-left:138pt;margin-top:13.35pt;width:189pt;height:45pt;z-index:251671040" strokeweight="2.25pt">
            <v:textbox style="mso-next-textbox:#_x0000_s1037">
              <w:txbxContent>
                <w:p w:rsidR="00AC5F1B" w:rsidRDefault="00AC5F1B" w:rsidP="00AC5F1B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</w:p>
    <w:p w:rsidR="00AC5F1B" w:rsidRPr="00AC5F1B" w:rsidRDefault="00AC5F1B" w:rsidP="00AC5F1B">
      <w:pPr>
        <w:rPr>
          <w:u w:val="single"/>
        </w:rPr>
      </w:pPr>
    </w:p>
    <w:p w:rsidR="00AC5F1B" w:rsidRPr="00AC5F1B" w:rsidRDefault="00AC5F1B" w:rsidP="00AC5F1B">
      <w:pPr>
        <w:rPr>
          <w:u w:val="single"/>
        </w:rPr>
      </w:pPr>
    </w:p>
    <w:p w:rsidR="00AC5F1B" w:rsidRPr="00AC5F1B" w:rsidRDefault="00AC5F1B" w:rsidP="00AC5F1B">
      <w:pPr>
        <w:rPr>
          <w:u w:val="single"/>
        </w:rPr>
      </w:pPr>
    </w:p>
    <w:p w:rsidR="00AC5F1B" w:rsidRPr="00AC5F1B" w:rsidRDefault="00AC5F1B" w:rsidP="00AC5F1B">
      <w:pPr>
        <w:rPr>
          <w:u w:val="single"/>
        </w:rPr>
      </w:pPr>
    </w:p>
    <w:p w:rsidR="00AC5F1B" w:rsidRPr="00AC5F1B" w:rsidRDefault="00A61380" w:rsidP="00AC5F1B">
      <w:pPr>
        <w:rPr>
          <w:u w:val="single"/>
        </w:rPr>
      </w:pPr>
      <w:r>
        <w:rPr>
          <w:u w:val="single"/>
        </w:rPr>
        <w:pict>
          <v:line id="_x0000_s1056" style="position:absolute;z-index:251690496" from="150pt,39.75pt" to="150pt,57.75pt">
            <v:stroke endarrow="block"/>
          </v:line>
        </w:pict>
      </w:r>
    </w:p>
    <w:p w:rsidR="00AC5F1B" w:rsidRPr="00AC5F1B" w:rsidRDefault="00A61380" w:rsidP="00AC5F1B">
      <w:r>
        <w:pict>
          <v:line id="_x0000_s1055" style="position:absolute;z-index:251689472" from="12pt,-27pt" to="12pt,-12pt">
            <v:stroke endarrow="block"/>
          </v:line>
        </w:pict>
      </w:r>
      <w:r>
        <w:pict>
          <v:line id="_x0000_s1045" style="position:absolute;z-index:251679232" from="150pt,-27pt" to="150pt,-9pt">
            <v:stroke endarrow="block"/>
          </v:line>
        </w:pict>
      </w:r>
      <w:r>
        <w:pict>
          <v:roundrect id="_x0000_s1048" style="position:absolute;margin-left:0;margin-top:-9pt;width:189pt;height:45pt;z-index:251682304" arcsize="10923f" o:allowincell="f" strokeweight="1pt">
            <v:textbox style="mso-next-textbox:#_x0000_s1048">
              <w:txbxContent>
                <w:p w:rsidR="00AC5F1B" w:rsidRDefault="00AC5F1B" w:rsidP="00AC5F1B">
                  <w:r>
                    <w:t>Прием замечаний и предложений</w:t>
                  </w:r>
                </w:p>
              </w:txbxContent>
            </v:textbox>
          </v:roundrect>
        </w:pict>
      </w:r>
      <w:r w:rsidRPr="00A61380">
        <w:rPr>
          <w:u w:val="single"/>
        </w:rPr>
        <w:pict>
          <v:line id="_x0000_s1051" style="position:absolute;z-index:251685376" from="189pt,9pt" to="243pt,9pt" o:allowincell="f">
            <v:stroke endarrow="block"/>
          </v:line>
        </w:pict>
      </w:r>
      <w:r>
        <w:pict>
          <v:roundrect id="_x0000_s1049" style="position:absolute;margin-left:243pt;margin-top:-9pt;width:189pt;height:40.3pt;z-index:251683328" arcsize="10923f" o:allowincell="f" strokeweight="1pt">
            <v:textbox style="mso-next-textbox:#_x0000_s1049">
              <w:txbxContent>
                <w:p w:rsidR="00AC5F1B" w:rsidRDefault="00AC5F1B" w:rsidP="00AC5F1B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</w:p>
    <w:p w:rsidR="00AC5F1B" w:rsidRPr="00AC5F1B" w:rsidRDefault="00A61380" w:rsidP="00AC5F1B">
      <w:r>
        <w:pict>
          <v:line id="_x0000_s1047" style="position:absolute;z-index:251681280" from="324pt,10.9pt" to="324pt,37.9pt" o:allowincell="f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rect id="_x0000_s1046" style="position:absolute;margin-left:18pt;margin-top:5.7pt;width:387pt;height:27pt;z-index:251680256" o:allowincell="f" strokeweight="2.25pt">
            <v:textbox style="mso-next-textbox:#_x0000_s1046">
              <w:txbxContent>
                <w:p w:rsidR="00AC5F1B" w:rsidRDefault="00AC5F1B" w:rsidP="00AC5F1B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AC5F1B" w:rsidRPr="00AC5F1B" w:rsidRDefault="00AC5F1B" w:rsidP="00AC5F1B"/>
    <w:p w:rsidR="00AC5F1B" w:rsidRPr="00AC5F1B" w:rsidRDefault="00A61380" w:rsidP="00AC5F1B">
      <w:r>
        <w:pict>
          <v:line id="_x0000_s1040" style="position:absolute;flip:x;z-index:251674112" from="135pt,.5pt" to="3in,27.5pt" o:allowincell="f">
            <v:stroke endarrow="block"/>
          </v:line>
        </w:pict>
      </w:r>
    </w:p>
    <w:p w:rsidR="00AC5F1B" w:rsidRPr="00AC5F1B" w:rsidRDefault="00AC5F1B" w:rsidP="00AC5F1B"/>
    <w:p w:rsidR="00AC5F1B" w:rsidRPr="00AC5F1B" w:rsidRDefault="00A61380" w:rsidP="00AC5F1B">
      <w:r>
        <w:pict>
          <v:roundrect id="_x0000_s1038" style="position:absolute;margin-left:9pt;margin-top:11.4pt;width:189pt;height:36pt;z-index:251672064" arcsize="10923f" o:allowincell="f" strokeweight="1pt">
            <v:textbox style="mso-next-textbox:#_x0000_s1038">
              <w:txbxContent>
                <w:p w:rsidR="00AC5F1B" w:rsidRDefault="00AC5F1B" w:rsidP="00AC5F1B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AC5F1B" w:rsidRDefault="00AC5F1B" w:rsidP="00AC5F1B"/>
              </w:txbxContent>
            </v:textbox>
          </v:roundrect>
        </w:pict>
      </w:r>
      <w:r>
        <w:pict>
          <v:roundrect id="_x0000_s1039" style="position:absolute;margin-left:225pt;margin-top:11.4pt;width:3in;height:63pt;z-index:251673088" arcsize="10923f" o:allowincell="f" strokeweight="1pt">
            <v:textbox style="mso-next-textbox:#_x0000_s1039">
              <w:txbxContent>
                <w:p w:rsidR="00AC5F1B" w:rsidRDefault="00AC5F1B" w:rsidP="00AC5F1B">
                  <w:pPr>
                    <w:jc w:val="center"/>
                  </w:pPr>
                  <w:r>
                    <w:t>Решение о предоставлении или отказе в предоставлении  муниципальной услуги</w:t>
                  </w:r>
                </w:p>
              </w:txbxContent>
            </v:textbox>
          </v:roundrect>
        </w:pict>
      </w:r>
    </w:p>
    <w:p w:rsidR="00AC5F1B" w:rsidRPr="00AC5F1B" w:rsidRDefault="00AC5F1B" w:rsidP="00AC5F1B"/>
    <w:p w:rsidR="00AC5F1B" w:rsidRPr="00AC5F1B" w:rsidRDefault="00A61380" w:rsidP="00AC5F1B">
      <w:r>
        <w:rPr>
          <w:noProof/>
        </w:rPr>
        <w:pict>
          <v:line id="_x0000_s1060" style="position:absolute;z-index:251694592" from="198pt,6pt" to="222pt,6pt">
            <v:stroke endarrow="block"/>
          </v:line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61380" w:rsidP="00AC5F1B">
      <w:r>
        <w:pict>
          <v:line id="_x0000_s1053" style="position:absolute;flip:x;z-index:251687424" from="342pt,10pt" to="342pt,28pt" o:allowincell="f">
            <v:stroke endarrow="block"/>
          </v:line>
        </w:pict>
      </w:r>
    </w:p>
    <w:p w:rsidR="00AC5F1B" w:rsidRPr="00AC5F1B" w:rsidRDefault="00AC5F1B" w:rsidP="00AC5F1B"/>
    <w:p w:rsidR="00AC5F1B" w:rsidRPr="00AC5F1B" w:rsidRDefault="00A61380" w:rsidP="00AC5F1B">
      <w:r>
        <w:pict>
          <v:roundrect id="_x0000_s1052" style="position:absolute;margin-left:198pt;margin-top:11.9pt;width:270pt;height:63pt;z-index:251686400" arcsize="10923f" o:allowincell="f" strokeweight="1pt">
            <v:textbox style="mso-next-textbox:#_x0000_s1052">
              <w:txbxContent>
                <w:p w:rsidR="00AC5F1B" w:rsidRDefault="00AC5F1B" w:rsidP="00AC5F1B">
                  <w:pPr>
                    <w:jc w:val="center"/>
                  </w:pPr>
                  <w:r>
                    <w:t>Опубликование решения о предоставлении или отказе в предоставлении  муниципальной услуги</w:t>
                  </w:r>
                </w:p>
                <w:p w:rsidR="00AC5F1B" w:rsidRDefault="00AC5F1B" w:rsidP="00AC5F1B"/>
              </w:txbxContent>
            </v:textbox>
          </v:roundrect>
        </w:pict>
      </w:r>
    </w:p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/>
    <w:p w:rsidR="00AC5F1B" w:rsidRPr="00AC5F1B" w:rsidRDefault="00AC5F1B" w:rsidP="00AC5F1B">
      <w:pPr>
        <w:jc w:val="right"/>
      </w:pPr>
    </w:p>
    <w:p w:rsidR="00AC5F1B" w:rsidRPr="00AC5F1B" w:rsidRDefault="00AC5F1B" w:rsidP="00AC5F1B">
      <w:pPr>
        <w:jc w:val="right"/>
      </w:pPr>
    </w:p>
    <w:p w:rsidR="00AC5F1B" w:rsidRPr="00AC5F1B" w:rsidRDefault="00AC5F1B" w:rsidP="00AC5F1B">
      <w:pPr>
        <w:jc w:val="right"/>
      </w:pPr>
    </w:p>
    <w:p w:rsidR="00AC5F1B" w:rsidRPr="00AC5F1B" w:rsidRDefault="00AC5F1B" w:rsidP="00AC5F1B">
      <w:pPr>
        <w:jc w:val="right"/>
      </w:pPr>
    </w:p>
    <w:p w:rsidR="00AC5F1B" w:rsidRPr="00AC5F1B" w:rsidRDefault="00AC5F1B" w:rsidP="00AC5F1B">
      <w:pPr>
        <w:jc w:val="right"/>
      </w:pPr>
    </w:p>
    <w:p w:rsidR="00AC5F1B" w:rsidRPr="00AC5F1B" w:rsidRDefault="00AC5F1B" w:rsidP="00AC5F1B">
      <w:pPr>
        <w:jc w:val="right"/>
      </w:pPr>
    </w:p>
    <w:p w:rsidR="00AC5F1B" w:rsidRDefault="00AC5F1B" w:rsidP="00AC5F1B">
      <w:pPr>
        <w:jc w:val="right"/>
      </w:pPr>
    </w:p>
    <w:p w:rsidR="00E97929" w:rsidRDefault="00E97929" w:rsidP="00AC5F1B">
      <w:pPr>
        <w:jc w:val="right"/>
      </w:pPr>
    </w:p>
    <w:p w:rsidR="00E97929" w:rsidRDefault="00E97929" w:rsidP="00AC5F1B">
      <w:pPr>
        <w:jc w:val="right"/>
      </w:pPr>
    </w:p>
    <w:p w:rsidR="00E97929" w:rsidRDefault="00E97929" w:rsidP="00AC5F1B">
      <w:pPr>
        <w:jc w:val="right"/>
      </w:pPr>
    </w:p>
    <w:p w:rsidR="00E97929" w:rsidRDefault="00E97929" w:rsidP="00AC5F1B">
      <w:pPr>
        <w:jc w:val="right"/>
      </w:pPr>
    </w:p>
    <w:p w:rsidR="00E97929" w:rsidRPr="00AC5F1B" w:rsidRDefault="00E97929" w:rsidP="00AC5F1B">
      <w:pPr>
        <w:jc w:val="right"/>
      </w:pPr>
    </w:p>
    <w:p w:rsidR="00AC5F1B" w:rsidRPr="00AC5F1B" w:rsidRDefault="00AC5F1B" w:rsidP="00AC5F1B">
      <w:pPr>
        <w:jc w:val="right"/>
        <w:rPr>
          <w:rFonts w:ascii="Arial" w:hAnsi="Arial" w:cs="Arial"/>
        </w:rPr>
      </w:pPr>
      <w:r w:rsidRPr="00AC5F1B">
        <w:rPr>
          <w:rFonts w:ascii="Arial" w:hAnsi="Arial" w:cs="Arial"/>
        </w:rPr>
        <w:lastRenderedPageBreak/>
        <w:t>Приложение 2 к Регламенту</w:t>
      </w:r>
    </w:p>
    <w:p w:rsidR="00AC5F1B" w:rsidRPr="00AC5F1B" w:rsidRDefault="00AC5F1B" w:rsidP="00AC5F1B">
      <w:pPr>
        <w:tabs>
          <w:tab w:val="left" w:pos="5843"/>
        </w:tabs>
      </w:pPr>
      <w:r w:rsidRPr="00AC5F1B">
        <w:tab/>
      </w:r>
    </w:p>
    <w:p w:rsidR="00AC5F1B" w:rsidRPr="00AC5F1B" w:rsidRDefault="00AC5F1B" w:rsidP="00AC5F1B">
      <w:pPr>
        <w:ind w:left="4536"/>
        <w:jc w:val="center"/>
        <w:rPr>
          <w:sz w:val="20"/>
          <w:szCs w:val="20"/>
        </w:rPr>
      </w:pPr>
      <w:r w:rsidRPr="00AC5F1B">
        <w:rPr>
          <w:sz w:val="20"/>
          <w:szCs w:val="20"/>
        </w:rPr>
        <w:t xml:space="preserve">Начальнику Отдела </w:t>
      </w:r>
      <w:r w:rsidR="00E97929" w:rsidRPr="00E97929">
        <w:rPr>
          <w:sz w:val="20"/>
          <w:szCs w:val="20"/>
        </w:rPr>
        <w:t>земельных отношений</w:t>
      </w:r>
    </w:p>
    <w:p w:rsidR="00AC5F1B" w:rsidRPr="00AC5F1B" w:rsidRDefault="00E97929" w:rsidP="00E97929">
      <w:pPr>
        <w:ind w:left="4536"/>
        <w:rPr>
          <w:rFonts w:ascii="Arial" w:hAnsi="Arial" w:cs="Arial"/>
          <w:sz w:val="20"/>
          <w:szCs w:val="20"/>
        </w:rPr>
      </w:pPr>
      <w:r w:rsidRPr="00E97929">
        <w:rPr>
          <w:rFonts w:ascii="Arial" w:hAnsi="Arial" w:cs="Arial"/>
          <w:sz w:val="20"/>
          <w:szCs w:val="20"/>
        </w:rPr>
        <w:t xml:space="preserve">и земельного контроля </w:t>
      </w:r>
      <w:r w:rsidRPr="00AC5F1B">
        <w:rPr>
          <w:sz w:val="20"/>
          <w:szCs w:val="20"/>
        </w:rPr>
        <w:t>АМС</w:t>
      </w:r>
      <w:r w:rsidRPr="00E97929">
        <w:rPr>
          <w:sz w:val="20"/>
          <w:szCs w:val="20"/>
        </w:rPr>
        <w:t>МО Дигорский район</w:t>
      </w:r>
    </w:p>
    <w:p w:rsidR="00AC5F1B" w:rsidRPr="00AC5F1B" w:rsidRDefault="00AC5F1B" w:rsidP="00AC5F1B">
      <w:pPr>
        <w:ind w:left="4536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</w:t>
      </w:r>
    </w:p>
    <w:p w:rsidR="00AC5F1B" w:rsidRPr="00AC5F1B" w:rsidRDefault="00AC5F1B" w:rsidP="00AC5F1B">
      <w:pPr>
        <w:ind w:left="4536" w:hanging="36"/>
        <w:rPr>
          <w:rFonts w:ascii="Arial" w:hAnsi="Arial" w:cs="Arial"/>
          <w:b/>
        </w:rPr>
      </w:pPr>
    </w:p>
    <w:p w:rsidR="00AC5F1B" w:rsidRPr="00AC5F1B" w:rsidRDefault="00AC5F1B" w:rsidP="00AC5F1B">
      <w:pPr>
        <w:ind w:left="4536" w:hanging="36"/>
        <w:rPr>
          <w:rFonts w:ascii="Arial" w:hAnsi="Arial" w:cs="Arial"/>
        </w:rPr>
      </w:pPr>
      <w:r w:rsidRPr="00AC5F1B">
        <w:rPr>
          <w:rFonts w:ascii="Arial" w:hAnsi="Arial" w:cs="Arial"/>
        </w:rPr>
        <w:t xml:space="preserve">От </w:t>
      </w:r>
      <w:r w:rsidRPr="00AC5F1B">
        <w:rPr>
          <w:rFonts w:ascii="Arial" w:hAnsi="Arial" w:cs="Arial"/>
          <w:b/>
        </w:rPr>
        <w:t>___________________________________</w:t>
      </w:r>
    </w:p>
    <w:p w:rsidR="00AC5F1B" w:rsidRPr="00AC5F1B" w:rsidRDefault="00AC5F1B" w:rsidP="00AC5F1B">
      <w:pPr>
        <w:ind w:left="4536" w:hanging="36"/>
        <w:jc w:val="center"/>
        <w:rPr>
          <w:rFonts w:ascii="Arial" w:hAnsi="Arial" w:cs="Arial"/>
          <w:sz w:val="20"/>
        </w:rPr>
      </w:pPr>
      <w:proofErr w:type="gramStart"/>
      <w:r w:rsidRPr="00AC5F1B">
        <w:rPr>
          <w:rFonts w:ascii="Arial" w:hAnsi="Arial" w:cs="Arial"/>
          <w:sz w:val="20"/>
        </w:rPr>
        <w:t>(наименование организации, юридический адрес,</w:t>
      </w:r>
      <w:proofErr w:type="gramEnd"/>
    </w:p>
    <w:p w:rsidR="00AC5F1B" w:rsidRPr="00AC5F1B" w:rsidRDefault="00AC5F1B" w:rsidP="00AC5F1B">
      <w:pPr>
        <w:ind w:left="4536" w:hanging="36"/>
        <w:jc w:val="center"/>
        <w:rPr>
          <w:rFonts w:ascii="Arial" w:hAnsi="Arial" w:cs="Arial"/>
          <w:sz w:val="20"/>
        </w:rPr>
      </w:pPr>
    </w:p>
    <w:p w:rsidR="00AC5F1B" w:rsidRPr="00AC5F1B" w:rsidRDefault="00AC5F1B" w:rsidP="00AC5F1B">
      <w:pPr>
        <w:ind w:left="4536" w:hanging="36"/>
        <w:jc w:val="both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>______________________________________________</w:t>
      </w:r>
    </w:p>
    <w:p w:rsidR="00AC5F1B" w:rsidRPr="00AC5F1B" w:rsidRDefault="00AC5F1B" w:rsidP="00AC5F1B">
      <w:pPr>
        <w:ind w:left="4536" w:hanging="36"/>
        <w:jc w:val="center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 xml:space="preserve">реквизиты (ИНН, </w:t>
      </w:r>
      <w:r w:rsidRPr="00AC5F1B">
        <w:rPr>
          <w:rFonts w:ascii="Arial" w:hAnsi="Arial" w:cs="Arial"/>
          <w:sz w:val="16"/>
        </w:rPr>
        <w:t xml:space="preserve">ОГРН) </w:t>
      </w:r>
      <w:r w:rsidRPr="00AC5F1B">
        <w:rPr>
          <w:rFonts w:ascii="Arial" w:hAnsi="Arial" w:cs="Arial"/>
          <w:sz w:val="20"/>
        </w:rPr>
        <w:t>– для юридических лиц,Ф.И.О.,</w:t>
      </w:r>
    </w:p>
    <w:p w:rsidR="00AC5F1B" w:rsidRPr="00AC5F1B" w:rsidRDefault="00AC5F1B" w:rsidP="00AC5F1B">
      <w:pPr>
        <w:ind w:left="4536"/>
        <w:rPr>
          <w:rFonts w:ascii="Arial" w:hAnsi="Arial" w:cs="Arial"/>
          <w:sz w:val="20"/>
        </w:rPr>
      </w:pPr>
    </w:p>
    <w:p w:rsidR="00AC5F1B" w:rsidRPr="00AC5F1B" w:rsidRDefault="00AC5F1B" w:rsidP="00AC5F1B">
      <w:pPr>
        <w:ind w:left="4536"/>
        <w:jc w:val="both"/>
        <w:rPr>
          <w:rFonts w:ascii="Arial" w:hAnsi="Arial" w:cs="Arial"/>
        </w:rPr>
      </w:pPr>
      <w:r w:rsidRPr="00AC5F1B">
        <w:rPr>
          <w:rFonts w:ascii="Arial" w:hAnsi="Arial" w:cs="Arial"/>
          <w:sz w:val="20"/>
        </w:rPr>
        <w:t>_____________________________________________</w:t>
      </w:r>
    </w:p>
    <w:p w:rsidR="00AC5F1B" w:rsidRPr="00AC5F1B" w:rsidRDefault="00AC5F1B" w:rsidP="00AC5F1B">
      <w:pPr>
        <w:ind w:left="4536"/>
        <w:jc w:val="center"/>
        <w:rPr>
          <w:rFonts w:ascii="Arial" w:hAnsi="Arial" w:cs="Arial"/>
        </w:rPr>
      </w:pPr>
      <w:r w:rsidRPr="00AC5F1B">
        <w:rPr>
          <w:rFonts w:ascii="Arial" w:hAnsi="Arial" w:cs="Arial"/>
          <w:sz w:val="20"/>
        </w:rPr>
        <w:t xml:space="preserve">данные документа, удостоверяющего личность, место </w:t>
      </w:r>
    </w:p>
    <w:p w:rsidR="00AC5F1B" w:rsidRPr="00AC5F1B" w:rsidRDefault="00AC5F1B" w:rsidP="00AC5F1B">
      <w:pPr>
        <w:ind w:left="4536"/>
        <w:jc w:val="center"/>
        <w:rPr>
          <w:rFonts w:ascii="Arial" w:hAnsi="Arial" w:cs="Arial"/>
        </w:rPr>
      </w:pPr>
    </w:p>
    <w:p w:rsidR="00AC5F1B" w:rsidRPr="00AC5F1B" w:rsidRDefault="00AC5F1B" w:rsidP="00AC5F1B">
      <w:pPr>
        <w:ind w:left="4536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</w:t>
      </w:r>
    </w:p>
    <w:p w:rsidR="00AC5F1B" w:rsidRPr="00AC5F1B" w:rsidRDefault="00AC5F1B" w:rsidP="00AC5F1B">
      <w:pPr>
        <w:ind w:left="4500" w:firstLine="2"/>
        <w:jc w:val="center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 xml:space="preserve">жительства – для физических лиц,телефон, факс, адрес </w:t>
      </w:r>
    </w:p>
    <w:p w:rsidR="00AC5F1B" w:rsidRPr="00AC5F1B" w:rsidRDefault="00AC5F1B" w:rsidP="00AC5F1B">
      <w:pPr>
        <w:ind w:left="4500" w:firstLine="2"/>
        <w:jc w:val="center"/>
        <w:rPr>
          <w:rFonts w:ascii="Arial" w:hAnsi="Arial" w:cs="Arial"/>
          <w:sz w:val="20"/>
        </w:rPr>
      </w:pPr>
    </w:p>
    <w:p w:rsidR="00AC5F1B" w:rsidRPr="00AC5F1B" w:rsidRDefault="00AC5F1B" w:rsidP="00AC5F1B">
      <w:pPr>
        <w:ind w:left="4500" w:firstLine="2"/>
        <w:jc w:val="both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>______________________________________________</w:t>
      </w:r>
    </w:p>
    <w:p w:rsidR="00AC5F1B" w:rsidRPr="00AC5F1B" w:rsidRDefault="00AC5F1B" w:rsidP="00AC5F1B">
      <w:pPr>
        <w:ind w:left="4963" w:firstLine="2"/>
        <w:jc w:val="center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 xml:space="preserve">электронной почты, указываются по желанию </w:t>
      </w:r>
    </w:p>
    <w:p w:rsidR="00AC5F1B" w:rsidRPr="00AC5F1B" w:rsidRDefault="00AC5F1B" w:rsidP="00AC5F1B">
      <w:pPr>
        <w:ind w:left="4500" w:firstLine="2"/>
        <w:jc w:val="center"/>
        <w:rPr>
          <w:rFonts w:ascii="Arial" w:hAnsi="Arial" w:cs="Arial"/>
          <w:sz w:val="20"/>
        </w:rPr>
      </w:pPr>
    </w:p>
    <w:p w:rsidR="00AC5F1B" w:rsidRPr="00AC5F1B" w:rsidRDefault="00AC5F1B" w:rsidP="00AC5F1B">
      <w:pPr>
        <w:ind w:left="4500" w:firstLine="2"/>
        <w:jc w:val="both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>______________________________________________</w:t>
      </w:r>
    </w:p>
    <w:p w:rsidR="00AC5F1B" w:rsidRPr="00AC5F1B" w:rsidRDefault="00AC5F1B" w:rsidP="00AC5F1B">
      <w:pPr>
        <w:ind w:left="4963" w:firstLine="2"/>
        <w:jc w:val="center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>заявителя)</w:t>
      </w:r>
    </w:p>
    <w:p w:rsidR="00AC5F1B" w:rsidRPr="00AC5F1B" w:rsidRDefault="00AC5F1B" w:rsidP="00AC5F1B">
      <w:pPr>
        <w:ind w:left="4536"/>
        <w:jc w:val="center"/>
        <w:rPr>
          <w:rFonts w:ascii="Arial" w:hAnsi="Arial" w:cs="Arial"/>
          <w:sz w:val="16"/>
        </w:rPr>
      </w:pPr>
    </w:p>
    <w:p w:rsidR="00AC5F1B" w:rsidRPr="00AC5F1B" w:rsidRDefault="00AC5F1B" w:rsidP="00AC5F1B">
      <w:pPr>
        <w:ind w:hanging="720"/>
        <w:jc w:val="center"/>
        <w:rPr>
          <w:rFonts w:ascii="Arial" w:hAnsi="Arial" w:cs="Arial"/>
          <w:b/>
        </w:rPr>
      </w:pPr>
      <w:r w:rsidRPr="00AC5F1B">
        <w:rPr>
          <w:rFonts w:ascii="Arial" w:hAnsi="Arial" w:cs="Arial"/>
          <w:b/>
        </w:rPr>
        <w:t>Заявление</w:t>
      </w:r>
    </w:p>
    <w:p w:rsidR="00AC5F1B" w:rsidRPr="00AC5F1B" w:rsidRDefault="00AC5F1B" w:rsidP="00AC5F1B">
      <w:pPr>
        <w:jc w:val="both"/>
        <w:rPr>
          <w:rFonts w:ascii="Arial" w:hAnsi="Arial" w:cs="Arial"/>
        </w:rPr>
      </w:pPr>
    </w:p>
    <w:p w:rsidR="00AC5F1B" w:rsidRPr="00AC5F1B" w:rsidRDefault="00AC5F1B" w:rsidP="00AC5F1B">
      <w:pPr>
        <w:ind w:firstLine="709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 xml:space="preserve">В соответствии с Градостроительным кодексом РФ, Правилами землепользования и застройки </w:t>
      </w:r>
      <w:r w:rsidR="00E97929" w:rsidRPr="00AC5F1B">
        <w:rPr>
          <w:sz w:val="28"/>
          <w:szCs w:val="28"/>
        </w:rPr>
        <w:t>АМС</w:t>
      </w:r>
      <w:r w:rsidR="00E97929">
        <w:rPr>
          <w:sz w:val="28"/>
          <w:szCs w:val="28"/>
        </w:rPr>
        <w:t>МО Дигорский район</w:t>
      </w:r>
      <w:r w:rsidRPr="00AC5F1B">
        <w:rPr>
          <w:rFonts w:ascii="Arial" w:hAnsi="Arial" w:cs="Arial"/>
        </w:rPr>
        <w:t xml:space="preserve">, прошу предоставить разрешение на условно разрешенный вид использования земельного участка или объекта капитального строительства - </w:t>
      </w:r>
    </w:p>
    <w:p w:rsidR="00AC5F1B" w:rsidRPr="00AC5F1B" w:rsidRDefault="00AC5F1B" w:rsidP="00AC5F1B">
      <w:pPr>
        <w:ind w:firstLine="709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 xml:space="preserve">  ________________________________________________________________________ </w:t>
      </w:r>
    </w:p>
    <w:p w:rsidR="00AC5F1B" w:rsidRPr="00AC5F1B" w:rsidRDefault="00AC5F1B" w:rsidP="00AC5F1B">
      <w:pPr>
        <w:jc w:val="center"/>
        <w:rPr>
          <w:rFonts w:ascii="Arial" w:hAnsi="Arial" w:cs="Arial"/>
          <w:sz w:val="16"/>
        </w:rPr>
      </w:pPr>
      <w:proofErr w:type="gramStart"/>
      <w:r w:rsidRPr="00AC5F1B">
        <w:rPr>
          <w:rFonts w:ascii="Arial" w:hAnsi="Arial" w:cs="Arial"/>
          <w:sz w:val="16"/>
        </w:rPr>
        <w:t xml:space="preserve">(указывается условно разрешенный вид использования, </w:t>
      </w:r>
      <w:proofErr w:type="gramEnd"/>
    </w:p>
    <w:p w:rsidR="00AC5F1B" w:rsidRPr="00AC5F1B" w:rsidRDefault="00AC5F1B" w:rsidP="00AC5F1B">
      <w:pPr>
        <w:jc w:val="center"/>
        <w:rPr>
          <w:rFonts w:ascii="Arial" w:hAnsi="Arial" w:cs="Arial"/>
          <w:sz w:val="16"/>
        </w:rPr>
      </w:pPr>
    </w:p>
    <w:p w:rsidR="00AC5F1B" w:rsidRPr="00AC5F1B" w:rsidRDefault="00AC5F1B" w:rsidP="00AC5F1B">
      <w:pPr>
        <w:jc w:val="both"/>
        <w:rPr>
          <w:rFonts w:ascii="Arial" w:hAnsi="Arial" w:cs="Arial"/>
        </w:rPr>
      </w:pPr>
      <w:r w:rsidRPr="00AC5F1B">
        <w:rPr>
          <w:rFonts w:ascii="Arial" w:hAnsi="Arial" w:cs="Arial"/>
          <w:sz w:val="16"/>
        </w:rPr>
        <w:t>____________</w:t>
      </w:r>
      <w:r w:rsidRPr="00AC5F1B">
        <w:rPr>
          <w:rFonts w:ascii="Arial" w:hAnsi="Arial" w:cs="Arial"/>
        </w:rPr>
        <w:t>________________________________________________________________</w:t>
      </w:r>
    </w:p>
    <w:p w:rsidR="00AC5F1B" w:rsidRPr="00AC5F1B" w:rsidRDefault="00AC5F1B" w:rsidP="00AC5F1B">
      <w:pPr>
        <w:jc w:val="both"/>
        <w:rPr>
          <w:rFonts w:ascii="Arial" w:hAnsi="Arial" w:cs="Arial"/>
        </w:rPr>
      </w:pPr>
      <w:proofErr w:type="gramStart"/>
      <w:r w:rsidRPr="00AC5F1B">
        <w:rPr>
          <w:rFonts w:ascii="Arial" w:hAnsi="Arial" w:cs="Arial"/>
          <w:sz w:val="16"/>
        </w:rPr>
        <w:t>предусмотренный</w:t>
      </w:r>
      <w:proofErr w:type="gramEnd"/>
      <w:r w:rsidRPr="00AC5F1B">
        <w:rPr>
          <w:rFonts w:ascii="Arial" w:hAnsi="Arial" w:cs="Arial"/>
          <w:sz w:val="16"/>
        </w:rPr>
        <w:t xml:space="preserve"> градостроительным регламентом Правил)</w:t>
      </w:r>
    </w:p>
    <w:p w:rsidR="00AC5F1B" w:rsidRPr="00AC5F1B" w:rsidRDefault="00AC5F1B" w:rsidP="00AC5F1B">
      <w:pPr>
        <w:jc w:val="both"/>
        <w:rPr>
          <w:rFonts w:ascii="Arial" w:hAnsi="Arial" w:cs="Arial"/>
        </w:rPr>
      </w:pPr>
    </w:p>
    <w:p w:rsidR="00AC5F1B" w:rsidRPr="00AC5F1B" w:rsidRDefault="00AC5F1B" w:rsidP="00AC5F1B">
      <w:pPr>
        <w:jc w:val="both"/>
        <w:rPr>
          <w:rFonts w:ascii="Arial" w:hAnsi="Arial" w:cs="Arial"/>
          <w:sz w:val="26"/>
        </w:rPr>
      </w:pPr>
      <w:r w:rsidRPr="00AC5F1B">
        <w:rPr>
          <w:rFonts w:ascii="Arial" w:hAnsi="Arial" w:cs="Arial"/>
        </w:rPr>
        <w:t>по адресу</w:t>
      </w:r>
      <w:r w:rsidRPr="00AC5F1B">
        <w:rPr>
          <w:rFonts w:ascii="Arial" w:hAnsi="Arial" w:cs="Arial"/>
          <w:sz w:val="26"/>
        </w:rPr>
        <w:t>: ________________________________________________________</w:t>
      </w:r>
    </w:p>
    <w:p w:rsidR="00AC5F1B" w:rsidRPr="00AC5F1B" w:rsidRDefault="00AC5F1B" w:rsidP="00AC5F1B">
      <w:pPr>
        <w:ind w:firstLine="72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ind w:firstLine="72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1.* Правоустанавливающим документом на земельный участок является:_______________________________________________________________</w:t>
      </w:r>
    </w:p>
    <w:p w:rsidR="00AC5F1B" w:rsidRPr="00AC5F1B" w:rsidRDefault="00AC5F1B" w:rsidP="00AC5F1B">
      <w:pPr>
        <w:jc w:val="center"/>
        <w:rPr>
          <w:rFonts w:ascii="Arial" w:hAnsi="Arial" w:cs="Arial"/>
          <w:sz w:val="16"/>
        </w:rPr>
      </w:pPr>
      <w:proofErr w:type="gramStart"/>
      <w:r w:rsidRPr="00AC5F1B">
        <w:rPr>
          <w:rFonts w:ascii="Arial" w:hAnsi="Arial" w:cs="Arial"/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AC5F1B" w:rsidRPr="00AC5F1B" w:rsidRDefault="00AC5F1B" w:rsidP="00AC5F1B">
      <w:pPr>
        <w:jc w:val="both"/>
        <w:rPr>
          <w:rFonts w:ascii="Arial" w:hAnsi="Arial" w:cs="Arial"/>
        </w:rPr>
      </w:pPr>
    </w:p>
    <w:p w:rsidR="00AC5F1B" w:rsidRPr="00AC5F1B" w:rsidRDefault="00AC5F1B" w:rsidP="00AC5F1B">
      <w:pPr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_______________________________________________________________________.</w:t>
      </w:r>
    </w:p>
    <w:p w:rsidR="00AC5F1B" w:rsidRPr="00AC5F1B" w:rsidRDefault="00AC5F1B" w:rsidP="00AC5F1B">
      <w:pPr>
        <w:ind w:firstLine="709"/>
        <w:jc w:val="center"/>
        <w:rPr>
          <w:rFonts w:ascii="Arial" w:hAnsi="Arial" w:cs="Arial"/>
          <w:sz w:val="16"/>
        </w:rPr>
      </w:pPr>
      <w:r w:rsidRPr="00AC5F1B">
        <w:rPr>
          <w:rFonts w:ascii="Arial" w:hAnsi="Arial" w:cs="Arial"/>
          <w:sz w:val="16"/>
        </w:rPr>
        <w:t>, информацию о государственной регистрации, в случаях установленных законодательством)</w:t>
      </w:r>
    </w:p>
    <w:p w:rsidR="00AC5F1B" w:rsidRPr="00AC5F1B" w:rsidRDefault="00AC5F1B" w:rsidP="00AC5F1B">
      <w:pPr>
        <w:ind w:firstLine="709"/>
        <w:jc w:val="center"/>
        <w:rPr>
          <w:rFonts w:ascii="Arial" w:hAnsi="Arial" w:cs="Arial"/>
        </w:rPr>
      </w:pPr>
    </w:p>
    <w:p w:rsidR="00AC5F1B" w:rsidRPr="00AC5F1B" w:rsidRDefault="00AC5F1B" w:rsidP="00AC5F1B">
      <w:pPr>
        <w:ind w:firstLine="709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lastRenderedPageBreak/>
        <w:t xml:space="preserve">2. Расположение земельного участка подтверждается кадастровым паспортом земельного участка ______________________________________________________ </w:t>
      </w:r>
    </w:p>
    <w:p w:rsidR="00AC5F1B" w:rsidRPr="00AC5F1B" w:rsidRDefault="00AC5F1B" w:rsidP="00AC5F1B">
      <w:pPr>
        <w:ind w:firstLine="709"/>
        <w:jc w:val="both"/>
        <w:rPr>
          <w:rFonts w:ascii="Arial" w:hAnsi="Arial" w:cs="Arial"/>
        </w:rPr>
      </w:pPr>
    </w:p>
    <w:p w:rsidR="00AC5F1B" w:rsidRPr="00AC5F1B" w:rsidRDefault="00AC5F1B" w:rsidP="00AC5F1B">
      <w:pPr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________________________________________________________________________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20"/>
        </w:rPr>
      </w:pPr>
      <w:r w:rsidRPr="00AC5F1B">
        <w:rPr>
          <w:rFonts w:ascii="Arial" w:hAnsi="Arial" w:cs="Arial"/>
          <w:sz w:val="16"/>
          <w:szCs w:val="20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AC5F1B" w:rsidRPr="00AC5F1B" w:rsidRDefault="00AC5F1B" w:rsidP="00AC5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AC5F1B" w:rsidRPr="00AC5F1B" w:rsidRDefault="00AC5F1B" w:rsidP="00AC5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AC5F1B" w:rsidRPr="00AC5F1B" w:rsidRDefault="00AC5F1B" w:rsidP="00AC5F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3.* На земельном участке расположены объекты капитального строительства: ________________________________________________________________________</w:t>
      </w: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AC5F1B">
        <w:rPr>
          <w:rFonts w:ascii="Arial" w:hAnsi="Arial" w:cs="Arial"/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proofErr w:type="gramEnd"/>
    </w:p>
    <w:p w:rsidR="00AC5F1B" w:rsidRPr="00AC5F1B" w:rsidRDefault="00AC5F1B" w:rsidP="00AC5F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AC5F1B" w:rsidRPr="00AC5F1B" w:rsidRDefault="00AC5F1B" w:rsidP="00AC5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________________________________________________________________________</w:t>
      </w:r>
    </w:p>
    <w:p w:rsidR="00AC5F1B" w:rsidRPr="00AC5F1B" w:rsidRDefault="00AC5F1B" w:rsidP="00AC5F1B">
      <w:pPr>
        <w:jc w:val="both"/>
        <w:rPr>
          <w:rFonts w:ascii="Arial" w:hAnsi="Arial" w:cs="Arial"/>
          <w:sz w:val="20"/>
        </w:rPr>
      </w:pPr>
      <w:r w:rsidRPr="00AC5F1B">
        <w:rPr>
          <w:rFonts w:ascii="Arial" w:hAnsi="Arial" w:cs="Arial"/>
          <w:sz w:val="20"/>
        </w:rPr>
        <w:t>строительства документа, наименование органа, выдавшего документы, дата и номер выдачи документа)</w:t>
      </w:r>
    </w:p>
    <w:p w:rsidR="00AC5F1B" w:rsidRPr="00AC5F1B" w:rsidRDefault="00AC5F1B" w:rsidP="00AC5F1B">
      <w:pPr>
        <w:ind w:left="540"/>
        <w:jc w:val="both"/>
        <w:rPr>
          <w:rFonts w:ascii="Arial" w:hAnsi="Arial" w:cs="Arial"/>
          <w:sz w:val="20"/>
        </w:rPr>
      </w:pPr>
    </w:p>
    <w:p w:rsidR="00AC5F1B" w:rsidRPr="00AC5F1B" w:rsidRDefault="00AC5F1B" w:rsidP="00AC5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0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 xml:space="preserve">Прошу   уведомить   о  результате  рассмотрения  заявления  о  предоставлении разрешения на условно разрешенный вид использования земельного участка или объекта капитального строительства посредством  телефона,  СМС-сообщения  на  мобильный телефон или электронный адрес: 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_______________________________________________________________________.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C5F1B">
        <w:rPr>
          <w:rFonts w:ascii="Arial" w:hAnsi="Arial" w:cs="Arial"/>
          <w:sz w:val="20"/>
          <w:szCs w:val="20"/>
        </w:rPr>
        <w:t>(данная графа заполняется по желанию гражданина, в ней указывается способ уведомления, указывается номер телефона или электронный адрес)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Дата __________________                    ________________               ________________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C5F1B">
        <w:rPr>
          <w:rFonts w:ascii="Arial" w:hAnsi="Arial" w:cs="Arial"/>
          <w:sz w:val="20"/>
          <w:szCs w:val="20"/>
        </w:rPr>
        <w:t xml:space="preserve">                                  (подпись заявителя)              (расшифровка подписи)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Личность заявителя установлена, подлинность подписи заявителя удостоверяю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Подпись   должностного   лица,   уполномоченного   на   прием   документов,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_________________ /ФИО/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 xml:space="preserve">Дата ______________ </w:t>
      </w:r>
      <w:proofErr w:type="spellStart"/>
      <w:r w:rsidRPr="00AC5F1B">
        <w:rPr>
          <w:rFonts w:ascii="Arial" w:hAnsi="Arial" w:cs="Arial"/>
        </w:rPr>
        <w:t>вх</w:t>
      </w:r>
      <w:proofErr w:type="spellEnd"/>
      <w:r w:rsidRPr="00AC5F1B">
        <w:rPr>
          <w:rFonts w:ascii="Arial" w:hAnsi="Arial" w:cs="Arial"/>
        </w:rPr>
        <w:t>. N _______</w:t>
      </w: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1B" w:rsidRPr="00AC5F1B" w:rsidRDefault="00AC5F1B" w:rsidP="00AC5F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5F1B">
        <w:rPr>
          <w:rFonts w:ascii="Arial" w:hAnsi="Arial" w:cs="Arial"/>
        </w:rPr>
        <w:t>* документы предоставляются по желанию заявителя</w:t>
      </w:r>
    </w:p>
    <w:p w:rsidR="00AC5F1B" w:rsidRPr="00AC5F1B" w:rsidRDefault="00AC5F1B" w:rsidP="00AC5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0"/>
        </w:rPr>
      </w:pPr>
    </w:p>
    <w:p w:rsidR="00AC5F1B" w:rsidRPr="00AC5F1B" w:rsidRDefault="00AC5F1B" w:rsidP="00AC5F1B">
      <w:pPr>
        <w:jc w:val="right"/>
        <w:rPr>
          <w:rFonts w:ascii="Arial" w:hAnsi="Arial" w:cs="Arial"/>
        </w:rPr>
      </w:pPr>
    </w:p>
    <w:p w:rsidR="0052751D" w:rsidRPr="00AC5F1B" w:rsidRDefault="0052751D" w:rsidP="00AC5F1B">
      <w:pPr>
        <w:jc w:val="center"/>
        <w:rPr>
          <w:sz w:val="28"/>
          <w:szCs w:val="28"/>
        </w:rPr>
      </w:pPr>
    </w:p>
    <w:sectPr w:rsidR="0052751D" w:rsidRPr="00AC5F1B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801CA"/>
    <w:rsid w:val="000C2F5E"/>
    <w:rsid w:val="000E5C42"/>
    <w:rsid w:val="00165CD5"/>
    <w:rsid w:val="00180A24"/>
    <w:rsid w:val="001B21D5"/>
    <w:rsid w:val="001C17F8"/>
    <w:rsid w:val="001E4A4F"/>
    <w:rsid w:val="001F3847"/>
    <w:rsid w:val="002239E1"/>
    <w:rsid w:val="002509FA"/>
    <w:rsid w:val="002920AA"/>
    <w:rsid w:val="002B259D"/>
    <w:rsid w:val="002E1C88"/>
    <w:rsid w:val="002E78D5"/>
    <w:rsid w:val="0030584F"/>
    <w:rsid w:val="0035553B"/>
    <w:rsid w:val="00373B49"/>
    <w:rsid w:val="00373C04"/>
    <w:rsid w:val="004033D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917864"/>
    <w:rsid w:val="00A03A9E"/>
    <w:rsid w:val="00A27CE8"/>
    <w:rsid w:val="00A61380"/>
    <w:rsid w:val="00A71933"/>
    <w:rsid w:val="00A71E80"/>
    <w:rsid w:val="00A91D57"/>
    <w:rsid w:val="00AC5F1B"/>
    <w:rsid w:val="00AF0A37"/>
    <w:rsid w:val="00AF26D2"/>
    <w:rsid w:val="00AF6749"/>
    <w:rsid w:val="00B21129"/>
    <w:rsid w:val="00B45E95"/>
    <w:rsid w:val="00B50DA3"/>
    <w:rsid w:val="00B85C2B"/>
    <w:rsid w:val="00C03C30"/>
    <w:rsid w:val="00C25264"/>
    <w:rsid w:val="00C458C5"/>
    <w:rsid w:val="00CA7B26"/>
    <w:rsid w:val="00DC4C03"/>
    <w:rsid w:val="00DD7BE5"/>
    <w:rsid w:val="00E37C32"/>
    <w:rsid w:val="00E64FE0"/>
    <w:rsid w:val="00E81202"/>
    <w:rsid w:val="00E97929"/>
    <w:rsid w:val="00EA6594"/>
    <w:rsid w:val="00EB19D9"/>
    <w:rsid w:val="00EB3476"/>
    <w:rsid w:val="00ED1466"/>
    <w:rsid w:val="00F01BA6"/>
    <w:rsid w:val="00F81E7E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C5F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AC5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C5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AC5F1B"/>
    <w:rPr>
      <w:color w:val="0000FF"/>
      <w:u w:val="single"/>
    </w:rPr>
  </w:style>
  <w:style w:type="paragraph" w:styleId="a9">
    <w:name w:val="Balloon Text"/>
    <w:basedOn w:val="a"/>
    <w:link w:val="aa"/>
    <w:rsid w:val="00373B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10BF1A935FD6471F6EA7CC4C1D055A3DA578DF2EBA8E08B3E4EF55B569D7F69A23V1m7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63CB53A700E2EF242410BF1A935FD6471F6EA7CC4C1D055A3DA578DF2EBA8E08B3E4EF55B569D7F69A22V1m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151F55B733FA8549933AA01B577BC396FDDDE4EE7AA6AE95FBDC3975EFF665BBE941CF936F60CDW6tD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26E-5662-49A6-9BDA-B848BA4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2015-12-02T08:34:00Z</cp:lastPrinted>
  <dcterms:created xsi:type="dcterms:W3CDTF">2015-12-16T13:52:00Z</dcterms:created>
  <dcterms:modified xsi:type="dcterms:W3CDTF">2015-12-16T13:52:00Z</dcterms:modified>
</cp:coreProperties>
</file>