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EC" w:rsidRDefault="00BF0CEC" w:rsidP="00BF0CEC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0CEC" w:rsidRDefault="00BF0CEC" w:rsidP="00BF0CEC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>
        <w:rPr>
          <w:b/>
        </w:rPr>
        <w:t>МЕСТНОГО САМОУПРАВЛЕН</w:t>
      </w:r>
      <w:r w:rsidRPr="00A91D57">
        <w:rPr>
          <w:b/>
        </w:rPr>
        <w:t xml:space="preserve">ИЯ МУНИЦИПАЛЬНОГО ОБРАЗОВАНИЯ ДИГОРСКИЙ РАЙОН РЕСПУБЛИКИ СЕВЕРНАЯ </w:t>
      </w:r>
    </w:p>
    <w:p w:rsidR="00BF0CEC" w:rsidRPr="00A91D57" w:rsidRDefault="00BF0CEC" w:rsidP="00BF0CEC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BF0CEC" w:rsidRPr="00A91D57" w:rsidRDefault="00BF0CEC" w:rsidP="00BF0CEC">
      <w:pPr>
        <w:tabs>
          <w:tab w:val="left" w:pos="3990"/>
        </w:tabs>
        <w:jc w:val="center"/>
        <w:rPr>
          <w:b/>
        </w:rPr>
      </w:pPr>
    </w:p>
    <w:p w:rsidR="00BF0CEC" w:rsidRPr="00A91D57" w:rsidRDefault="00BF0CEC" w:rsidP="00BF0CEC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ГЛАВА АДМИНИСТРАЦИИ  МЕСТНОГО САМОУПРАВЛЕНИЯ МУНИЦИПАЛЬНОГО ОБРАЗОВАНИЯ ДИГОРСКИЙ РАЙОН</w:t>
      </w:r>
    </w:p>
    <w:p w:rsidR="00BF0CEC" w:rsidRPr="00A91D57" w:rsidRDefault="00BF0CEC" w:rsidP="00BF0CEC">
      <w:pPr>
        <w:tabs>
          <w:tab w:val="left" w:pos="3990"/>
        </w:tabs>
        <w:jc w:val="center"/>
        <w:rPr>
          <w:b/>
        </w:rPr>
      </w:pPr>
    </w:p>
    <w:p w:rsidR="00BF0CEC" w:rsidRDefault="00BF0CEC" w:rsidP="00BF0CEC">
      <w:pPr>
        <w:tabs>
          <w:tab w:val="left" w:pos="3990"/>
        </w:tabs>
        <w:jc w:val="center"/>
        <w:rPr>
          <w:b/>
        </w:rPr>
      </w:pPr>
    </w:p>
    <w:p w:rsidR="00BF0CEC" w:rsidRDefault="00BF0CEC" w:rsidP="00BF0CEC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F0CEC" w:rsidRDefault="00BF0CEC" w:rsidP="00BF0CEC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BF0CEC" w:rsidRDefault="00BF0CEC" w:rsidP="00BF0CEC">
      <w:pPr>
        <w:tabs>
          <w:tab w:val="left" w:pos="3990"/>
        </w:tabs>
        <w:rPr>
          <w:b/>
          <w:sz w:val="28"/>
          <w:szCs w:val="28"/>
        </w:rPr>
      </w:pPr>
    </w:p>
    <w:p w:rsidR="00BF0CEC" w:rsidRPr="00050B69" w:rsidRDefault="00BF0CEC" w:rsidP="00BF0CEC">
      <w:pPr>
        <w:tabs>
          <w:tab w:val="left" w:pos="3990"/>
        </w:tabs>
        <w:ind w:hanging="284"/>
        <w:rPr>
          <w:b/>
          <w:sz w:val="28"/>
          <w:szCs w:val="28"/>
        </w:rPr>
      </w:pPr>
      <w:r>
        <w:rPr>
          <w:b/>
          <w:sz w:val="26"/>
          <w:szCs w:val="26"/>
        </w:rPr>
        <w:t>от  14.11.</w:t>
      </w:r>
      <w:r w:rsidRPr="00991C94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7</w:t>
      </w:r>
      <w:r w:rsidRPr="00991C94">
        <w:rPr>
          <w:b/>
          <w:sz w:val="26"/>
          <w:szCs w:val="26"/>
        </w:rPr>
        <w:t xml:space="preserve"> г</w:t>
      </w:r>
      <w:r>
        <w:rPr>
          <w:b/>
          <w:sz w:val="26"/>
          <w:szCs w:val="26"/>
        </w:rPr>
        <w:t xml:space="preserve">                                   №299                                      </w:t>
      </w:r>
      <w:r w:rsidRPr="00991C9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г. </w:t>
      </w:r>
      <w:r w:rsidRPr="0035553B">
        <w:rPr>
          <w:b/>
          <w:sz w:val="28"/>
          <w:szCs w:val="28"/>
        </w:rPr>
        <w:t>Дигора</w:t>
      </w:r>
    </w:p>
    <w:p w:rsidR="00BF0CEC" w:rsidRPr="00991C94" w:rsidRDefault="00BF0CEC" w:rsidP="00BF0CEC">
      <w:pPr>
        <w:tabs>
          <w:tab w:val="left" w:pos="3990"/>
        </w:tabs>
        <w:jc w:val="both"/>
        <w:rPr>
          <w:b/>
          <w:sz w:val="26"/>
          <w:szCs w:val="26"/>
        </w:rPr>
      </w:pPr>
    </w:p>
    <w:p w:rsidR="00BF0CEC" w:rsidRPr="0035553B" w:rsidRDefault="00BF0CEC" w:rsidP="00BF0CEC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BF0CEC" w:rsidRDefault="00BF0CEC" w:rsidP="00BF0CEC">
      <w:pPr>
        <w:tabs>
          <w:tab w:val="left" w:pos="6630"/>
        </w:tabs>
        <w:rPr>
          <w:b/>
          <w:sz w:val="28"/>
          <w:szCs w:val="28"/>
        </w:rPr>
      </w:pPr>
    </w:p>
    <w:p w:rsidR="00BF0CEC" w:rsidRPr="00B13833" w:rsidRDefault="00BF0CEC" w:rsidP="00BF0CEC">
      <w:pPr>
        <w:widowControl w:val="0"/>
        <w:suppressAutoHyphens/>
        <w:autoSpaceDN w:val="0"/>
        <w:jc w:val="both"/>
        <w:rPr>
          <w:rFonts w:eastAsia="Lucida Sans Unicode" w:cs="Tahoma"/>
          <w:b/>
          <w:color w:val="000000"/>
          <w:kern w:val="3"/>
          <w:sz w:val="28"/>
          <w:szCs w:val="28"/>
        </w:rPr>
      </w:pPr>
      <w:r>
        <w:rPr>
          <w:rFonts w:eastAsia="Lucida Sans Unicode" w:cs="Tahoma"/>
          <w:b/>
          <w:color w:val="000000"/>
          <w:kern w:val="3"/>
          <w:sz w:val="28"/>
          <w:szCs w:val="28"/>
        </w:rPr>
        <w:t>О предварительных</w:t>
      </w:r>
      <w:r w:rsidRPr="00B13833">
        <w:rPr>
          <w:rFonts w:eastAsia="Lucida Sans Unicode" w:cs="Tahoma"/>
          <w:b/>
          <w:color w:val="000000"/>
          <w:kern w:val="3"/>
          <w:sz w:val="28"/>
          <w:szCs w:val="28"/>
        </w:rPr>
        <w:t xml:space="preserve"> итогах социально-экономического развития </w:t>
      </w:r>
      <w:r>
        <w:rPr>
          <w:rFonts w:eastAsia="Lucida Sans Unicode" w:cs="Tahoma"/>
          <w:b/>
          <w:color w:val="000000"/>
          <w:kern w:val="3"/>
          <w:sz w:val="28"/>
          <w:szCs w:val="28"/>
        </w:rPr>
        <w:t>муниципального образования Дигорский район</w:t>
      </w:r>
      <w:r w:rsidRPr="00B13833">
        <w:rPr>
          <w:rFonts w:eastAsia="Lucida Sans Unicode" w:cs="Tahoma"/>
          <w:b/>
          <w:color w:val="000000"/>
          <w:kern w:val="3"/>
          <w:sz w:val="28"/>
          <w:szCs w:val="28"/>
        </w:rPr>
        <w:t xml:space="preserve"> Республики Северная Осетия-Алания </w:t>
      </w:r>
      <w:r>
        <w:rPr>
          <w:rFonts w:eastAsia="Lucida Sans Unicode" w:cs="Tahoma"/>
          <w:b/>
          <w:color w:val="000000"/>
          <w:kern w:val="3"/>
          <w:sz w:val="28"/>
          <w:szCs w:val="28"/>
        </w:rPr>
        <w:t>за 9месяцев 2017 года и ожидаемых итогах социально-экономического развития муниципального образования Дигорский район за 2017 год</w:t>
      </w:r>
    </w:p>
    <w:p w:rsidR="00BF0CEC" w:rsidRDefault="00BF0CEC" w:rsidP="00BF0CEC">
      <w:pPr>
        <w:tabs>
          <w:tab w:val="left" w:pos="6630"/>
        </w:tabs>
        <w:rPr>
          <w:b/>
          <w:sz w:val="28"/>
          <w:szCs w:val="28"/>
        </w:rPr>
      </w:pPr>
    </w:p>
    <w:p w:rsidR="00BF0CEC" w:rsidRDefault="00BF0CEC" w:rsidP="00BF0CEC">
      <w:pPr>
        <w:tabs>
          <w:tab w:val="left" w:pos="6630"/>
        </w:tabs>
        <w:rPr>
          <w:b/>
          <w:sz w:val="28"/>
          <w:szCs w:val="28"/>
        </w:rPr>
      </w:pPr>
    </w:p>
    <w:p w:rsidR="00BF0CEC" w:rsidRDefault="00BF0CEC" w:rsidP="00BF0CEC">
      <w:pPr>
        <w:widowControl w:val="0"/>
        <w:suppressAutoHyphens/>
        <w:autoSpaceDN w:val="0"/>
        <w:jc w:val="center"/>
        <w:rPr>
          <w:rFonts w:eastAsia="Lucida Sans Unicode" w:cs="Tahoma"/>
          <w:b/>
          <w:color w:val="000000"/>
          <w:kern w:val="3"/>
          <w:sz w:val="28"/>
          <w:szCs w:val="28"/>
        </w:rPr>
      </w:pPr>
      <w:r w:rsidRPr="00B13833">
        <w:rPr>
          <w:rFonts w:eastAsia="Lucida Sans Unicode" w:cs="Tahoma"/>
          <w:b/>
          <w:color w:val="000000"/>
          <w:kern w:val="3"/>
          <w:sz w:val="28"/>
          <w:szCs w:val="28"/>
        </w:rPr>
        <w:t>Постановляю:</w:t>
      </w:r>
    </w:p>
    <w:p w:rsidR="00BF0CEC" w:rsidRPr="00B13833" w:rsidRDefault="00BF0CEC" w:rsidP="00BF0CEC">
      <w:pPr>
        <w:widowControl w:val="0"/>
        <w:suppressAutoHyphens/>
        <w:autoSpaceDN w:val="0"/>
        <w:jc w:val="center"/>
        <w:rPr>
          <w:rFonts w:eastAsia="Lucida Sans Unicode" w:cs="Tahoma"/>
          <w:b/>
          <w:color w:val="000000"/>
          <w:kern w:val="3"/>
          <w:sz w:val="28"/>
          <w:szCs w:val="28"/>
        </w:rPr>
      </w:pPr>
    </w:p>
    <w:p w:rsidR="00BF0CEC" w:rsidRPr="00B13833" w:rsidRDefault="00BF0CEC" w:rsidP="00BF0CEC">
      <w:pPr>
        <w:widowControl w:val="0"/>
        <w:suppressAutoHyphens/>
        <w:autoSpaceDN w:val="0"/>
        <w:jc w:val="both"/>
        <w:rPr>
          <w:rFonts w:eastAsia="Lucida Sans Unicode" w:cs="Tahoma"/>
          <w:color w:val="000000"/>
          <w:kern w:val="3"/>
          <w:sz w:val="28"/>
          <w:szCs w:val="28"/>
        </w:rPr>
      </w:pPr>
      <w:r w:rsidRPr="00B13833">
        <w:rPr>
          <w:rFonts w:eastAsia="Lucida Sans Unicode" w:cs="Tahoma"/>
          <w:color w:val="000000"/>
          <w:kern w:val="3"/>
          <w:sz w:val="28"/>
          <w:szCs w:val="28"/>
        </w:rPr>
        <w:tab/>
      </w:r>
      <w:r>
        <w:rPr>
          <w:rFonts w:eastAsia="Lucida Sans Unicode" w:cs="Tahoma"/>
          <w:color w:val="000000"/>
          <w:kern w:val="3"/>
          <w:sz w:val="28"/>
          <w:szCs w:val="28"/>
        </w:rPr>
        <w:t>12.Утвердить</w:t>
      </w:r>
      <w:r w:rsidRPr="00B13833">
        <w:rPr>
          <w:rFonts w:eastAsia="Lucida Sans Unicode" w:cs="Tahoma"/>
          <w:color w:val="000000"/>
          <w:kern w:val="3"/>
          <w:sz w:val="28"/>
          <w:szCs w:val="28"/>
        </w:rPr>
        <w:t xml:space="preserve"> аналитический доклад о</w:t>
      </w:r>
      <w:r>
        <w:rPr>
          <w:rFonts w:eastAsia="Lucida Sans Unicode" w:cs="Tahoma"/>
          <w:color w:val="000000"/>
          <w:kern w:val="3"/>
          <w:sz w:val="28"/>
          <w:szCs w:val="28"/>
        </w:rPr>
        <w:t xml:space="preserve"> предварительных </w:t>
      </w:r>
      <w:r w:rsidRPr="00B13833">
        <w:rPr>
          <w:rFonts w:eastAsia="Lucida Sans Unicode" w:cs="Tahoma"/>
          <w:color w:val="000000"/>
          <w:kern w:val="3"/>
          <w:sz w:val="28"/>
          <w:szCs w:val="28"/>
        </w:rPr>
        <w:t xml:space="preserve"> итогах социально-экономического развития </w:t>
      </w:r>
      <w:r>
        <w:rPr>
          <w:rFonts w:eastAsia="Lucida Sans Unicode" w:cs="Tahoma"/>
          <w:color w:val="000000"/>
          <w:kern w:val="3"/>
          <w:sz w:val="28"/>
          <w:szCs w:val="28"/>
        </w:rPr>
        <w:t>муниципального образования Дигорский район</w:t>
      </w:r>
      <w:r w:rsidRPr="00B13833">
        <w:rPr>
          <w:rFonts w:eastAsia="Lucida Sans Unicode" w:cs="Tahoma"/>
          <w:color w:val="000000"/>
          <w:kern w:val="3"/>
          <w:sz w:val="28"/>
          <w:szCs w:val="28"/>
        </w:rPr>
        <w:t xml:space="preserve">  Республики Северная Осетия-Алания </w:t>
      </w:r>
      <w:r>
        <w:rPr>
          <w:rFonts w:eastAsia="Lucida Sans Unicode" w:cs="Tahoma"/>
          <w:color w:val="000000"/>
          <w:kern w:val="3"/>
          <w:sz w:val="28"/>
          <w:szCs w:val="28"/>
        </w:rPr>
        <w:t>за 9 месяцев 2017</w:t>
      </w:r>
      <w:r w:rsidRPr="00B13833">
        <w:rPr>
          <w:rFonts w:eastAsia="Lucida Sans Unicode" w:cs="Tahoma"/>
          <w:color w:val="000000"/>
          <w:kern w:val="3"/>
          <w:sz w:val="28"/>
          <w:szCs w:val="28"/>
        </w:rPr>
        <w:t>года</w:t>
      </w:r>
      <w:r>
        <w:rPr>
          <w:rFonts w:eastAsia="Lucida Sans Unicode" w:cs="Tahoma"/>
          <w:color w:val="000000"/>
          <w:kern w:val="3"/>
          <w:sz w:val="28"/>
          <w:szCs w:val="28"/>
        </w:rPr>
        <w:t xml:space="preserve"> и ожидаемых итогах социально-экономического развития муниципального образования Дигорский район за 2017 год</w:t>
      </w:r>
      <w:r w:rsidRPr="00B13833">
        <w:rPr>
          <w:rFonts w:eastAsia="Lucida Sans Unicode" w:cs="Tahoma"/>
          <w:color w:val="000000"/>
          <w:kern w:val="3"/>
          <w:sz w:val="28"/>
          <w:szCs w:val="28"/>
        </w:rPr>
        <w:t>.</w:t>
      </w:r>
      <w:r>
        <w:rPr>
          <w:rFonts w:eastAsia="Lucida Sans Unicode" w:cs="Tahoma"/>
          <w:color w:val="000000"/>
          <w:kern w:val="3"/>
          <w:sz w:val="28"/>
          <w:szCs w:val="28"/>
        </w:rPr>
        <w:t xml:space="preserve"> (Приложение)</w:t>
      </w:r>
    </w:p>
    <w:p w:rsidR="00BF0CEC" w:rsidRDefault="00BF0CEC" w:rsidP="00BF0CEC">
      <w:pPr>
        <w:widowControl w:val="0"/>
        <w:suppressAutoHyphens/>
        <w:autoSpaceDN w:val="0"/>
        <w:jc w:val="both"/>
        <w:rPr>
          <w:rFonts w:eastAsia="Lucida Sans Unicode" w:cs="Tahoma"/>
          <w:color w:val="000000"/>
          <w:kern w:val="3"/>
          <w:sz w:val="28"/>
          <w:szCs w:val="28"/>
        </w:rPr>
      </w:pPr>
      <w:r>
        <w:rPr>
          <w:rFonts w:eastAsia="Lucida Sans Unicode" w:cs="Tahoma"/>
          <w:color w:val="000000"/>
          <w:kern w:val="3"/>
          <w:sz w:val="28"/>
          <w:szCs w:val="28"/>
        </w:rPr>
        <w:tab/>
        <w:t>2</w:t>
      </w:r>
      <w:r w:rsidRPr="00B13833">
        <w:rPr>
          <w:rFonts w:eastAsia="Lucida Sans Unicode" w:cs="Tahoma"/>
          <w:color w:val="000000"/>
          <w:kern w:val="3"/>
          <w:sz w:val="28"/>
          <w:szCs w:val="28"/>
        </w:rPr>
        <w:t>.Контроль за исполнением настоящего постановления возложить на заместителя Главы администрации</w:t>
      </w:r>
      <w:r>
        <w:rPr>
          <w:rFonts w:eastAsia="Lucida Sans Unicode" w:cs="Tahoma"/>
          <w:color w:val="000000"/>
          <w:kern w:val="3"/>
          <w:sz w:val="28"/>
          <w:szCs w:val="28"/>
        </w:rPr>
        <w:t xml:space="preserve"> местного самоуправления муниципального образования Дигорский район Кесаева Э.А</w:t>
      </w:r>
      <w:r w:rsidRPr="00B13833">
        <w:rPr>
          <w:rFonts w:eastAsia="Lucida Sans Unicode" w:cs="Tahoma"/>
          <w:color w:val="000000"/>
          <w:kern w:val="3"/>
          <w:sz w:val="28"/>
          <w:szCs w:val="28"/>
        </w:rPr>
        <w:t>.</w:t>
      </w:r>
    </w:p>
    <w:p w:rsidR="00BF0CEC" w:rsidRDefault="00BF0CEC" w:rsidP="00BF0CEC">
      <w:pPr>
        <w:widowControl w:val="0"/>
        <w:suppressAutoHyphens/>
        <w:autoSpaceDN w:val="0"/>
        <w:jc w:val="both"/>
        <w:rPr>
          <w:rFonts w:eastAsia="Lucida Sans Unicode" w:cs="Tahoma"/>
          <w:color w:val="000000"/>
          <w:kern w:val="3"/>
          <w:sz w:val="28"/>
          <w:szCs w:val="28"/>
        </w:rPr>
      </w:pPr>
      <w:r>
        <w:rPr>
          <w:rFonts w:eastAsia="Lucida Sans Unicode" w:cs="Tahoma"/>
          <w:color w:val="000000"/>
          <w:kern w:val="3"/>
          <w:sz w:val="28"/>
          <w:szCs w:val="28"/>
        </w:rPr>
        <w:t xml:space="preserve">         3. Настоящее Постановление вступает в силу  с момента  его подписания.</w:t>
      </w:r>
      <w:bookmarkStart w:id="0" w:name="_GoBack"/>
      <w:bookmarkEnd w:id="0"/>
    </w:p>
    <w:p w:rsidR="00BF0CEC" w:rsidRDefault="00BF0CEC" w:rsidP="00BF0CEC">
      <w:pPr>
        <w:widowControl w:val="0"/>
        <w:suppressAutoHyphens/>
        <w:autoSpaceDN w:val="0"/>
        <w:jc w:val="both"/>
        <w:rPr>
          <w:rFonts w:eastAsia="Lucida Sans Unicode" w:cs="Tahoma"/>
          <w:color w:val="000000"/>
          <w:kern w:val="3"/>
          <w:sz w:val="28"/>
          <w:szCs w:val="28"/>
        </w:rPr>
      </w:pPr>
    </w:p>
    <w:p w:rsidR="00BF0CEC" w:rsidRPr="0041365F" w:rsidRDefault="00BF0CEC" w:rsidP="00BF0CEC">
      <w:pPr>
        <w:widowControl w:val="0"/>
        <w:suppressAutoHyphens/>
        <w:autoSpaceDN w:val="0"/>
        <w:jc w:val="both"/>
        <w:rPr>
          <w:rFonts w:eastAsia="Lucida Sans Unicode" w:cs="Tahoma"/>
          <w:color w:val="000000"/>
          <w:kern w:val="3"/>
          <w:sz w:val="28"/>
          <w:szCs w:val="28"/>
        </w:rPr>
      </w:pPr>
    </w:p>
    <w:p w:rsidR="00BF0CEC" w:rsidRPr="00050B69" w:rsidRDefault="00BF0CEC" w:rsidP="00BF0CEC">
      <w:pPr>
        <w:tabs>
          <w:tab w:val="left" w:pos="6630"/>
        </w:tabs>
        <w:rPr>
          <w:b/>
          <w:sz w:val="26"/>
          <w:szCs w:val="26"/>
        </w:rPr>
      </w:pPr>
      <w:r w:rsidRPr="00050B69">
        <w:rPr>
          <w:b/>
          <w:sz w:val="26"/>
          <w:szCs w:val="26"/>
        </w:rPr>
        <w:t>Глава администрации</w:t>
      </w:r>
    </w:p>
    <w:p w:rsidR="00BF0CEC" w:rsidRDefault="00BF0CEC" w:rsidP="00BF0CEC">
      <w:pPr>
        <w:tabs>
          <w:tab w:val="left" w:pos="7245"/>
        </w:tabs>
        <w:rPr>
          <w:b/>
          <w:sz w:val="26"/>
          <w:szCs w:val="26"/>
        </w:rPr>
      </w:pPr>
      <w:r w:rsidRPr="00050B69">
        <w:rPr>
          <w:b/>
          <w:sz w:val="26"/>
          <w:szCs w:val="26"/>
        </w:rPr>
        <w:t>местного самоуправления</w:t>
      </w:r>
    </w:p>
    <w:p w:rsidR="00BF0CEC" w:rsidRDefault="00BF0CEC" w:rsidP="00BF0CEC">
      <w:pPr>
        <w:tabs>
          <w:tab w:val="left" w:pos="7245"/>
        </w:tabs>
        <w:rPr>
          <w:b/>
          <w:sz w:val="26"/>
          <w:szCs w:val="26"/>
        </w:rPr>
      </w:pPr>
      <w:r w:rsidRPr="00050B69">
        <w:rPr>
          <w:b/>
          <w:sz w:val="26"/>
          <w:szCs w:val="26"/>
        </w:rPr>
        <w:t>МО Дигорский район</w:t>
      </w:r>
      <w:r>
        <w:rPr>
          <w:b/>
          <w:sz w:val="26"/>
          <w:szCs w:val="26"/>
        </w:rPr>
        <w:t>М.Дз.                                                               Кодзасов</w:t>
      </w:r>
    </w:p>
    <w:p w:rsidR="00BF0CEC" w:rsidRDefault="00BF0CEC" w:rsidP="00BF0CEC">
      <w:pPr>
        <w:tabs>
          <w:tab w:val="left" w:pos="7170"/>
        </w:tabs>
        <w:rPr>
          <w:b/>
          <w:sz w:val="26"/>
          <w:szCs w:val="26"/>
        </w:rPr>
      </w:pPr>
    </w:p>
    <w:p w:rsidR="009F7B66" w:rsidRDefault="009F7B66" w:rsidP="00BF0CEC">
      <w:pPr>
        <w:tabs>
          <w:tab w:val="left" w:pos="7170"/>
        </w:tabs>
        <w:rPr>
          <w:b/>
          <w:sz w:val="26"/>
          <w:szCs w:val="26"/>
        </w:rPr>
      </w:pPr>
    </w:p>
    <w:p w:rsidR="00BF0CEC" w:rsidRDefault="00BF0CEC" w:rsidP="00BF0CEC">
      <w:pPr>
        <w:tabs>
          <w:tab w:val="left" w:pos="7170"/>
        </w:tabs>
        <w:rPr>
          <w:b/>
          <w:sz w:val="26"/>
          <w:szCs w:val="26"/>
        </w:rPr>
      </w:pPr>
    </w:p>
    <w:p w:rsidR="009F7B66" w:rsidRDefault="009F7B66" w:rsidP="009F7B66">
      <w:pPr>
        <w:pStyle w:val="a3"/>
        <w:spacing w:after="0"/>
        <w:jc w:val="right"/>
        <w:rPr>
          <w:sz w:val="28"/>
          <w:szCs w:val="28"/>
        </w:rPr>
      </w:pPr>
    </w:p>
    <w:p w:rsidR="009F7B66" w:rsidRDefault="009F7B66" w:rsidP="009F7B66">
      <w:pPr>
        <w:pStyle w:val="a3"/>
        <w:spacing w:after="0"/>
        <w:jc w:val="right"/>
        <w:rPr>
          <w:sz w:val="28"/>
          <w:szCs w:val="28"/>
        </w:rPr>
      </w:pPr>
    </w:p>
    <w:p w:rsidR="009F7B66" w:rsidRDefault="009F7B66" w:rsidP="009F7B66">
      <w:pPr>
        <w:pStyle w:val="a3"/>
        <w:spacing w:after="0"/>
        <w:jc w:val="right"/>
        <w:rPr>
          <w:sz w:val="28"/>
          <w:szCs w:val="28"/>
        </w:rPr>
      </w:pPr>
    </w:p>
    <w:p w:rsidR="009F7B66" w:rsidRDefault="009F7B66" w:rsidP="009F7B66">
      <w:pPr>
        <w:pStyle w:val="a3"/>
        <w:spacing w:after="0"/>
        <w:jc w:val="right"/>
        <w:rPr>
          <w:sz w:val="28"/>
          <w:szCs w:val="28"/>
        </w:rPr>
      </w:pPr>
    </w:p>
    <w:p w:rsidR="009F7B66" w:rsidRDefault="009F7B66" w:rsidP="009F7B66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F7B66" w:rsidRDefault="009F7B66" w:rsidP="009F7B66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:rsidR="009F7B66" w:rsidRDefault="009F7B66" w:rsidP="009F7B66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АМС МО Дигорский район</w:t>
      </w:r>
    </w:p>
    <w:p w:rsidR="009F7B66" w:rsidRDefault="009F7B66" w:rsidP="009F7B66">
      <w:pPr>
        <w:pStyle w:val="a3"/>
        <w:spacing w:after="0"/>
        <w:jc w:val="right"/>
        <w:rPr>
          <w:b/>
          <w:sz w:val="28"/>
          <w:szCs w:val="28"/>
        </w:rPr>
      </w:pPr>
      <w:r>
        <w:rPr>
          <w:sz w:val="28"/>
          <w:szCs w:val="28"/>
        </w:rPr>
        <w:t>№299 от  14.11.2017</w:t>
      </w:r>
      <w:r w:rsidRPr="00865C70">
        <w:rPr>
          <w:sz w:val="28"/>
          <w:szCs w:val="28"/>
        </w:rPr>
        <w:t>г.</w:t>
      </w:r>
    </w:p>
    <w:p w:rsidR="009F7B66" w:rsidRDefault="009F7B66" w:rsidP="009F7B66">
      <w:pPr>
        <w:jc w:val="right"/>
      </w:pPr>
    </w:p>
    <w:p w:rsidR="009F7B66" w:rsidRDefault="009F7B66" w:rsidP="009F7B66"/>
    <w:p w:rsidR="009F7B66" w:rsidRDefault="009F7B66" w:rsidP="009F7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социально-экономического  развития Дигорского района Республики Северная Осетия-Алания на 2018-2020  годы.</w:t>
      </w:r>
    </w:p>
    <w:p w:rsidR="009F7B66" w:rsidRDefault="009F7B66" w:rsidP="009F7B66">
      <w:pPr>
        <w:pStyle w:val="2"/>
        <w:tabs>
          <w:tab w:val="left" w:pos="0"/>
        </w:tabs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Основные прогнозные показатели социально-экономического развития Дигорского района Республики Северная Осетия-Алания на 2018-2020годы разработаны на основе анализа  показателей экономического развития района за январь-сентябрь 2017года.</w:t>
      </w:r>
    </w:p>
    <w:p w:rsidR="009F7B66" w:rsidRPr="004E1D21" w:rsidRDefault="009F7B66" w:rsidP="009F7B66">
      <w:pPr>
        <w:pStyle w:val="2"/>
        <w:tabs>
          <w:tab w:val="left" w:pos="0"/>
        </w:tabs>
        <w:ind w:firstLine="540"/>
        <w:jc w:val="both"/>
        <w:rPr>
          <w:b w:val="0"/>
          <w:sz w:val="28"/>
          <w:szCs w:val="28"/>
        </w:rPr>
      </w:pPr>
      <w:r w:rsidRPr="004E1D21">
        <w:rPr>
          <w:b w:val="0"/>
          <w:sz w:val="28"/>
          <w:szCs w:val="28"/>
        </w:rPr>
        <w:t>Прогноз социально-экономического развития</w:t>
      </w:r>
      <w:r>
        <w:rPr>
          <w:b w:val="0"/>
          <w:sz w:val="28"/>
          <w:szCs w:val="28"/>
        </w:rPr>
        <w:t xml:space="preserve"> Дигорского района</w:t>
      </w:r>
      <w:r w:rsidRPr="004E1D21">
        <w:rPr>
          <w:b w:val="0"/>
          <w:sz w:val="28"/>
          <w:szCs w:val="28"/>
        </w:rPr>
        <w:t xml:space="preserve"> Республики Северная Осетия-Алания предусматривает формирование условий экономического роста, обеспечивающих повышение качества жизни населения на трехлетний период.</w:t>
      </w:r>
    </w:p>
    <w:p w:rsidR="009F7B66" w:rsidRPr="00937A25" w:rsidRDefault="009F7B66" w:rsidP="009F7B66">
      <w:pPr>
        <w:jc w:val="both"/>
        <w:rPr>
          <w:sz w:val="28"/>
          <w:szCs w:val="28"/>
        </w:rPr>
      </w:pPr>
    </w:p>
    <w:p w:rsidR="009F7B66" w:rsidRDefault="009F7B66" w:rsidP="009F7B66">
      <w:pPr>
        <w:jc w:val="both"/>
        <w:rPr>
          <w:b/>
          <w:sz w:val="28"/>
          <w:szCs w:val="28"/>
        </w:rPr>
      </w:pPr>
      <w:r>
        <w:rPr>
          <w:bCs/>
        </w:rPr>
        <w:tab/>
      </w:r>
      <w:r>
        <w:rPr>
          <w:b/>
          <w:bCs/>
          <w:sz w:val="28"/>
          <w:szCs w:val="28"/>
        </w:rPr>
        <w:t>Основными задачами социально-экономического развития района на 2018 -2020 годы являются:</w:t>
      </w:r>
    </w:p>
    <w:p w:rsidR="009F7B66" w:rsidRDefault="009F7B66" w:rsidP="009F7B66">
      <w:pPr>
        <w:jc w:val="both"/>
        <w:rPr>
          <w:b/>
          <w:bCs/>
          <w:sz w:val="28"/>
          <w:szCs w:val="28"/>
        </w:rPr>
      </w:pPr>
    </w:p>
    <w:p w:rsidR="009F7B66" w:rsidRDefault="009F7B66" w:rsidP="009F7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1.Достижение государственных минимальных социальных стандартов и обеспечение существенного повышения реального уровня жизни населения.</w:t>
      </w:r>
    </w:p>
    <w:p w:rsidR="009F7B66" w:rsidRDefault="009F7B66" w:rsidP="009F7B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Обеспечение роста налоговых сборов.</w:t>
      </w:r>
    </w:p>
    <w:p w:rsidR="009F7B66" w:rsidRDefault="009F7B66" w:rsidP="009F7B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3.Установление жесткого режима экономии и целевого использования бюджетных средств.</w:t>
      </w:r>
    </w:p>
    <w:p w:rsidR="009F7B66" w:rsidRDefault="009F7B66" w:rsidP="009F7B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4.Обеспечение роста производства сельскохозяйственной продукции во всех секторах.</w:t>
      </w:r>
    </w:p>
    <w:p w:rsidR="009F7B66" w:rsidRDefault="009F7B66" w:rsidP="009F7B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5.Обеспечение роста поступлений арендной платы за землю;</w:t>
      </w:r>
    </w:p>
    <w:p w:rsidR="009F7B66" w:rsidRDefault="009F7B66" w:rsidP="009F7B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6.Создание экономических условий, способствующих развитию предприятий малого бизнеса.</w:t>
      </w:r>
    </w:p>
    <w:p w:rsidR="009F7B66" w:rsidRDefault="009F7B66" w:rsidP="009F7B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7.Способствование привлечению инвестиций в реальный сектор экономики.</w:t>
      </w:r>
    </w:p>
    <w:p w:rsidR="009F7B66" w:rsidRDefault="009F7B66" w:rsidP="009F7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8.Создание благоприятных условий для организации на территории района новых производств и увеличения рабочих мест.</w:t>
      </w:r>
    </w:p>
    <w:p w:rsidR="009F7B66" w:rsidRDefault="009F7B66" w:rsidP="009F7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9.Формирование предпосылок и благоприятных условий для развития на территории района курортно - оздоровительного сектора экономики.</w:t>
      </w:r>
    </w:p>
    <w:p w:rsidR="009F7B66" w:rsidRDefault="009F7B66" w:rsidP="009F7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10.Улучшение санитарно-эпидемиологической и экологической ситуации в районе.</w:t>
      </w:r>
    </w:p>
    <w:p w:rsidR="009F7B66" w:rsidRDefault="009F7B66" w:rsidP="009F7B66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11. Обеспечение среднегодовых темпов экономического роста во всех ведущих отраслях экономики не ниже 101,5% .</w:t>
      </w:r>
    </w:p>
    <w:p w:rsidR="009F7B66" w:rsidRDefault="009F7B66" w:rsidP="009F7B6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12. </w:t>
      </w:r>
      <w:r>
        <w:rPr>
          <w:rFonts w:eastAsiaTheme="minorHAnsi"/>
          <w:sz w:val="28"/>
          <w:szCs w:val="28"/>
          <w:lang w:eastAsia="en-US"/>
        </w:rPr>
        <w:t>Реализация большинства долгосрочных приоритетных проектов и программ, реализующих сравнительные преимущества экономики;</w:t>
      </w:r>
    </w:p>
    <w:p w:rsidR="009F7B66" w:rsidRDefault="009F7B66" w:rsidP="009F7B66">
      <w:pPr>
        <w:pStyle w:val="21"/>
        <w:tabs>
          <w:tab w:val="clear" w:pos="144"/>
          <w:tab w:val="clear" w:pos="432"/>
          <w:tab w:val="clear" w:pos="576"/>
          <w:tab w:val="left" w:pos="708"/>
        </w:tabs>
        <w:ind w:firstLine="0"/>
        <w:rPr>
          <w:b/>
          <w:szCs w:val="28"/>
        </w:rPr>
      </w:pPr>
    </w:p>
    <w:p w:rsidR="009F7B66" w:rsidRDefault="009F7B66" w:rsidP="009F7B66">
      <w:pPr>
        <w:pStyle w:val="21"/>
        <w:tabs>
          <w:tab w:val="clear" w:pos="144"/>
          <w:tab w:val="clear" w:pos="432"/>
          <w:tab w:val="clear" w:pos="576"/>
          <w:tab w:val="left" w:pos="708"/>
        </w:tabs>
        <w:ind w:firstLine="0"/>
        <w:rPr>
          <w:b/>
          <w:szCs w:val="28"/>
        </w:rPr>
      </w:pPr>
    </w:p>
    <w:p w:rsidR="009F7B66" w:rsidRDefault="009F7B66" w:rsidP="009F7B66">
      <w:pPr>
        <w:pStyle w:val="23"/>
        <w:widowControl/>
        <w:ind w:firstLine="720"/>
        <w:rPr>
          <w:szCs w:val="28"/>
        </w:rPr>
      </w:pPr>
    </w:p>
    <w:p w:rsidR="009F7B66" w:rsidRDefault="009F7B66" w:rsidP="009F7B66">
      <w:pPr>
        <w:pStyle w:val="23"/>
        <w:widowControl/>
        <w:ind w:firstLine="720"/>
        <w:rPr>
          <w:szCs w:val="28"/>
        </w:rPr>
      </w:pPr>
    </w:p>
    <w:p w:rsidR="009F7B66" w:rsidRDefault="009F7B66" w:rsidP="009F7B66">
      <w:pPr>
        <w:pStyle w:val="23"/>
        <w:widowControl/>
        <w:ind w:firstLine="720"/>
        <w:rPr>
          <w:szCs w:val="28"/>
        </w:rPr>
      </w:pPr>
    </w:p>
    <w:p w:rsidR="009F7B66" w:rsidRDefault="009F7B66" w:rsidP="009F7B66">
      <w:pPr>
        <w:pStyle w:val="23"/>
        <w:widowControl/>
        <w:ind w:firstLine="720"/>
      </w:pPr>
      <w:r>
        <w:rPr>
          <w:szCs w:val="28"/>
        </w:rPr>
        <w:t xml:space="preserve">По прогнозным данным </w:t>
      </w:r>
      <w:r>
        <w:rPr>
          <w:b/>
          <w:szCs w:val="28"/>
        </w:rPr>
        <w:t>в 2018 году</w:t>
      </w:r>
      <w:r>
        <w:rPr>
          <w:szCs w:val="28"/>
          <w:lang w:eastAsia="en-US"/>
        </w:rPr>
        <w:t xml:space="preserve">валовая продукция сельского хозяйства составит </w:t>
      </w:r>
      <w:r>
        <w:rPr>
          <w:b/>
          <w:szCs w:val="28"/>
          <w:lang w:eastAsia="en-US"/>
        </w:rPr>
        <w:t>668750тыс.руб.</w:t>
      </w:r>
    </w:p>
    <w:p w:rsidR="009F7B66" w:rsidRDefault="009F7B66" w:rsidP="009F7B66">
      <w:pPr>
        <w:pStyle w:val="23"/>
        <w:widowControl/>
        <w:ind w:firstLine="720"/>
      </w:pPr>
      <w:r>
        <w:rPr>
          <w:szCs w:val="28"/>
        </w:rPr>
        <w:t xml:space="preserve">По прогнозным данным </w:t>
      </w:r>
      <w:r>
        <w:rPr>
          <w:b/>
          <w:szCs w:val="28"/>
        </w:rPr>
        <w:t>в 2019 году</w:t>
      </w:r>
      <w:r>
        <w:rPr>
          <w:szCs w:val="28"/>
          <w:lang w:eastAsia="en-US"/>
        </w:rPr>
        <w:t>валовая продукция сельского хозяйства составит</w:t>
      </w:r>
      <w:r w:rsidRPr="001813FD">
        <w:rPr>
          <w:b/>
        </w:rPr>
        <w:t>685469</w:t>
      </w:r>
      <w:r>
        <w:rPr>
          <w:b/>
          <w:szCs w:val="28"/>
          <w:lang w:eastAsia="en-US"/>
        </w:rPr>
        <w:t>тыс.руб.</w:t>
      </w:r>
    </w:p>
    <w:p w:rsidR="009F7B66" w:rsidRDefault="009F7B66" w:rsidP="009F7B66">
      <w:pPr>
        <w:pStyle w:val="23"/>
        <w:widowControl/>
        <w:ind w:firstLine="720"/>
      </w:pPr>
      <w:r>
        <w:rPr>
          <w:szCs w:val="28"/>
        </w:rPr>
        <w:t xml:space="preserve">По прогнозным данным </w:t>
      </w:r>
      <w:r>
        <w:rPr>
          <w:b/>
          <w:szCs w:val="28"/>
        </w:rPr>
        <w:t>в 2020 году</w:t>
      </w:r>
      <w:r>
        <w:rPr>
          <w:szCs w:val="28"/>
          <w:lang w:eastAsia="en-US"/>
        </w:rPr>
        <w:t>валовая продукция сельского хозяйства составит</w:t>
      </w:r>
      <w:r w:rsidRPr="001813FD">
        <w:rPr>
          <w:b/>
        </w:rPr>
        <w:t>706033</w:t>
      </w:r>
      <w:r>
        <w:rPr>
          <w:b/>
          <w:szCs w:val="28"/>
          <w:lang w:eastAsia="en-US"/>
        </w:rPr>
        <w:t>тыс.руб.</w:t>
      </w:r>
    </w:p>
    <w:p w:rsidR="009F7B66" w:rsidRDefault="009F7B66" w:rsidP="009F7B6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Попрогнознымпоказателямна 2018годсумма доходоврайонного бюджета Дигорского районасоставит 214 365тыс.рублей.  Расходы бюджета 214 365тыс.руб. </w:t>
      </w:r>
    </w:p>
    <w:p w:rsidR="009F7B66" w:rsidRDefault="009F7B66" w:rsidP="009F7B6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прогнозным показателям на 2019 год  сумма доходоврайонного бюджета Дигорского районасоставит 343 598,4тыс.рублей.  Расходы бюджета 348 359,9тыс.руб. </w:t>
      </w:r>
    </w:p>
    <w:p w:rsidR="009F7B66" w:rsidRDefault="009F7B66" w:rsidP="009F7B6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По прогнозным показателям на 2020 год сумма доходоврайонного бюджета Дигорского районасоставит 3349383,8тыс.рублей.  Расходы бюджета 354187,5тыс.руб. </w:t>
      </w:r>
    </w:p>
    <w:p w:rsidR="009F7B66" w:rsidRDefault="009F7B66" w:rsidP="009F7B66">
      <w:pPr>
        <w:ind w:firstLine="708"/>
        <w:jc w:val="both"/>
        <w:rPr>
          <w:b/>
          <w:sz w:val="28"/>
          <w:szCs w:val="28"/>
        </w:rPr>
      </w:pPr>
    </w:p>
    <w:p w:rsidR="009F7B66" w:rsidRPr="00191998" w:rsidRDefault="009F7B66" w:rsidP="009F7B66">
      <w:pPr>
        <w:jc w:val="center"/>
        <w:rPr>
          <w:b/>
          <w:sz w:val="28"/>
          <w:szCs w:val="28"/>
        </w:rPr>
      </w:pPr>
      <w:r w:rsidRPr="00191998">
        <w:rPr>
          <w:b/>
          <w:sz w:val="28"/>
          <w:szCs w:val="28"/>
        </w:rPr>
        <w:t>Промышленность, транспорт.</w:t>
      </w:r>
    </w:p>
    <w:p w:rsidR="009F7B66" w:rsidRDefault="009F7B66" w:rsidP="009F7B66">
      <w:pPr>
        <w:ind w:firstLine="708"/>
        <w:jc w:val="both"/>
        <w:rPr>
          <w:b/>
          <w:sz w:val="28"/>
          <w:szCs w:val="28"/>
        </w:rPr>
      </w:pPr>
      <w:r w:rsidRPr="00191998">
        <w:rPr>
          <w:b/>
          <w:sz w:val="28"/>
          <w:szCs w:val="28"/>
        </w:rPr>
        <w:t xml:space="preserve">По прогнозным данным </w:t>
      </w:r>
      <w:r>
        <w:rPr>
          <w:b/>
          <w:sz w:val="28"/>
          <w:szCs w:val="28"/>
        </w:rPr>
        <w:t>ООО «Дигорский хлеб»  на 2018</w:t>
      </w:r>
      <w:r w:rsidRPr="00191998">
        <w:rPr>
          <w:b/>
          <w:sz w:val="28"/>
          <w:szCs w:val="28"/>
        </w:rPr>
        <w:t xml:space="preserve"> год планирует произвести</w:t>
      </w:r>
      <w:r>
        <w:rPr>
          <w:b/>
          <w:sz w:val="28"/>
          <w:szCs w:val="28"/>
        </w:rPr>
        <w:t xml:space="preserve"> 1414,75</w:t>
      </w:r>
      <w:r w:rsidRPr="00191998">
        <w:rPr>
          <w:b/>
          <w:sz w:val="28"/>
          <w:szCs w:val="28"/>
        </w:rPr>
        <w:t xml:space="preserve">тн. хлебобулочных изделий. </w:t>
      </w:r>
    </w:p>
    <w:p w:rsidR="009F7B66" w:rsidRPr="00191998" w:rsidRDefault="009F7B66" w:rsidP="009F7B66">
      <w:pPr>
        <w:ind w:firstLine="708"/>
        <w:jc w:val="center"/>
        <w:rPr>
          <w:b/>
          <w:sz w:val="28"/>
          <w:szCs w:val="28"/>
        </w:rPr>
      </w:pPr>
    </w:p>
    <w:tbl>
      <w:tblPr>
        <w:tblW w:w="10173" w:type="dxa"/>
        <w:tblLayout w:type="fixed"/>
        <w:tblLook w:val="04A0"/>
      </w:tblPr>
      <w:tblGrid>
        <w:gridCol w:w="458"/>
        <w:gridCol w:w="4612"/>
        <w:gridCol w:w="1134"/>
        <w:gridCol w:w="1417"/>
        <w:gridCol w:w="1276"/>
        <w:gridCol w:w="1276"/>
      </w:tblGrid>
      <w:tr w:rsidR="009F7B66" w:rsidTr="008A3548">
        <w:trPr>
          <w:trHeight w:val="3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прогноз на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прогноз на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прогноз на 2020г.</w:t>
            </w:r>
          </w:p>
        </w:tc>
      </w:tr>
      <w:tr w:rsidR="009F7B66" w:rsidTr="008A3548">
        <w:trPr>
          <w:trHeight w:val="55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Производство хлебобулочных изделий всего:</w:t>
            </w:r>
          </w:p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1431,8</w:t>
            </w:r>
          </w:p>
        </w:tc>
      </w:tr>
      <w:tr w:rsidR="009F7B66" w:rsidTr="008A3548">
        <w:trPr>
          <w:trHeight w:val="55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Pr="00180C42" w:rsidRDefault="009F7B66" w:rsidP="008A3548">
            <w:pPr>
              <w:spacing w:line="276" w:lineRule="auto"/>
              <w:rPr>
                <w:lang w:eastAsia="en-US"/>
              </w:rPr>
            </w:pPr>
            <w:r w:rsidRPr="00180C42">
              <w:rPr>
                <w:lang w:eastAsia="en-US"/>
              </w:rPr>
              <w:t>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</w:tr>
      <w:tr w:rsidR="009F7B66" w:rsidTr="008A3548">
        <w:trPr>
          <w:trHeight w:val="4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Т.Ч. ХЛЕБ 1 СОРТА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7B66" w:rsidTr="008A354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ХЛЕБ ИЗ СМЕСИ МУКИ РЖАНОЙ И ПШЕНИЧНОЙ 1 СОРТА</w:t>
            </w:r>
          </w:p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тн.</w:t>
            </w:r>
          </w:p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648,65</w:t>
            </w:r>
          </w:p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7B66" w:rsidTr="008A354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произведенной  продукции</w:t>
            </w:r>
          </w:p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выполненных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37417,38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7B66" w:rsidTr="008A354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Выручка от продажи товаров, продукции,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37417,38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7B66" w:rsidTr="008A3548">
        <w:trPr>
          <w:trHeight w:val="65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Фонд начисленной заработной платы</w:t>
            </w:r>
          </w:p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7B66" w:rsidTr="008A354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7B66" w:rsidTr="008A3548">
        <w:trPr>
          <w:trHeight w:val="5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Среднегодовая численность 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человек.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6" w:rsidRDefault="009F7B66" w:rsidP="008A35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F7B66" w:rsidRPr="00191998" w:rsidRDefault="009F7B66" w:rsidP="009F7B66">
      <w:pPr>
        <w:ind w:firstLine="720"/>
        <w:jc w:val="center"/>
        <w:rPr>
          <w:b/>
          <w:sz w:val="28"/>
          <w:szCs w:val="28"/>
        </w:rPr>
      </w:pPr>
    </w:p>
    <w:p w:rsidR="009F7B66" w:rsidRDefault="009F7B66" w:rsidP="009F7B66">
      <w:pPr>
        <w:ind w:firstLine="708"/>
        <w:jc w:val="both"/>
        <w:rPr>
          <w:sz w:val="28"/>
          <w:szCs w:val="28"/>
        </w:rPr>
      </w:pPr>
    </w:p>
    <w:p w:rsidR="009F7B66" w:rsidRDefault="009F7B66" w:rsidP="009F7B66">
      <w:pPr>
        <w:ind w:firstLine="708"/>
        <w:jc w:val="both"/>
        <w:rPr>
          <w:sz w:val="28"/>
          <w:szCs w:val="28"/>
        </w:rPr>
      </w:pPr>
    </w:p>
    <w:p w:rsidR="009F7B66" w:rsidRDefault="009F7B66" w:rsidP="009F7B66">
      <w:pPr>
        <w:ind w:firstLine="720"/>
        <w:jc w:val="center"/>
        <w:rPr>
          <w:b/>
          <w:sz w:val="28"/>
          <w:szCs w:val="28"/>
        </w:rPr>
      </w:pPr>
    </w:p>
    <w:p w:rsidR="009F7B66" w:rsidRPr="00191998" w:rsidRDefault="009F7B66" w:rsidP="009F7B66">
      <w:pPr>
        <w:ind w:firstLine="708"/>
        <w:jc w:val="both"/>
        <w:rPr>
          <w:b/>
          <w:sz w:val="28"/>
          <w:szCs w:val="28"/>
        </w:rPr>
      </w:pPr>
    </w:p>
    <w:p w:rsidR="009F7B66" w:rsidRPr="00177ECD" w:rsidRDefault="009F7B66" w:rsidP="009F7B66">
      <w:pPr>
        <w:ind w:firstLine="708"/>
        <w:jc w:val="center"/>
        <w:rPr>
          <w:b/>
          <w:sz w:val="28"/>
          <w:szCs w:val="28"/>
        </w:rPr>
      </w:pPr>
      <w:r w:rsidRPr="00177ECD">
        <w:rPr>
          <w:b/>
          <w:sz w:val="28"/>
          <w:szCs w:val="28"/>
        </w:rPr>
        <w:t>Сельское хозяйство.</w:t>
      </w:r>
    </w:p>
    <w:p w:rsidR="009F7B66" w:rsidRPr="00191998" w:rsidRDefault="009F7B66" w:rsidP="009F7B66">
      <w:pPr>
        <w:ind w:firstLine="708"/>
        <w:jc w:val="center"/>
        <w:rPr>
          <w:b/>
          <w:sz w:val="28"/>
          <w:szCs w:val="28"/>
        </w:rPr>
      </w:pPr>
    </w:p>
    <w:p w:rsidR="009F7B66" w:rsidRPr="00191998" w:rsidRDefault="009F7B66" w:rsidP="009F7B6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прогнозным данным на 2018</w:t>
      </w:r>
      <w:r w:rsidRPr="00191998">
        <w:rPr>
          <w:sz w:val="28"/>
          <w:szCs w:val="28"/>
        </w:rPr>
        <w:t xml:space="preserve">год  производство валовой продукции растениеводства составит </w:t>
      </w:r>
      <w:r>
        <w:rPr>
          <w:sz w:val="28"/>
          <w:szCs w:val="28"/>
        </w:rPr>
        <w:t>86230 тонн, что на 115,3</w:t>
      </w:r>
      <w:r w:rsidRPr="00191998">
        <w:rPr>
          <w:sz w:val="28"/>
          <w:szCs w:val="28"/>
        </w:rPr>
        <w:t>% б</w:t>
      </w:r>
      <w:r>
        <w:rPr>
          <w:sz w:val="28"/>
          <w:szCs w:val="28"/>
        </w:rPr>
        <w:t>ольше оценочных показателей 2017</w:t>
      </w:r>
      <w:r w:rsidRPr="00191998">
        <w:rPr>
          <w:sz w:val="28"/>
          <w:szCs w:val="28"/>
        </w:rPr>
        <w:t xml:space="preserve"> г., в том числе кукурузы на зерно </w:t>
      </w:r>
      <w:r>
        <w:rPr>
          <w:sz w:val="28"/>
          <w:szCs w:val="28"/>
        </w:rPr>
        <w:t>85930тн.,  овощей 300</w:t>
      </w:r>
      <w:r w:rsidRPr="00191998">
        <w:rPr>
          <w:sz w:val="28"/>
          <w:szCs w:val="28"/>
        </w:rPr>
        <w:t xml:space="preserve">тн., картофеля </w:t>
      </w:r>
      <w:r>
        <w:rPr>
          <w:sz w:val="28"/>
          <w:szCs w:val="28"/>
        </w:rPr>
        <w:t>3500</w:t>
      </w:r>
      <w:r w:rsidRPr="00191998">
        <w:rPr>
          <w:sz w:val="28"/>
          <w:szCs w:val="28"/>
        </w:rPr>
        <w:t>тн.</w:t>
      </w:r>
    </w:p>
    <w:p w:rsidR="009F7B66" w:rsidRDefault="009F7B66" w:rsidP="009F7B66">
      <w:pPr>
        <w:rPr>
          <w:b/>
          <w:sz w:val="28"/>
          <w:szCs w:val="28"/>
        </w:rPr>
      </w:pPr>
    </w:p>
    <w:p w:rsidR="009F7B66" w:rsidRPr="009D0AF2" w:rsidRDefault="009F7B66" w:rsidP="009F7B66">
      <w:pPr>
        <w:shd w:val="clear" w:color="auto" w:fill="FFFFFF"/>
        <w:spacing w:before="202" w:line="370" w:lineRule="exact"/>
        <w:ind w:left="86" w:right="518" w:firstLine="528"/>
        <w:jc w:val="center"/>
        <w:rPr>
          <w:b/>
          <w:sz w:val="28"/>
          <w:szCs w:val="28"/>
        </w:rPr>
      </w:pPr>
      <w:r w:rsidRPr="009D0AF2">
        <w:rPr>
          <w:b/>
          <w:spacing w:val="-4"/>
          <w:sz w:val="28"/>
          <w:szCs w:val="28"/>
        </w:rPr>
        <w:t xml:space="preserve">Прогноз Дигорского района по производству сельскохозяйственной </w:t>
      </w:r>
      <w:r w:rsidRPr="009D0AF2">
        <w:rPr>
          <w:b/>
          <w:spacing w:val="-1"/>
          <w:sz w:val="28"/>
          <w:szCs w:val="28"/>
        </w:rPr>
        <w:t>продукции во   всех категориях хозяйств на 2018</w:t>
      </w:r>
      <w:r>
        <w:rPr>
          <w:b/>
          <w:spacing w:val="-1"/>
          <w:sz w:val="28"/>
          <w:szCs w:val="28"/>
        </w:rPr>
        <w:t>-2020</w:t>
      </w:r>
      <w:r w:rsidRPr="009D0AF2">
        <w:rPr>
          <w:b/>
          <w:spacing w:val="-1"/>
          <w:sz w:val="28"/>
          <w:szCs w:val="28"/>
        </w:rPr>
        <w:t xml:space="preserve"> год</w:t>
      </w:r>
      <w:r>
        <w:rPr>
          <w:b/>
          <w:spacing w:val="-1"/>
          <w:sz w:val="28"/>
          <w:szCs w:val="28"/>
        </w:rPr>
        <w:t>ы</w:t>
      </w:r>
    </w:p>
    <w:p w:rsidR="009F7B66" w:rsidRPr="001A3882" w:rsidRDefault="009F7B66" w:rsidP="009F7B66">
      <w:pPr>
        <w:spacing w:after="230" w:line="1" w:lineRule="exact"/>
      </w:pPr>
    </w:p>
    <w:tbl>
      <w:tblPr>
        <w:tblW w:w="9781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261"/>
        <w:gridCol w:w="1134"/>
        <w:gridCol w:w="1842"/>
        <w:gridCol w:w="1843"/>
        <w:gridCol w:w="1701"/>
      </w:tblGrid>
      <w:tr w:rsidR="009F7B66" w:rsidRPr="001A3882" w:rsidTr="008A3548">
        <w:trPr>
          <w:trHeight w:hRule="exact" w:val="90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0"/>
            </w:pPr>
            <w:r w:rsidRPr="001A3882">
              <w:t>Показатели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</w:pPr>
            <w:r w:rsidRPr="001A3882">
              <w:t>Ед.изм.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43" w:right="120"/>
            </w:pPr>
            <w:r w:rsidRPr="001A3882">
              <w:rPr>
                <w:spacing w:val="-3"/>
              </w:rPr>
              <w:t xml:space="preserve">Прогноз на </w:t>
            </w:r>
            <w:r w:rsidRPr="001A3882">
              <w:rPr>
                <w:spacing w:val="-7"/>
              </w:rPr>
              <w:t xml:space="preserve">2018г. всего </w:t>
            </w:r>
            <w:r w:rsidRPr="001A3882">
              <w:t>по району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43" w:right="120"/>
            </w:pPr>
            <w:r w:rsidRPr="001A3882">
              <w:rPr>
                <w:spacing w:val="-3"/>
              </w:rPr>
              <w:t xml:space="preserve">Прогноз на </w:t>
            </w:r>
            <w:r>
              <w:rPr>
                <w:spacing w:val="-7"/>
              </w:rPr>
              <w:t>2019</w:t>
            </w:r>
            <w:r w:rsidRPr="001A3882">
              <w:rPr>
                <w:spacing w:val="-7"/>
              </w:rPr>
              <w:t xml:space="preserve">г. всего </w:t>
            </w:r>
            <w:r w:rsidRPr="001A3882">
              <w:t>по району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43" w:right="120"/>
            </w:pPr>
            <w:r w:rsidRPr="001A3882">
              <w:rPr>
                <w:spacing w:val="-3"/>
              </w:rPr>
              <w:t xml:space="preserve">Прогноз на </w:t>
            </w:r>
            <w:r>
              <w:rPr>
                <w:spacing w:val="-7"/>
              </w:rPr>
              <w:t>2020</w:t>
            </w:r>
            <w:r w:rsidRPr="001A3882">
              <w:rPr>
                <w:spacing w:val="-7"/>
              </w:rPr>
              <w:t xml:space="preserve">г. всего </w:t>
            </w:r>
            <w:r w:rsidRPr="001A3882">
              <w:t>по району</w:t>
            </w:r>
          </w:p>
        </w:tc>
      </w:tr>
      <w:tr w:rsidR="009F7B66" w:rsidRPr="001A3882" w:rsidTr="008A3548">
        <w:trPr>
          <w:trHeight w:hRule="exact" w:val="70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451" w:firstLine="29"/>
            </w:pPr>
            <w:r w:rsidRPr="001A3882">
              <w:t xml:space="preserve">1.Валовая продукция </w:t>
            </w:r>
            <w:r w:rsidRPr="001A3882">
              <w:rPr>
                <w:spacing w:val="-2"/>
              </w:rPr>
              <w:t>сельского хозяйства –</w:t>
            </w:r>
            <w:r w:rsidRPr="001A3882"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</w:pPr>
            <w:r w:rsidRPr="001A3882">
              <w:t>Тыс.руб.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jc w:val="center"/>
            </w:pPr>
            <w:r w:rsidRPr="001A3882">
              <w:t>668750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685469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706033</w:t>
            </w:r>
          </w:p>
        </w:tc>
      </w:tr>
      <w:tr w:rsidR="009F7B66" w:rsidRPr="001A3882" w:rsidTr="008A3548">
        <w:trPr>
          <w:trHeight w:hRule="exact" w:val="29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451" w:firstLine="29"/>
            </w:pPr>
            <w:r>
              <w:t>В % к предыдущему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jc w:val="center"/>
            </w:pPr>
            <w:r>
              <w:t>113,4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103</w:t>
            </w:r>
          </w:p>
        </w:tc>
      </w:tr>
      <w:tr w:rsidR="009F7B66" w:rsidRPr="001A3882" w:rsidTr="008A3548">
        <w:trPr>
          <w:trHeight w:hRule="exact" w:val="30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A3882">
              <w:t>в т.ч.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F7B66" w:rsidRPr="001A3882" w:rsidTr="008A3548">
        <w:trPr>
          <w:trHeight w:hRule="exact" w:val="27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</w:pPr>
            <w:r w:rsidRPr="001A3882">
              <w:t>Растениеводство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jc w:val="center"/>
            </w:pPr>
            <w:r w:rsidRPr="001A3882">
              <w:t>568400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596820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638597</w:t>
            </w:r>
          </w:p>
        </w:tc>
      </w:tr>
      <w:tr w:rsidR="009F7B66" w:rsidRPr="001A3882" w:rsidTr="008A3548">
        <w:trPr>
          <w:trHeight w:hRule="exact" w:val="2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451" w:firstLine="29"/>
            </w:pPr>
            <w:r>
              <w:t>В % к предыдущему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jc w:val="center"/>
            </w:pPr>
            <w:r>
              <w:t>115,2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107</w:t>
            </w:r>
          </w:p>
        </w:tc>
      </w:tr>
      <w:tr w:rsidR="009F7B66" w:rsidRPr="001A3882" w:rsidTr="008A354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</w:pPr>
            <w:r w:rsidRPr="001A3882">
              <w:t>Животноводство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jc w:val="center"/>
            </w:pPr>
            <w:r w:rsidRPr="001A3882">
              <w:t>100350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103561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107704</w:t>
            </w:r>
          </w:p>
        </w:tc>
      </w:tr>
      <w:tr w:rsidR="009F7B66" w:rsidRPr="001A3882" w:rsidTr="008A354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451" w:firstLine="29"/>
            </w:pPr>
            <w:r>
              <w:t>В % к предыдущему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F7B66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jc w:val="center"/>
            </w:pPr>
            <w:r>
              <w:t>104,1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104</w:t>
            </w:r>
          </w:p>
        </w:tc>
      </w:tr>
      <w:tr w:rsidR="009F7B66" w:rsidRPr="001A3882" w:rsidTr="008A3548">
        <w:trPr>
          <w:trHeight w:hRule="exact" w:val="46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283"/>
            </w:pPr>
            <w:r w:rsidRPr="001A3882">
              <w:rPr>
                <w:spacing w:val="-2"/>
              </w:rPr>
              <w:t xml:space="preserve">2.Произведено (во всех </w:t>
            </w:r>
            <w:r w:rsidRPr="001A3882">
              <w:t>категориях хозяйств)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9"/>
            </w:pPr>
            <w:r w:rsidRPr="001A3882">
              <w:t>Тонн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F7B66" w:rsidRPr="001A3882" w:rsidTr="008A3548">
        <w:trPr>
          <w:trHeight w:hRule="exact" w:val="47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1032" w:firstLine="106"/>
            </w:pPr>
            <w:r w:rsidRPr="001A3882">
              <w:t>Зерновых и зернобобовых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jc w:val="center"/>
            </w:pPr>
            <w:r w:rsidRPr="001A3882">
              <w:t>86230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F7B66" w:rsidRPr="001A3882" w:rsidTr="008A354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</w:pPr>
            <w:r w:rsidRPr="001A3882">
              <w:t>В т.ч. сои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A3882"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F7B66" w:rsidRPr="001A3882" w:rsidTr="008A354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</w:pPr>
            <w:r w:rsidRPr="001A3882">
              <w:t>Кукурузы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jc w:val="center"/>
            </w:pPr>
            <w:r w:rsidRPr="001A3882">
              <w:t>85930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F7B66" w:rsidRPr="001A3882" w:rsidTr="008A3548">
        <w:trPr>
          <w:trHeight w:hRule="exact" w:val="28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</w:pPr>
            <w:r w:rsidRPr="001A3882">
              <w:t>Картофеля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jc w:val="center"/>
            </w:pPr>
            <w:r w:rsidRPr="001A3882">
              <w:t>3500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F7B66" w:rsidRPr="001A3882" w:rsidTr="008A354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</w:pPr>
            <w:r w:rsidRPr="001A3882">
              <w:t>Овощей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jc w:val="center"/>
            </w:pPr>
            <w:r w:rsidRPr="001A3882"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F7B66" w:rsidRPr="001A3882" w:rsidTr="008A3548">
        <w:trPr>
          <w:trHeight w:hRule="exact" w:val="27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1A3882">
              <w:t>Мяса (выращено)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3"/>
            </w:pPr>
            <w:r w:rsidRPr="001A3882">
              <w:t>цн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9"/>
              <w:jc w:val="center"/>
            </w:pPr>
            <w:r w:rsidRPr="001A3882">
              <w:t>1810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F7B66" w:rsidRPr="001A3882" w:rsidTr="008A354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</w:pPr>
            <w:r w:rsidRPr="001A3882">
              <w:t>В т.ч. мяса КРС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</w:pPr>
            <w:r w:rsidRPr="001A3882">
              <w:t>1382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F7B66" w:rsidRPr="001A3882" w:rsidTr="008A354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07"/>
            </w:pPr>
            <w:r w:rsidRPr="001A3882">
              <w:t>овец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jc w:val="center"/>
            </w:pPr>
            <w:r w:rsidRPr="001A3882">
              <w:t>428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F7B66" w:rsidRPr="001A3882" w:rsidTr="008A3548">
        <w:trPr>
          <w:trHeight w:hRule="exact" w:val="27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22"/>
            </w:pPr>
            <w:r w:rsidRPr="001A3882">
              <w:t>птицы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1A3882">
              <w:t>молока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A3882">
              <w:t>15220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46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right="701"/>
            </w:pPr>
            <w:r w:rsidRPr="001A3882">
              <w:t>3.Урожайность с/х культур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</w:pPr>
            <w:r w:rsidRPr="001A3882">
              <w:t>Цн/га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46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027"/>
            </w:pPr>
            <w:r w:rsidRPr="001A3882">
              <w:lastRenderedPageBreak/>
              <w:t>Зерновых и зернобобовых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</w:pPr>
            <w:r w:rsidRPr="001A3882"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A3882">
              <w:t>В т.ч. соя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A3882"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28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A3882">
              <w:t>Кукурузы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</w:pPr>
            <w:r w:rsidRPr="001A3882"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28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A3882">
              <w:t>Картофеля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2"/>
              <w:jc w:val="center"/>
            </w:pPr>
            <w:r w:rsidRPr="001A3882">
              <w:t>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29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A3882">
              <w:t>Овощей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</w:pPr>
            <w:r w:rsidRPr="001A3882">
              <w:t>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72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278"/>
            </w:pPr>
            <w:r w:rsidRPr="001A3882">
              <w:t>4.Продуктивность с/х животных в с/х предпр-ях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28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A3882">
              <w:t>Удой молока на корову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A3882">
              <w:t>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4"/>
              <w:jc w:val="center"/>
            </w:pPr>
            <w:r w:rsidRPr="001A3882">
              <w:t>3080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29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A3882">
              <w:t>Ср.сут.привес КРС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A3882">
              <w:t>Гр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6"/>
              <w:jc w:val="center"/>
            </w:pPr>
            <w:r w:rsidRPr="001A3882">
              <w:t>598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93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350"/>
            </w:pPr>
            <w:r w:rsidRPr="001A3882">
              <w:t xml:space="preserve">5.Поголовье скота и птицы на конец </w:t>
            </w:r>
            <w:r w:rsidRPr="001A3882">
              <w:rPr>
                <w:spacing w:val="-1"/>
              </w:rPr>
              <w:t xml:space="preserve">отчетного периода (во </w:t>
            </w:r>
            <w:r w:rsidRPr="001A3882">
              <w:rPr>
                <w:spacing w:val="-5"/>
              </w:rPr>
              <w:t>всех категор.Хозяйств)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shd w:val="clear" w:color="auto" w:fill="FFFFFF"/>
            </w:pPr>
            <w:r w:rsidRPr="001A3882">
              <w:t>Гол</w:t>
            </w:r>
          </w:p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5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27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A3882">
              <w:t>КРС –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center"/>
            </w:pPr>
            <w:r w:rsidRPr="001A3882">
              <w:t>1000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29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A3882">
              <w:t>В т.ч. коров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jc w:val="center"/>
            </w:pPr>
            <w:r w:rsidRPr="001A3882">
              <w:t>340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F7B66" w:rsidRPr="001A3882" w:rsidTr="008A3548">
        <w:trPr>
          <w:trHeight w:hRule="exact" w:val="30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A3882">
              <w:t>Овец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9"/>
              <w:jc w:val="center"/>
            </w:pPr>
            <w:r w:rsidRPr="001A3882">
              <w:t>2800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7B66" w:rsidRPr="001A3882" w:rsidRDefault="009F7B66" w:rsidP="008A354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9F7B66" w:rsidRDefault="009F7B66" w:rsidP="009F7B66">
      <w:pPr>
        <w:shd w:val="clear" w:color="auto" w:fill="FFFFFF"/>
        <w:spacing w:line="365" w:lineRule="exact"/>
        <w:ind w:firstLine="533"/>
        <w:jc w:val="right"/>
      </w:pPr>
    </w:p>
    <w:p w:rsidR="009F7B66" w:rsidRPr="00863FBF" w:rsidRDefault="009F7B66" w:rsidP="009F7B66">
      <w:pPr>
        <w:jc w:val="center"/>
        <w:rPr>
          <w:b/>
          <w:sz w:val="28"/>
          <w:szCs w:val="28"/>
        </w:rPr>
      </w:pPr>
      <w:r w:rsidRPr="00191998">
        <w:rPr>
          <w:b/>
          <w:sz w:val="28"/>
          <w:szCs w:val="28"/>
        </w:rPr>
        <w:t>Инвестиции.</w:t>
      </w:r>
    </w:p>
    <w:p w:rsidR="009F7B66" w:rsidRPr="00863FBF" w:rsidRDefault="009F7B66" w:rsidP="009F7B66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63FBF">
        <w:rPr>
          <w:rFonts w:eastAsiaTheme="minorHAnsi"/>
          <w:sz w:val="28"/>
          <w:szCs w:val="28"/>
          <w:lang w:eastAsia="en-US"/>
        </w:rPr>
        <w:t>Из средств местного бюджета запланировано провести ремонтные работы в сельских поселениях района на сумму 6300 тыс. руб.</w:t>
      </w:r>
    </w:p>
    <w:p w:rsidR="009F7B66" w:rsidRPr="00863FBF" w:rsidRDefault="009F7B66" w:rsidP="009F7B66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63FBF">
        <w:rPr>
          <w:rFonts w:eastAsiaTheme="minorHAnsi"/>
          <w:sz w:val="28"/>
          <w:szCs w:val="28"/>
          <w:lang w:eastAsia="en-US"/>
        </w:rPr>
        <w:t xml:space="preserve"> Из субсидий  дорожного фонда  планируется   израсходовать  на  дорожную деятельность  7млн.рублей.</w:t>
      </w:r>
    </w:p>
    <w:p w:rsidR="009F7B66" w:rsidRPr="00863FBF" w:rsidRDefault="009F7B66" w:rsidP="009F7B66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63FBF">
        <w:rPr>
          <w:rFonts w:eastAsiaTheme="minorHAnsi"/>
          <w:sz w:val="28"/>
          <w:szCs w:val="28"/>
          <w:lang w:eastAsia="en-US"/>
        </w:rPr>
        <w:t xml:space="preserve"> По Государственной программе  Российской Федерации  развитие культуры  и  туризма  на «2013-2020гг» планируется  строительство  Центра культурного  развития  на общую сумму 141млн.400тыс.рублей.</w:t>
      </w:r>
    </w:p>
    <w:p w:rsidR="009F7B66" w:rsidRPr="00863FBF" w:rsidRDefault="009F7B66" w:rsidP="009F7B66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63FBF">
        <w:rPr>
          <w:rFonts w:eastAsiaTheme="minorHAnsi"/>
          <w:sz w:val="28"/>
          <w:szCs w:val="28"/>
          <w:lang w:eastAsia="en-US"/>
        </w:rPr>
        <w:t xml:space="preserve">  По Федеральной Целевой Программе «Развитие физической культуры и спорта Российской Федерации на 2016-2020гг. планируется строительства  многофункциональная игровая  площадка на 800м</w:t>
      </w:r>
      <w:r w:rsidRPr="00863FBF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863FBF">
        <w:rPr>
          <w:rFonts w:eastAsiaTheme="minorHAnsi"/>
          <w:sz w:val="28"/>
          <w:szCs w:val="28"/>
          <w:lang w:eastAsia="en-US"/>
        </w:rPr>
        <w:t xml:space="preserve"> с детским  спортивно-оздоровительным комплексом в с.Карман-Синдзикау  Дигорского района.</w:t>
      </w:r>
    </w:p>
    <w:p w:rsidR="009F7B66" w:rsidRPr="00863FBF" w:rsidRDefault="009F7B66" w:rsidP="009F7B66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63FBF">
        <w:rPr>
          <w:rFonts w:eastAsiaTheme="minorHAnsi"/>
          <w:sz w:val="28"/>
          <w:szCs w:val="28"/>
          <w:lang w:eastAsia="en-US"/>
        </w:rPr>
        <w:t>Строительство дома культуры  в с.Мостиздах.</w:t>
      </w:r>
    </w:p>
    <w:p w:rsidR="009F7B66" w:rsidRPr="00863FBF" w:rsidRDefault="009F7B66" w:rsidP="009F7B66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63FBF">
        <w:rPr>
          <w:rFonts w:eastAsiaTheme="minorHAnsi"/>
          <w:sz w:val="28"/>
          <w:szCs w:val="28"/>
          <w:lang w:eastAsia="en-US"/>
        </w:rPr>
        <w:t>Строительство  жилого  дома  для инвалидов и других  малоимущих граждан, признанных нуждающихся  в обеспечении жильем и поставленных  в очередь на получение жилья.</w:t>
      </w:r>
    </w:p>
    <w:p w:rsidR="009F7B66" w:rsidRPr="00191998" w:rsidRDefault="009F7B66" w:rsidP="009F7B66">
      <w:pPr>
        <w:ind w:firstLine="708"/>
        <w:jc w:val="both"/>
        <w:rPr>
          <w:sz w:val="28"/>
        </w:rPr>
      </w:pPr>
    </w:p>
    <w:p w:rsidR="009F7B66" w:rsidRDefault="009F7B66" w:rsidP="009F7B66">
      <w:pPr>
        <w:ind w:firstLine="708"/>
        <w:jc w:val="center"/>
        <w:rPr>
          <w:b/>
          <w:sz w:val="28"/>
          <w:szCs w:val="28"/>
        </w:rPr>
      </w:pPr>
      <w:r w:rsidRPr="00191998">
        <w:rPr>
          <w:b/>
          <w:sz w:val="28"/>
          <w:szCs w:val="28"/>
        </w:rPr>
        <w:t>Решение жилищных проблем отдельных категорий граждан.</w:t>
      </w:r>
    </w:p>
    <w:p w:rsidR="009F7B66" w:rsidRPr="00191998" w:rsidRDefault="009F7B66" w:rsidP="009F7B66">
      <w:pPr>
        <w:ind w:firstLine="708"/>
        <w:jc w:val="center"/>
        <w:rPr>
          <w:b/>
          <w:sz w:val="28"/>
          <w:szCs w:val="28"/>
        </w:rPr>
      </w:pPr>
    </w:p>
    <w:p w:rsidR="009F7B66" w:rsidRPr="007C6281" w:rsidRDefault="009F7B66" w:rsidP="009F7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Дигорском районе действует МП «Устойчивое развитие сельских территорий». В рамках этой программы, по прогнозу  на 2018-2020</w:t>
      </w:r>
      <w:r w:rsidRPr="007C6281">
        <w:rPr>
          <w:sz w:val="28"/>
          <w:szCs w:val="28"/>
        </w:rPr>
        <w:t xml:space="preserve">гг.  </w:t>
      </w:r>
      <w:r>
        <w:rPr>
          <w:sz w:val="28"/>
          <w:szCs w:val="28"/>
        </w:rPr>
        <w:t xml:space="preserve">18 </w:t>
      </w:r>
      <w:r w:rsidRPr="007C6281">
        <w:rPr>
          <w:sz w:val="28"/>
          <w:szCs w:val="28"/>
        </w:rPr>
        <w:t>семей желают улучшить свои жилищные условия. Объем софинансиров</w:t>
      </w:r>
      <w:r>
        <w:rPr>
          <w:sz w:val="28"/>
          <w:szCs w:val="28"/>
        </w:rPr>
        <w:t>ания из местного бюджета на 2018год оценочно составит  848,0</w:t>
      </w:r>
      <w:r w:rsidRPr="007C6281">
        <w:rPr>
          <w:sz w:val="28"/>
          <w:szCs w:val="28"/>
        </w:rPr>
        <w:t xml:space="preserve"> тыс. руб.</w:t>
      </w:r>
    </w:p>
    <w:p w:rsidR="009F7B66" w:rsidRDefault="009F7B66" w:rsidP="009F7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муниципальной программы «Обеспечение жильем молодых семей на 2018-2020годы» по прогнозным данным на 2018г  4 семьи улучшат свои жилищные условия. </w:t>
      </w:r>
      <w:r w:rsidRPr="007C6281">
        <w:rPr>
          <w:sz w:val="28"/>
          <w:szCs w:val="28"/>
        </w:rPr>
        <w:t>Объем софинансиров</w:t>
      </w:r>
      <w:r>
        <w:rPr>
          <w:sz w:val="28"/>
          <w:szCs w:val="28"/>
        </w:rPr>
        <w:t>ания из местного бюджета на 2018год оценочно составит  10</w:t>
      </w:r>
      <w:r w:rsidRPr="007C6281">
        <w:rPr>
          <w:sz w:val="28"/>
          <w:szCs w:val="28"/>
        </w:rPr>
        <w:t>00 тыс. руб.</w:t>
      </w:r>
    </w:p>
    <w:p w:rsidR="009F7B66" w:rsidRPr="00191998" w:rsidRDefault="009F7B66" w:rsidP="009F7B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федеральным законом «О ветеранах» в 2018 год свои жилищные условия улучшит 1 ветерана.Сумма субсидииоценочно составит 2073,816тыс.руб.</w:t>
      </w:r>
    </w:p>
    <w:p w:rsidR="009F7B66" w:rsidRPr="00191998" w:rsidRDefault="009F7B66" w:rsidP="009F7B66">
      <w:pPr>
        <w:jc w:val="both"/>
        <w:rPr>
          <w:sz w:val="28"/>
        </w:rPr>
      </w:pPr>
      <w:r>
        <w:rPr>
          <w:sz w:val="28"/>
        </w:rPr>
        <w:tab/>
        <w:t>По программе «Жилье для российской семьи» в 2018году свои жилищные условия улучшат 5 семьи.</w:t>
      </w:r>
    </w:p>
    <w:p w:rsidR="009F7B66" w:rsidRDefault="009F7B66" w:rsidP="009F7B66">
      <w:pPr>
        <w:jc w:val="center"/>
      </w:pPr>
    </w:p>
    <w:p w:rsidR="00E9031D" w:rsidRDefault="00E9031D"/>
    <w:sectPr w:rsidR="00E9031D" w:rsidSect="00E9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BF0CEC"/>
    <w:rsid w:val="009E4497"/>
    <w:rsid w:val="009F7B66"/>
    <w:rsid w:val="00BD0713"/>
    <w:rsid w:val="00BF0CEC"/>
    <w:rsid w:val="00E9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F7B66"/>
    <w:pPr>
      <w:keepNext/>
      <w:tabs>
        <w:tab w:val="left" w:pos="3870"/>
      </w:tabs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7B6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unhideWhenUsed/>
    <w:rsid w:val="009F7B6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F7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F7B66"/>
    <w:pPr>
      <w:widowControl w:val="0"/>
      <w:tabs>
        <w:tab w:val="left" w:pos="144"/>
        <w:tab w:val="left" w:pos="432"/>
        <w:tab w:val="left" w:pos="576"/>
        <w:tab w:val="left" w:pos="2736"/>
      </w:tabs>
      <w:ind w:firstLine="709"/>
      <w:jc w:val="both"/>
    </w:pPr>
    <w:rPr>
      <w:sz w:val="28"/>
      <w:szCs w:val="20"/>
    </w:rPr>
  </w:style>
  <w:style w:type="paragraph" w:customStyle="1" w:styleId="23">
    <w:name w:val="Основной текст 23"/>
    <w:basedOn w:val="a"/>
    <w:rsid w:val="009F7B66"/>
    <w:pPr>
      <w:widowControl w:val="0"/>
      <w:tabs>
        <w:tab w:val="left" w:pos="144"/>
        <w:tab w:val="left" w:pos="432"/>
        <w:tab w:val="left" w:pos="576"/>
        <w:tab w:val="left" w:pos="2736"/>
      </w:tabs>
      <w:ind w:firstLine="709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6712</Characters>
  <Application>Microsoft Office Word</Application>
  <DocSecurity>0</DocSecurity>
  <Lines>55</Lines>
  <Paragraphs>15</Paragraphs>
  <ScaleCrop>false</ScaleCrop>
  <Company/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2017-11-29T07:49:00Z</dcterms:created>
  <dcterms:modified xsi:type="dcterms:W3CDTF">2017-11-29T09:24:00Z</dcterms:modified>
</cp:coreProperties>
</file>