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D3" w:rsidRDefault="009100D3">
      <w:pPr>
        <w:rPr>
          <w:sz w:val="2"/>
          <w:szCs w:val="2"/>
        </w:rPr>
      </w:pPr>
    </w:p>
    <w:p w:rsidR="009100D3" w:rsidRDefault="009100D3">
      <w:pPr>
        <w:framePr w:wrap="around" w:vAnchor="page" w:hAnchor="page" w:x="6353"/>
      </w:pPr>
    </w:p>
    <w:p w:rsidR="009100D3" w:rsidRDefault="00CC39FC" w:rsidP="00CC39FC">
      <w:pPr>
        <w:pStyle w:val="10"/>
        <w:shd w:val="clear" w:color="auto" w:fill="auto"/>
        <w:spacing w:before="0"/>
        <w:ind w:left="140" w:right="96"/>
      </w:pPr>
      <w:bookmarkStart w:id="0" w:name="bookmark0"/>
      <w:r>
        <w:t>АДМИНИСТРАЦИЯ ДИГОРСКОГО</w:t>
      </w:r>
      <w:r>
        <w:rPr>
          <w:lang w:val="ru-RU"/>
        </w:rPr>
        <w:t xml:space="preserve"> </w:t>
      </w:r>
      <w:r w:rsidR="00A35174">
        <w:t>РАЙОНА РЕСПУБЛИКИ СЕВЕРНАЯ</w:t>
      </w:r>
      <w:bookmarkStart w:id="1" w:name="bookmark1"/>
      <w:bookmarkEnd w:id="0"/>
      <w:r>
        <w:rPr>
          <w:lang w:val="ru-RU"/>
        </w:rPr>
        <w:t xml:space="preserve"> </w:t>
      </w:r>
      <w:r w:rsidR="00A35174">
        <w:t>ОСЕТИЯ-АЛАНИЯ</w:t>
      </w:r>
      <w:r w:rsidR="00A35174">
        <w:br/>
        <w:t>ГЛАВА АДМИНИСТРАЦИИ ДИГОРСКОГО РАЙОНА</w:t>
      </w:r>
      <w:bookmarkEnd w:id="1"/>
    </w:p>
    <w:p w:rsidR="00CC39FC" w:rsidRDefault="00A35174" w:rsidP="00CC39FC">
      <w:pPr>
        <w:pStyle w:val="10"/>
        <w:shd w:val="clear" w:color="auto" w:fill="auto"/>
        <w:tabs>
          <w:tab w:val="left" w:pos="3024"/>
          <w:tab w:val="left" w:pos="5006"/>
          <w:tab w:val="left" w:pos="8222"/>
        </w:tabs>
        <w:spacing w:before="0" w:line="859" w:lineRule="exact"/>
        <w:ind w:left="120" w:right="800" w:firstLine="3640"/>
        <w:jc w:val="left"/>
        <w:rPr>
          <w:lang w:val="ru-RU"/>
        </w:rPr>
      </w:pPr>
      <w:bookmarkStart w:id="2" w:name="bookmark2"/>
      <w:r>
        <w:t>ПОСТАНОВЛЕНИЕ</w:t>
      </w:r>
    </w:p>
    <w:p w:rsidR="009100D3" w:rsidRDefault="00CC39FC" w:rsidP="00CC39FC">
      <w:pPr>
        <w:pStyle w:val="10"/>
        <w:shd w:val="clear" w:color="auto" w:fill="auto"/>
        <w:tabs>
          <w:tab w:val="left" w:pos="3024"/>
          <w:tab w:val="left" w:pos="5006"/>
          <w:tab w:val="left" w:pos="8222"/>
        </w:tabs>
        <w:spacing w:before="0" w:line="859" w:lineRule="exact"/>
        <w:ind w:left="120" w:right="800"/>
        <w:jc w:val="left"/>
      </w:pPr>
      <w:r>
        <w:rPr>
          <w:lang w:val="ru-RU"/>
        </w:rPr>
        <w:t>25.04.</w:t>
      </w:r>
      <w:r w:rsidR="00A35174">
        <w:t>2013г.</w:t>
      </w:r>
      <w:r w:rsidR="00A35174">
        <w:tab/>
      </w:r>
      <w:r>
        <w:rPr>
          <w:lang w:val="ru-RU"/>
        </w:rPr>
        <w:t xml:space="preserve">          </w:t>
      </w:r>
      <w:r w:rsidR="0014549E">
        <w:rPr>
          <w:lang w:val="ru-RU"/>
        </w:rPr>
        <w:t xml:space="preserve">  </w:t>
      </w:r>
      <w:r>
        <w:rPr>
          <w:lang w:val="ru-RU"/>
        </w:rPr>
        <w:t xml:space="preserve">  </w:t>
      </w:r>
      <w:r w:rsidR="00A35174">
        <w:t>№</w:t>
      </w:r>
      <w:r w:rsidR="00A35174" w:rsidRPr="00CC39FC">
        <w:rPr>
          <w:rStyle w:val="a7"/>
        </w:rPr>
        <w:t xml:space="preserve"> </w:t>
      </w:r>
      <w:r w:rsidRPr="00CC39FC">
        <w:rPr>
          <w:rStyle w:val="a7"/>
        </w:rPr>
        <w:t>190</w:t>
      </w:r>
      <w:r w:rsidR="00A35174" w:rsidRPr="00CC39FC">
        <w:rPr>
          <w:rStyle w:val="a7"/>
        </w:rPr>
        <w:tab/>
      </w:r>
      <w:r>
        <w:rPr>
          <w:rStyle w:val="a7"/>
          <w:lang w:val="ru-RU"/>
        </w:rPr>
        <w:t xml:space="preserve">                          </w:t>
      </w:r>
      <w:r w:rsidR="0014549E">
        <w:rPr>
          <w:rStyle w:val="a7"/>
          <w:lang w:val="ru-RU"/>
        </w:rPr>
        <w:t xml:space="preserve">           </w:t>
      </w:r>
      <w:r>
        <w:rPr>
          <w:rStyle w:val="a7"/>
          <w:lang w:val="ru-RU"/>
        </w:rPr>
        <w:t xml:space="preserve">  </w:t>
      </w:r>
      <w:r w:rsidR="00A35174">
        <w:t>г.Дигора</w:t>
      </w:r>
      <w:bookmarkEnd w:id="2"/>
    </w:p>
    <w:p w:rsidR="0014549E" w:rsidRDefault="0014549E" w:rsidP="00CC39FC">
      <w:pPr>
        <w:pStyle w:val="10"/>
        <w:shd w:val="clear" w:color="auto" w:fill="auto"/>
        <w:spacing w:before="0"/>
        <w:ind w:left="264" w:right="1920"/>
        <w:jc w:val="left"/>
        <w:rPr>
          <w:lang w:val="ru-RU"/>
        </w:rPr>
      </w:pPr>
      <w:bookmarkStart w:id="3" w:name="bookmark3"/>
    </w:p>
    <w:p w:rsidR="009100D3" w:rsidRDefault="0014549E" w:rsidP="00CC39FC">
      <w:pPr>
        <w:pStyle w:val="10"/>
        <w:shd w:val="clear" w:color="auto" w:fill="auto"/>
        <w:spacing w:before="0"/>
        <w:ind w:left="264" w:right="1920"/>
        <w:jc w:val="left"/>
      </w:pPr>
      <w:r>
        <w:rPr>
          <w:lang w:val="ru-RU"/>
        </w:rPr>
        <w:t xml:space="preserve">  </w:t>
      </w:r>
      <w:r w:rsidR="00A35174">
        <w:t>Об утверждении плана мероприятий («дорожная карта»)</w:t>
      </w:r>
      <w:r w:rsidR="00A35174">
        <w:br/>
        <w:t>по оздоровлению муниципальных финансов муниципального</w:t>
      </w:r>
      <w:r w:rsidR="00A35174">
        <w:br/>
        <w:t>образования Дигорского района в 2013 году</w:t>
      </w:r>
      <w:bookmarkEnd w:id="3"/>
    </w:p>
    <w:p w:rsidR="00CC39FC" w:rsidRDefault="00CC39FC" w:rsidP="00CC39FC">
      <w:pPr>
        <w:pStyle w:val="11"/>
        <w:shd w:val="clear" w:color="auto" w:fill="auto"/>
        <w:spacing w:before="0" w:after="0"/>
        <w:ind w:left="120" w:right="20" w:firstLine="380"/>
        <w:rPr>
          <w:lang w:val="ru-RU"/>
        </w:rPr>
      </w:pPr>
    </w:p>
    <w:p w:rsidR="0014549E" w:rsidRDefault="0014549E" w:rsidP="00CC39FC">
      <w:pPr>
        <w:pStyle w:val="11"/>
        <w:shd w:val="clear" w:color="auto" w:fill="auto"/>
        <w:spacing w:before="0" w:after="0"/>
        <w:ind w:left="120" w:right="20" w:firstLine="380"/>
        <w:rPr>
          <w:lang w:val="ru-RU"/>
        </w:rPr>
      </w:pPr>
    </w:p>
    <w:p w:rsidR="009100D3" w:rsidRDefault="00A35174" w:rsidP="00CC39FC">
      <w:pPr>
        <w:pStyle w:val="11"/>
        <w:shd w:val="clear" w:color="auto" w:fill="auto"/>
        <w:spacing w:before="0" w:after="0"/>
        <w:ind w:left="120" w:right="20" w:firstLine="380"/>
      </w:pPr>
      <w:r>
        <w:t>В целях реализации, заключенного администрацией Дигорского района с Министерством финансов РСО-</w:t>
      </w:r>
      <w:r>
        <w:t>Алания соглашения от 29.12.2012 года №3 « О мерах по повышению эффективности использования бюджетных средств, увеличению поступлений налоговых и неналоговых доходов бюджета Дигорского района на 2013 год»</w:t>
      </w:r>
    </w:p>
    <w:p w:rsidR="0014549E" w:rsidRDefault="0014549E" w:rsidP="00CC39FC">
      <w:pPr>
        <w:pStyle w:val="11"/>
        <w:shd w:val="clear" w:color="auto" w:fill="auto"/>
        <w:spacing w:before="0" w:after="307" w:line="240" w:lineRule="exact"/>
        <w:ind w:left="3440" w:firstLine="0"/>
        <w:rPr>
          <w:lang w:val="ru-RU"/>
        </w:rPr>
      </w:pPr>
    </w:p>
    <w:p w:rsidR="009100D3" w:rsidRDefault="00A35174" w:rsidP="00CC39FC">
      <w:pPr>
        <w:pStyle w:val="11"/>
        <w:shd w:val="clear" w:color="auto" w:fill="auto"/>
        <w:spacing w:before="0" w:after="307" w:line="240" w:lineRule="exact"/>
        <w:ind w:left="3440" w:firstLine="0"/>
      </w:pPr>
      <w:r>
        <w:t>Постановляю:</w:t>
      </w:r>
    </w:p>
    <w:p w:rsidR="009100D3" w:rsidRDefault="00A35174" w:rsidP="00CC39FC">
      <w:pPr>
        <w:pStyle w:val="11"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0" w:line="322" w:lineRule="exact"/>
        <w:ind w:left="1140" w:right="20"/>
        <w:jc w:val="both"/>
      </w:pPr>
      <w:r>
        <w:t>Утвердить план мероприятий («дорожная карта») по оздоровлению муниципальных финансов муниципального образования Дигорского района в 2013 году.</w:t>
      </w:r>
    </w:p>
    <w:p w:rsidR="009100D3" w:rsidRDefault="00A35174" w:rsidP="00CC39FC">
      <w:pPr>
        <w:pStyle w:val="11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0" w:line="322" w:lineRule="exact"/>
        <w:ind w:left="1140" w:right="20"/>
        <w:jc w:val="both"/>
      </w:pPr>
      <w:r>
        <w:t>Контроль за исполнением настоящего постановления возложить на начальника финансового управления администрации Диг</w:t>
      </w:r>
      <w:r>
        <w:t>орского района Тавитову З.Б.</w:t>
      </w:r>
    </w:p>
    <w:p w:rsidR="009100D3" w:rsidRDefault="009100D3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sz w:val="2"/>
          <w:szCs w:val="2"/>
          <w:lang w:val="ru-RU"/>
        </w:rPr>
      </w:pPr>
    </w:p>
    <w:p w:rsidR="00CC39FC" w:rsidRDefault="00CC39FC">
      <w:pPr>
        <w:rPr>
          <w:rFonts w:ascii="Times New Roman" w:hAnsi="Times New Roman" w:cs="Times New Roman"/>
          <w:lang w:val="ru-RU"/>
        </w:rPr>
      </w:pPr>
    </w:p>
    <w:p w:rsidR="00CC39FC" w:rsidRDefault="00CC39FC">
      <w:pPr>
        <w:rPr>
          <w:rFonts w:ascii="Times New Roman" w:hAnsi="Times New Roman" w:cs="Times New Roman"/>
          <w:lang w:val="ru-RU"/>
        </w:rPr>
      </w:pPr>
    </w:p>
    <w:p w:rsidR="00CC39FC" w:rsidRDefault="00CC39FC">
      <w:pPr>
        <w:rPr>
          <w:rFonts w:ascii="Times New Roman" w:hAnsi="Times New Roman" w:cs="Times New Roman"/>
          <w:lang w:val="ru-RU"/>
        </w:rPr>
      </w:pPr>
    </w:p>
    <w:p w:rsidR="00CC39FC" w:rsidRDefault="00CC39FC">
      <w:pPr>
        <w:rPr>
          <w:rFonts w:ascii="Times New Roman" w:hAnsi="Times New Roman" w:cs="Times New Roman"/>
          <w:lang w:val="ru-RU"/>
        </w:rPr>
      </w:pPr>
    </w:p>
    <w:p w:rsidR="00CC39FC" w:rsidRPr="0014549E" w:rsidRDefault="00CC39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549E">
        <w:rPr>
          <w:rFonts w:ascii="Times New Roman" w:hAnsi="Times New Roman" w:cs="Times New Roman"/>
          <w:sz w:val="28"/>
          <w:szCs w:val="28"/>
          <w:lang w:val="ru-RU"/>
        </w:rPr>
        <w:t>И.о.Главы администрации</w:t>
      </w:r>
    </w:p>
    <w:p w:rsidR="0014549E" w:rsidRDefault="001454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549E">
        <w:rPr>
          <w:rFonts w:ascii="Times New Roman" w:hAnsi="Times New Roman" w:cs="Times New Roman"/>
          <w:sz w:val="28"/>
          <w:szCs w:val="28"/>
          <w:lang w:val="ru-RU"/>
        </w:rPr>
        <w:t xml:space="preserve">  Дигоркого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З.П.Тамаева</w:t>
      </w:r>
    </w:p>
    <w:p w:rsidR="0014549E" w:rsidRDefault="001454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549E" w:rsidRDefault="001454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549E" w:rsidRDefault="001454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549E" w:rsidRDefault="001454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549E" w:rsidRDefault="0014549E">
      <w:pPr>
        <w:rPr>
          <w:rFonts w:ascii="Times New Roman" w:hAnsi="Times New Roman" w:cs="Times New Roman"/>
          <w:sz w:val="28"/>
          <w:szCs w:val="28"/>
          <w:lang w:val="ru-RU"/>
        </w:rPr>
        <w:sectPr w:rsidR="0014549E" w:rsidSect="00CC39FC"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14549E" w:rsidRPr="006E15EC" w:rsidRDefault="0014549E" w:rsidP="0014549E">
      <w:pPr>
        <w:pStyle w:val="20"/>
        <w:shd w:val="clear" w:color="auto" w:fill="auto"/>
        <w:jc w:val="lef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pacing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</w:t>
      </w:r>
      <w:r w:rsidRPr="006E15EC">
        <w:rPr>
          <w:sz w:val="28"/>
          <w:szCs w:val="28"/>
        </w:rPr>
        <w:t>Утверждено</w:t>
      </w:r>
    </w:p>
    <w:p w:rsidR="0014549E" w:rsidRPr="006E15EC" w:rsidRDefault="0014549E" w:rsidP="0014549E">
      <w:pPr>
        <w:pStyle w:val="20"/>
        <w:shd w:val="clear" w:color="auto" w:fill="auto"/>
        <w:ind w:left="9020"/>
        <w:jc w:val="left"/>
        <w:rPr>
          <w:sz w:val="28"/>
          <w:szCs w:val="28"/>
        </w:rPr>
      </w:pPr>
      <w:r w:rsidRPr="006E15EC">
        <w:rPr>
          <w:sz w:val="28"/>
          <w:szCs w:val="28"/>
        </w:rPr>
        <w:t>постановлением И.о. Главы администрации</w:t>
      </w:r>
      <w:r>
        <w:rPr>
          <w:sz w:val="28"/>
          <w:szCs w:val="28"/>
          <w:lang w:val="ru-RU"/>
        </w:rPr>
        <w:t xml:space="preserve"> </w:t>
      </w:r>
      <w:r w:rsidRPr="006E15EC">
        <w:rPr>
          <w:sz w:val="28"/>
          <w:szCs w:val="28"/>
        </w:rPr>
        <w:t>Дигорского</w:t>
      </w:r>
      <w:r w:rsidRPr="006E15EC">
        <w:rPr>
          <w:sz w:val="28"/>
          <w:szCs w:val="28"/>
          <w:lang w:val="ru-RU"/>
        </w:rPr>
        <w:t xml:space="preserve"> </w:t>
      </w:r>
      <w:r w:rsidRPr="006E15EC">
        <w:rPr>
          <w:sz w:val="28"/>
          <w:szCs w:val="28"/>
        </w:rPr>
        <w:t xml:space="preserve"> района</w:t>
      </w:r>
      <w:r w:rsidRPr="006E15EC">
        <w:rPr>
          <w:sz w:val="28"/>
          <w:szCs w:val="28"/>
        </w:rPr>
        <w:br/>
        <w:t>от</w:t>
      </w:r>
      <w:r w:rsidRPr="006E15EC">
        <w:rPr>
          <w:sz w:val="28"/>
          <w:szCs w:val="28"/>
        </w:rPr>
        <w:tab/>
        <w:t xml:space="preserve">2013 года № </w:t>
      </w:r>
      <w:r w:rsidRPr="006E15EC">
        <w:rPr>
          <w:rStyle w:val="2-1pt"/>
          <w:sz w:val="28"/>
          <w:szCs w:val="28"/>
        </w:rPr>
        <w:t>100</w:t>
      </w:r>
    </w:p>
    <w:p w:rsidR="0014549E" w:rsidRPr="006E15EC" w:rsidRDefault="0014549E" w:rsidP="0014549E">
      <w:pPr>
        <w:pStyle w:val="20"/>
        <w:shd w:val="clear" w:color="auto" w:fill="auto"/>
        <w:spacing w:line="322" w:lineRule="exact"/>
        <w:ind w:left="7000"/>
        <w:jc w:val="left"/>
        <w:rPr>
          <w:sz w:val="28"/>
          <w:szCs w:val="28"/>
        </w:rPr>
      </w:pPr>
      <w:r w:rsidRPr="006E15EC">
        <w:rPr>
          <w:sz w:val="28"/>
          <w:szCs w:val="28"/>
        </w:rPr>
        <w:t>ПЛАН</w:t>
      </w:r>
    </w:p>
    <w:p w:rsidR="0014549E" w:rsidRDefault="0014549E" w:rsidP="0014549E">
      <w:pPr>
        <w:pStyle w:val="20"/>
        <w:shd w:val="clear" w:color="auto" w:fill="auto"/>
        <w:spacing w:line="322" w:lineRule="exact"/>
        <w:ind w:left="480"/>
        <w:jc w:val="center"/>
        <w:rPr>
          <w:sz w:val="28"/>
          <w:szCs w:val="28"/>
          <w:lang w:val="ru-RU"/>
        </w:rPr>
      </w:pPr>
      <w:r w:rsidRPr="006E15EC">
        <w:rPr>
          <w:sz w:val="28"/>
          <w:szCs w:val="28"/>
        </w:rPr>
        <w:t>мероприятий («дорожная карта») по оздоровлению муниципальных финансов муниципального образования</w:t>
      </w:r>
      <w:r>
        <w:rPr>
          <w:sz w:val="28"/>
          <w:szCs w:val="28"/>
          <w:lang w:val="ru-RU"/>
        </w:rPr>
        <w:t xml:space="preserve">  </w:t>
      </w:r>
      <w:r w:rsidRPr="006E15EC">
        <w:rPr>
          <w:sz w:val="28"/>
          <w:szCs w:val="28"/>
        </w:rPr>
        <w:t>Дигорского района в 2013 году</w:t>
      </w:r>
    </w:p>
    <w:p w:rsidR="0014549E" w:rsidRPr="006E15EC" w:rsidRDefault="0014549E" w:rsidP="0014549E">
      <w:pPr>
        <w:pStyle w:val="20"/>
        <w:shd w:val="clear" w:color="auto" w:fill="auto"/>
        <w:spacing w:line="322" w:lineRule="exact"/>
        <w:ind w:left="480"/>
        <w:jc w:val="center"/>
        <w:rPr>
          <w:sz w:val="28"/>
          <w:szCs w:val="28"/>
          <w:lang w:val="ru-RU"/>
        </w:rPr>
      </w:pPr>
    </w:p>
    <w:tbl>
      <w:tblPr>
        <w:tblW w:w="148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61"/>
        <w:gridCol w:w="6683"/>
        <w:gridCol w:w="3699"/>
        <w:gridCol w:w="3703"/>
        <w:gridCol w:w="14"/>
      </w:tblGrid>
      <w:tr w:rsidR="0014549E" w:rsidRPr="006E15EC" w:rsidTr="005D224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49E" w:rsidRPr="006E15EC" w:rsidRDefault="0014549E" w:rsidP="00D12ADF">
            <w:pPr>
              <w:pStyle w:val="20"/>
              <w:shd w:val="clear" w:color="auto" w:fill="auto"/>
              <w:ind w:right="240"/>
              <w:rPr>
                <w:sz w:val="28"/>
                <w:szCs w:val="28"/>
              </w:rPr>
            </w:pPr>
            <w:r w:rsidRPr="006E15EC">
              <w:rPr>
                <w:sz w:val="28"/>
                <w:szCs w:val="28"/>
              </w:rPr>
              <w:t>№ 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49E" w:rsidRPr="006E15EC" w:rsidRDefault="0014549E" w:rsidP="00D12ADF">
            <w:pPr>
              <w:pStyle w:val="20"/>
              <w:shd w:val="clear" w:color="auto" w:fill="auto"/>
              <w:spacing w:line="240" w:lineRule="auto"/>
              <w:ind w:left="1560"/>
              <w:jc w:val="left"/>
              <w:rPr>
                <w:sz w:val="28"/>
                <w:szCs w:val="28"/>
              </w:rPr>
            </w:pPr>
            <w:r w:rsidRPr="006E15E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49E" w:rsidRPr="006E15EC" w:rsidRDefault="0014549E" w:rsidP="00D12ADF">
            <w:pPr>
              <w:pStyle w:val="20"/>
              <w:shd w:val="clear" w:color="auto" w:fill="auto"/>
              <w:spacing w:line="240" w:lineRule="auto"/>
              <w:ind w:left="780"/>
              <w:jc w:val="left"/>
              <w:rPr>
                <w:sz w:val="28"/>
                <w:szCs w:val="28"/>
              </w:rPr>
            </w:pPr>
            <w:r w:rsidRPr="006E15E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49E" w:rsidRPr="006E15EC" w:rsidRDefault="0014549E" w:rsidP="00D12ADF">
            <w:pPr>
              <w:pStyle w:val="20"/>
              <w:shd w:val="clear" w:color="auto" w:fill="auto"/>
              <w:spacing w:line="240" w:lineRule="auto"/>
              <w:ind w:left="420"/>
              <w:jc w:val="left"/>
              <w:rPr>
                <w:sz w:val="28"/>
                <w:szCs w:val="28"/>
              </w:rPr>
            </w:pPr>
            <w:r w:rsidRPr="006E15EC">
              <w:rPr>
                <w:sz w:val="28"/>
                <w:szCs w:val="28"/>
              </w:rPr>
              <w:t>Ожидаемый результат</w:t>
            </w:r>
          </w:p>
        </w:tc>
      </w:tr>
      <w:tr w:rsidR="0014549E" w:rsidRPr="006E15EC" w:rsidTr="005D2246">
        <w:tblPrEx>
          <w:tblCellMar>
            <w:top w:w="0" w:type="dxa"/>
            <w:bottom w:w="0" w:type="dxa"/>
          </w:tblCellMar>
        </w:tblPrEx>
        <w:trPr>
          <w:trHeight w:val="290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49E" w:rsidRPr="007E2AC7" w:rsidRDefault="0014549E" w:rsidP="00D12ADF">
            <w:pPr>
              <w:pStyle w:val="11"/>
              <w:shd w:val="clear" w:color="auto" w:fill="auto"/>
              <w:spacing w:line="240" w:lineRule="auto"/>
              <w:ind w:right="240"/>
              <w:rPr>
                <w:sz w:val="28"/>
                <w:szCs w:val="28"/>
                <w:lang w:val="ru-RU"/>
              </w:rPr>
            </w:pPr>
            <w:r w:rsidRPr="006E15EC">
              <w:rPr>
                <w:sz w:val="28"/>
                <w:szCs w:val="28"/>
              </w:rPr>
              <w:t>1</w:t>
            </w:r>
            <w:r w:rsidR="007E2AC7">
              <w:rPr>
                <w:sz w:val="28"/>
                <w:szCs w:val="28"/>
                <w:lang w:val="ru-RU"/>
              </w:rPr>
              <w:t>111    1.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49E" w:rsidRPr="006E15EC" w:rsidRDefault="007E2AC7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14549E" w:rsidRPr="006E15EC">
              <w:rPr>
                <w:sz w:val="28"/>
                <w:szCs w:val="28"/>
              </w:rPr>
              <w:t>Обеспечение государственной регистрации недвижимого имущества в целях увеличения поступлений земельного налога и налога на имущество физических лиц:</w:t>
            </w:r>
          </w:p>
          <w:p w:rsidR="0014549E" w:rsidRPr="006E15EC" w:rsidRDefault="0014549E" w:rsidP="0089461C">
            <w:pPr>
              <w:pStyle w:val="11"/>
              <w:shd w:val="clear" w:color="auto" w:fill="auto"/>
              <w:spacing w:before="0" w:after="0" w:line="322" w:lineRule="exact"/>
              <w:ind w:firstLine="340"/>
              <w:rPr>
                <w:sz w:val="28"/>
                <w:szCs w:val="28"/>
              </w:rPr>
            </w:pPr>
            <w:r w:rsidRPr="006E15EC">
              <w:rPr>
                <w:sz w:val="28"/>
                <w:szCs w:val="28"/>
              </w:rPr>
              <w:t>-организовать работу по выявлению собственников имущества и земельных участков, не оформивших имущественные права в установленном порядке;</w:t>
            </w:r>
          </w:p>
          <w:p w:rsidR="0014549E" w:rsidRPr="006E15EC" w:rsidRDefault="0014549E" w:rsidP="0089461C">
            <w:pPr>
              <w:pStyle w:val="11"/>
              <w:shd w:val="clear" w:color="auto" w:fill="auto"/>
              <w:spacing w:before="0" w:after="0" w:line="322" w:lineRule="exact"/>
              <w:ind w:firstLine="340"/>
              <w:rPr>
                <w:sz w:val="28"/>
                <w:szCs w:val="28"/>
              </w:rPr>
            </w:pPr>
            <w:r w:rsidRPr="006E15EC">
              <w:rPr>
                <w:sz w:val="28"/>
                <w:szCs w:val="28"/>
              </w:rPr>
              <w:t>-проводить на постоянной основе разъяснительную работу с населением.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49E" w:rsidRPr="006E15EC" w:rsidRDefault="0014549E" w:rsidP="007E2AC7">
            <w:pPr>
              <w:pStyle w:val="11"/>
              <w:shd w:val="clear" w:color="auto" w:fill="auto"/>
              <w:spacing w:before="0" w:after="0" w:line="240" w:lineRule="auto"/>
              <w:ind w:left="780"/>
              <w:rPr>
                <w:sz w:val="28"/>
                <w:szCs w:val="28"/>
              </w:rPr>
            </w:pPr>
            <w:r w:rsidRPr="006E15EC">
              <w:rPr>
                <w:sz w:val="28"/>
                <w:szCs w:val="28"/>
              </w:rPr>
              <w:t>декабрь 2013 год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49E" w:rsidRPr="006E15EC" w:rsidRDefault="0014549E" w:rsidP="007E2AC7">
            <w:pPr>
              <w:pStyle w:val="11"/>
              <w:shd w:val="clear" w:color="auto" w:fill="auto"/>
              <w:spacing w:before="0" w:after="0" w:line="240" w:lineRule="auto"/>
              <w:ind w:left="1060"/>
              <w:rPr>
                <w:sz w:val="28"/>
                <w:szCs w:val="28"/>
              </w:rPr>
            </w:pPr>
            <w:r w:rsidRPr="006E15EC">
              <w:rPr>
                <w:sz w:val="28"/>
                <w:szCs w:val="28"/>
              </w:rPr>
              <w:t>150,0 тыс.руб.</w:t>
            </w:r>
          </w:p>
        </w:tc>
      </w:tr>
      <w:tr w:rsidR="007E2AC7" w:rsidRPr="006E15EC" w:rsidTr="005D2246">
        <w:tblPrEx>
          <w:tblCellMar>
            <w:top w:w="0" w:type="dxa"/>
            <w:bottom w:w="0" w:type="dxa"/>
          </w:tblCellMar>
        </w:tblPrEx>
        <w:trPr>
          <w:trHeight w:val="290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C7" w:rsidRPr="007E2AC7" w:rsidRDefault="007E2AC7" w:rsidP="00D12ADF">
            <w:pPr>
              <w:pStyle w:val="11"/>
              <w:shd w:val="clear" w:color="auto" w:fill="auto"/>
              <w:spacing w:line="240" w:lineRule="auto"/>
              <w:ind w:right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2222   2.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C7" w:rsidRDefault="007E2AC7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Привлечение  дополнительных доходов от использования или реализации муниципального имущества :</w:t>
            </w:r>
          </w:p>
          <w:p w:rsidR="007E2AC7" w:rsidRDefault="007E2AC7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утверждение (актуализации) программы приватизации муниципального имущества</w:t>
            </w:r>
            <w:r w:rsidR="0089461C">
              <w:rPr>
                <w:sz w:val="28"/>
                <w:szCs w:val="28"/>
                <w:lang w:val="ru-RU"/>
              </w:rPr>
              <w:t>;</w:t>
            </w:r>
          </w:p>
          <w:p w:rsid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оценка эффективности использования муниципального имущества;</w:t>
            </w:r>
          </w:p>
          <w:p w:rsid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создание прозрачных процедур определяющих вопросы аренды муниципального имущества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C7" w:rsidRPr="006E15EC" w:rsidRDefault="0089461C" w:rsidP="007E2AC7">
            <w:pPr>
              <w:pStyle w:val="11"/>
              <w:shd w:val="clear" w:color="auto" w:fill="auto"/>
              <w:spacing w:before="0" w:after="0" w:line="240" w:lineRule="auto"/>
              <w:ind w:left="780"/>
              <w:rPr>
                <w:sz w:val="28"/>
                <w:szCs w:val="28"/>
              </w:rPr>
            </w:pPr>
            <w:r w:rsidRPr="006E15EC">
              <w:rPr>
                <w:sz w:val="28"/>
                <w:szCs w:val="28"/>
              </w:rPr>
              <w:t>декабрь 2013 год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C7" w:rsidRPr="0089461C" w:rsidRDefault="0089461C" w:rsidP="007E2AC7">
            <w:pPr>
              <w:pStyle w:val="11"/>
              <w:shd w:val="clear" w:color="auto" w:fill="auto"/>
              <w:spacing w:before="0" w:after="0" w:line="240" w:lineRule="auto"/>
              <w:ind w:left="10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 тыс.руб</w:t>
            </w:r>
          </w:p>
        </w:tc>
      </w:tr>
      <w:tr w:rsidR="0089461C" w:rsidTr="005D2246">
        <w:tblPrEx>
          <w:tblCellMar>
            <w:top w:w="0" w:type="dxa"/>
            <w:bottom w:w="0" w:type="dxa"/>
          </w:tblCellMar>
        </w:tblPrEx>
        <w:trPr>
          <w:trHeight w:val="290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ind w:right="24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(предоставление объектов недвижимости в аренду осуществлять по ставкам не ниже уровня рыночных цен, сложившихся в районе);</w:t>
            </w:r>
          </w:p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-выявление неиспользуемых основных фондов муниципальных учреждений и принятие соответствующих мер по их продаже или сдаче в аренду;</w:t>
            </w:r>
          </w:p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усиление контроля за соответствием заключенных договоров аренды земельных участков и недвижимого имущества требованиям гражданского законодательства и соблюдением условий заключенных договоров;</w:t>
            </w:r>
          </w:p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обеспечение прозрачности действий по предоставлению в пользование объектов недвижимого имущества с обязательной публикацией списка объектов для всех заинтересованных лиц (при наличии двух и более заявителей путем проведения торгов);</w:t>
            </w:r>
          </w:p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-установление перечня имущества, подлежащего передаче под залог в доверительное управление и расчет объемов доходов, поступающих в бюджет;</w:t>
            </w:r>
          </w:p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-учет и анализ состояния земельных участков, собственность на которые не разграничена, и содействие органам местного самоуправления в осуществлении мер по эффективному распоряжению указанными земельными участками.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ind w:left="780"/>
              <w:rPr>
                <w:sz w:val="28"/>
                <w:szCs w:val="28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ind w:left="1060"/>
              <w:rPr>
                <w:sz w:val="28"/>
                <w:szCs w:val="28"/>
                <w:lang w:val="ru-RU"/>
              </w:rPr>
            </w:pPr>
          </w:p>
        </w:tc>
      </w:tr>
      <w:tr w:rsidR="0089461C" w:rsidTr="005D2246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right="24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Проведение инвентаризации имущества, находящегося в муниципальной собственности, для оптимизации ее структуры с целью получения дополнительных доходов от реализации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780"/>
              <w:rPr>
                <w:sz w:val="28"/>
                <w:szCs w:val="28"/>
              </w:rPr>
            </w:pPr>
            <w:r w:rsidRPr="0089461C">
              <w:rPr>
                <w:sz w:val="28"/>
                <w:szCs w:val="28"/>
              </w:rPr>
              <w:t>декабрь 2013 год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106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60,0 тыс. руб.</w:t>
            </w:r>
          </w:p>
        </w:tc>
      </w:tr>
      <w:tr w:rsidR="0089461C" w:rsidTr="005D2246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right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44444.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Проведение мероприятий по совершенствованию администрирования доходов от сдачи в аренду земель и имущества казны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780"/>
              <w:rPr>
                <w:sz w:val="28"/>
                <w:szCs w:val="28"/>
              </w:rPr>
            </w:pPr>
            <w:r w:rsidRPr="0089461C">
              <w:rPr>
                <w:sz w:val="28"/>
                <w:szCs w:val="28"/>
              </w:rPr>
              <w:t>декабрь 2013 год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106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1500,0 тыс. руб.</w:t>
            </w:r>
          </w:p>
        </w:tc>
      </w:tr>
      <w:tr w:rsidR="0089461C" w:rsidTr="005D2246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right="24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5555.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Проведение совместных мероприятий администрации района и налоговых органов по обеспечению результативности работы по легализации «теневой» заработной платы, в том числе по доведению ее до уровня минимального размера оплаты труда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780"/>
              <w:rPr>
                <w:sz w:val="28"/>
                <w:szCs w:val="28"/>
              </w:rPr>
            </w:pPr>
            <w:r w:rsidRPr="0089461C">
              <w:rPr>
                <w:sz w:val="28"/>
                <w:szCs w:val="28"/>
              </w:rPr>
              <w:t>декабрь 2013 год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106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100,0 тыс. руб.</w:t>
            </w:r>
          </w:p>
        </w:tc>
      </w:tr>
      <w:tr w:rsidR="0089461C" w:rsidTr="005D2246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right="24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6666.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Проведение мероприятий по актуализации налогооблагаемой базы по земельному налогу и налогу на имущество физических лиц, во влечению в оборот новых имущественных объектов и земельных участков, находящихся в собственности, своевременной их регистрации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780"/>
              <w:rPr>
                <w:sz w:val="28"/>
                <w:szCs w:val="28"/>
              </w:rPr>
            </w:pPr>
            <w:r w:rsidRPr="0089461C">
              <w:rPr>
                <w:sz w:val="28"/>
                <w:szCs w:val="28"/>
              </w:rPr>
              <w:t>декабрь 2013 год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106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200,0 тыс. руб.</w:t>
            </w:r>
          </w:p>
        </w:tc>
      </w:tr>
      <w:tr w:rsidR="0089461C" w:rsidTr="005D2246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right="24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7777.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Осуществление совместных с налоговыми органами комплекса мероприятий, направленных на урегулирование задолженности в бюджет района и увеличение собираемости по местным налогам, в том числе за счет активации работы по принудительному взысканию в судебном порядке сумм задолженности через службу судебных приставов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780"/>
              <w:rPr>
                <w:sz w:val="28"/>
                <w:szCs w:val="28"/>
              </w:rPr>
            </w:pPr>
            <w:r w:rsidRPr="0089461C">
              <w:rPr>
                <w:sz w:val="28"/>
                <w:szCs w:val="28"/>
              </w:rPr>
              <w:t>декабрь 2013 год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106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1500,0 тыс. руб.</w:t>
            </w:r>
          </w:p>
        </w:tc>
      </w:tr>
      <w:tr w:rsidR="0089461C" w:rsidTr="005D2246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right="24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8888.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Недопущение принятия расходных обязательств не обеспеченных доходными источниками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780"/>
              <w:rPr>
                <w:sz w:val="28"/>
                <w:szCs w:val="28"/>
              </w:rPr>
            </w:pPr>
            <w:r w:rsidRPr="0089461C">
              <w:rPr>
                <w:sz w:val="28"/>
                <w:szCs w:val="28"/>
              </w:rPr>
              <w:t>постоянно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91"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Ограничение роста дефицита бюджета</w:t>
            </w:r>
          </w:p>
        </w:tc>
      </w:tr>
      <w:tr w:rsidR="0089461C" w:rsidTr="005D2246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right="24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9999.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Своевременное и в полном объеме погашения долговых обязательств перед республиканским бюджетом (включая % за пользование бюджетными кредитами)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-36" w:firstLine="36"/>
              <w:rPr>
                <w:sz w:val="28"/>
                <w:szCs w:val="28"/>
              </w:rPr>
            </w:pPr>
            <w:r w:rsidRPr="0089461C">
              <w:rPr>
                <w:sz w:val="28"/>
                <w:szCs w:val="28"/>
              </w:rPr>
              <w:t>до 1 августа-4,0 млн. руб. до 1 сентября-2,1 млн. руб. до 31 декабря - 8,6 млн. руб.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Отсутствие просроченной задолженности по долговым обязательствам, сокращение муниципального долга</w:t>
            </w:r>
          </w:p>
        </w:tc>
      </w:tr>
      <w:tr w:rsidR="0089461C" w:rsidTr="005D2246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right="24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1110.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Не превышать установленный Правительством Республики Северная Осетия - Алания норматив формирования расходов на содержание органов местного самоуправления Дигорского района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780"/>
              <w:rPr>
                <w:sz w:val="28"/>
                <w:szCs w:val="28"/>
              </w:rPr>
            </w:pPr>
            <w:r w:rsidRPr="0089461C">
              <w:rPr>
                <w:sz w:val="28"/>
                <w:szCs w:val="28"/>
              </w:rPr>
              <w:t>с 1.05.2013 года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106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-5952,0 тыс.руб.</w:t>
            </w:r>
          </w:p>
        </w:tc>
      </w:tr>
      <w:tr w:rsidR="0089461C" w:rsidTr="005D2246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right="24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>1111.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Сокращение штатной численности муниципальных служащих и работников органов местного самоуправления в т.ч.</w:t>
            </w:r>
          </w:p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внести изменения в структуру администрации: упразднив 6 отделов и создать 3 отдела.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780"/>
              <w:rPr>
                <w:sz w:val="28"/>
                <w:szCs w:val="28"/>
              </w:rPr>
            </w:pPr>
            <w:r w:rsidRPr="0089461C">
              <w:rPr>
                <w:sz w:val="28"/>
                <w:szCs w:val="28"/>
              </w:rPr>
              <w:t>15 штатных единиц с 1.06.2013 года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C" w:rsidRPr="0089461C" w:rsidRDefault="0089461C" w:rsidP="0089461C">
            <w:pPr>
              <w:pStyle w:val="11"/>
              <w:shd w:val="clear" w:color="auto" w:fill="auto"/>
              <w:spacing w:before="0" w:after="0" w:line="240" w:lineRule="auto"/>
              <w:ind w:left="1060"/>
              <w:rPr>
                <w:sz w:val="28"/>
                <w:szCs w:val="28"/>
                <w:lang w:val="ru-RU"/>
              </w:rPr>
            </w:pPr>
            <w:r w:rsidRPr="0089461C">
              <w:rPr>
                <w:sz w:val="28"/>
                <w:szCs w:val="28"/>
                <w:lang w:val="ru-RU"/>
              </w:rPr>
              <w:t>2048,0 тыс.руб.</w:t>
            </w:r>
          </w:p>
        </w:tc>
      </w:tr>
      <w:tr w:rsidR="005D2246" w:rsidTr="005D2246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14" w:type="dxa"/>
          <w:trHeight w:val="9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left="240" w:firstLine="0"/>
            </w:pPr>
            <w:r>
              <w:t>12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Оптимизация излишней численности работников муниципальных учреждений в том числе: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всего 113 штатных единиц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322" w:lineRule="exact"/>
              <w:ind w:left="980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всего сокращения расходов в 2013 году на 12226,0тыс.руб.</w:t>
            </w:r>
          </w:p>
        </w:tc>
      </w:tr>
      <w:tr w:rsidR="005D2246" w:rsidTr="005D2246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14" w:type="dxa"/>
          <w:trHeight w:val="3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Default="005D2246" w:rsidP="00D12ADF">
            <w:pPr>
              <w:rPr>
                <w:sz w:val="10"/>
                <w:szCs w:val="10"/>
              </w:rPr>
            </w:pP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Дом детского творчества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с 1.04.2013г.-31 ставок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3448</w:t>
            </w:r>
          </w:p>
        </w:tc>
      </w:tr>
      <w:tr w:rsidR="005D2246" w:rsidTr="005D2246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14" w:type="dxa"/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Default="005D2246" w:rsidP="00D12ADF">
            <w:pPr>
              <w:rPr>
                <w:sz w:val="10"/>
                <w:szCs w:val="10"/>
              </w:rPr>
            </w:pP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Стации юных натуралистов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с 1.04.2013г.-28 ставок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2900</w:t>
            </w:r>
          </w:p>
        </w:tc>
      </w:tr>
      <w:tr w:rsidR="005D2246" w:rsidTr="005D2246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14" w:type="dxa"/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Default="005D2246" w:rsidP="00D12ADF">
            <w:pPr>
              <w:rPr>
                <w:sz w:val="10"/>
                <w:szCs w:val="10"/>
              </w:rPr>
            </w:pP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Детско-юношеская спортивная школа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с 1.04.2013г. -27 ставок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3300</w:t>
            </w:r>
          </w:p>
        </w:tc>
      </w:tr>
      <w:tr w:rsidR="005D2246" w:rsidTr="005D2246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14" w:type="dxa"/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Default="005D2246" w:rsidP="00D12ADF">
            <w:pPr>
              <w:rPr>
                <w:sz w:val="10"/>
                <w:szCs w:val="10"/>
              </w:rPr>
            </w:pP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Детско-юношеская борцовская школа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с 1.04.2013г.- 11 ставок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1313,5</w:t>
            </w:r>
          </w:p>
        </w:tc>
      </w:tr>
      <w:tr w:rsidR="005D2246" w:rsidTr="005D2246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14" w:type="dxa"/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Default="005D2246" w:rsidP="00D12ADF">
            <w:pPr>
              <w:rPr>
                <w:sz w:val="10"/>
                <w:szCs w:val="10"/>
              </w:rPr>
            </w:pP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Детская школа искусств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с 1.04.2013г. - 6 ставок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634,5</w:t>
            </w:r>
          </w:p>
        </w:tc>
      </w:tr>
      <w:tr w:rsidR="005D2246" w:rsidTr="005D2246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14" w:type="dxa"/>
          <w:trHeight w:val="6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Default="005D2246" w:rsidP="00D12ADF">
            <w:pPr>
              <w:rPr>
                <w:sz w:val="10"/>
                <w:szCs w:val="10"/>
              </w:rPr>
            </w:pP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Централизованная библиотечная система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с 1.04.2013 г. - 10 штатных единиц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630,0</w:t>
            </w:r>
          </w:p>
        </w:tc>
      </w:tr>
      <w:tr w:rsidR="005D2246" w:rsidTr="005D2246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14" w:type="dxa"/>
          <w:trHeight w:val="16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left="240" w:firstLine="0"/>
            </w:pPr>
            <w:r>
              <w:t>13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Осуществление мероприятий по экономии потребления коммунальных услуг и обеспечить снижение объема потребления, неэффективного расходования и потерь энергетических ресурсов в муниципальных учреждениях района, в том числе: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с 1.06.2013 года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Всего экономия в 2013 году 2500,0 тыс.руб.</w:t>
            </w:r>
          </w:p>
        </w:tc>
      </w:tr>
      <w:tr w:rsidR="005D2246" w:rsidTr="005D2246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14" w:type="dxa"/>
          <w:trHeight w:val="3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Default="005D2246" w:rsidP="00D12ADF">
            <w:pPr>
              <w:rPr>
                <w:sz w:val="10"/>
                <w:szCs w:val="10"/>
              </w:rPr>
            </w:pP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- электроэнергия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с 1.06.2013 года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900,0 тыс.руб. в месяц</w:t>
            </w:r>
          </w:p>
        </w:tc>
      </w:tr>
      <w:tr w:rsidR="005D2246" w:rsidTr="005D2246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14" w:type="dxa"/>
          <w:trHeight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Default="005D2246" w:rsidP="00D12ADF">
            <w:pPr>
              <w:rPr>
                <w:sz w:val="10"/>
                <w:szCs w:val="10"/>
              </w:rPr>
            </w:pP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- газ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с 1.06.2013 года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300,0 тыс.руб. в месяц</w:t>
            </w:r>
          </w:p>
        </w:tc>
      </w:tr>
      <w:tr w:rsidR="005D2246" w:rsidTr="005D2246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14" w:type="dxa"/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Default="005D2246" w:rsidP="00D12ADF">
            <w:pPr>
              <w:rPr>
                <w:sz w:val="10"/>
                <w:szCs w:val="10"/>
              </w:rPr>
            </w:pP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- вода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с 1.06.2013 года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300,0 тыс.руб. в месяц</w:t>
            </w:r>
          </w:p>
        </w:tc>
      </w:tr>
      <w:tr w:rsidR="005D2246" w:rsidTr="005D2246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14" w:type="dxa"/>
          <w:trHeight w:val="8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left="240" w:firstLine="0"/>
            </w:pPr>
            <w:r>
              <w:t>14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/>
              <w:ind w:firstLine="0"/>
              <w:jc w:val="both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Сокращение объема просроченной кредиторской задолженности к уровню, сложившемуся по состоянию на 1 января 2013 года ("КЗ" 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с декабря 2013 года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900,0 тыс.руб.</w:t>
            </w:r>
          </w:p>
        </w:tc>
      </w:tr>
      <w:tr w:rsidR="005D2246" w:rsidTr="005D2246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14" w:type="dxa"/>
          <w:trHeight w:val="13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left="240" w:firstLine="0"/>
            </w:pPr>
            <w:r>
              <w:t>15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Сократить по состоянию на 1 декабря 2013 года относительно показателя на начало года просроченную кредиторскую задолженность по начислениям на оплату труда до 10 процентов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с ноября 2013 года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46" w:rsidRPr="005D2246" w:rsidRDefault="005D2246" w:rsidP="005D2246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246">
              <w:rPr>
                <w:sz w:val="28"/>
                <w:szCs w:val="28"/>
              </w:rPr>
              <w:t>500,0 тыс.руб.</w:t>
            </w:r>
          </w:p>
        </w:tc>
      </w:tr>
    </w:tbl>
    <w:p w:rsidR="005D2246" w:rsidRDefault="005D2246" w:rsidP="005D2246">
      <w:pPr>
        <w:pStyle w:val="30"/>
        <w:shd w:val="clear" w:color="auto" w:fill="auto"/>
        <w:spacing w:before="0"/>
        <w:ind w:left="1032" w:right="5100" w:firstLine="1060"/>
        <w:rPr>
          <w:lang w:val="ru-RU"/>
        </w:rPr>
      </w:pPr>
    </w:p>
    <w:p w:rsidR="005D2246" w:rsidRDefault="005D2246" w:rsidP="005D2246">
      <w:pPr>
        <w:pStyle w:val="30"/>
        <w:shd w:val="clear" w:color="auto" w:fill="auto"/>
        <w:spacing w:before="0"/>
        <w:ind w:left="1032" w:right="5100" w:firstLine="1060"/>
        <w:rPr>
          <w:lang w:val="ru-RU"/>
        </w:rPr>
      </w:pPr>
    </w:p>
    <w:p w:rsidR="005D2246" w:rsidRDefault="005D2246" w:rsidP="005D2246">
      <w:pPr>
        <w:pStyle w:val="30"/>
        <w:shd w:val="clear" w:color="auto" w:fill="auto"/>
        <w:spacing w:before="0"/>
        <w:ind w:left="1032" w:right="5100" w:firstLine="1060"/>
        <w:rPr>
          <w:lang w:val="ru-RU"/>
        </w:rPr>
      </w:pPr>
    </w:p>
    <w:p w:rsidR="005D2246" w:rsidRPr="005D2246" w:rsidRDefault="005D2246" w:rsidP="005D2246">
      <w:pPr>
        <w:pStyle w:val="30"/>
        <w:shd w:val="clear" w:color="auto" w:fill="auto"/>
        <w:spacing w:before="0"/>
        <w:ind w:right="-32" w:firstLine="142"/>
        <w:rPr>
          <w:lang w:val="ru-RU"/>
        </w:rPr>
      </w:pPr>
      <w:r w:rsidRPr="005D2246">
        <w:rPr>
          <w:b/>
          <w:sz w:val="28"/>
          <w:szCs w:val="28"/>
          <w:lang w:val="ru-RU"/>
        </w:rPr>
        <w:t xml:space="preserve">         </w:t>
      </w:r>
      <w:r w:rsidRPr="005D2246">
        <w:rPr>
          <w:b/>
          <w:sz w:val="28"/>
          <w:szCs w:val="28"/>
        </w:rPr>
        <w:t>И.о.Главы администрации</w:t>
      </w:r>
      <w:r w:rsidRPr="005D2246">
        <w:rPr>
          <w:b/>
          <w:sz w:val="28"/>
          <w:szCs w:val="28"/>
        </w:rPr>
        <w:br/>
      </w:r>
      <w:r>
        <w:rPr>
          <w:b/>
          <w:sz w:val="28"/>
          <w:szCs w:val="28"/>
          <w:lang w:val="ru-RU"/>
        </w:rPr>
        <w:t xml:space="preserve">                 </w:t>
      </w:r>
      <w:r w:rsidRPr="005D2246">
        <w:rPr>
          <w:b/>
          <w:sz w:val="28"/>
          <w:szCs w:val="28"/>
          <w:lang w:val="ru-RU"/>
        </w:rPr>
        <w:t xml:space="preserve"> </w:t>
      </w:r>
      <w:r w:rsidRPr="005D2246">
        <w:rPr>
          <w:b/>
          <w:sz w:val="28"/>
          <w:szCs w:val="28"/>
        </w:rPr>
        <w:t>Дигорского района</w:t>
      </w:r>
      <w:r w:rsidRPr="005D2246">
        <w:rPr>
          <w:b/>
          <w:sz w:val="28"/>
          <w:szCs w:val="28"/>
          <w:lang w:val="ru-RU"/>
        </w:rPr>
        <w:t xml:space="preserve">                                                                                     </w:t>
      </w:r>
      <w:r w:rsidRPr="005D2246">
        <w:rPr>
          <w:b/>
          <w:sz w:val="28"/>
          <w:szCs w:val="28"/>
        </w:rPr>
        <w:t>Тамаева</w:t>
      </w:r>
      <w:r w:rsidRPr="005D2246">
        <w:rPr>
          <w:rStyle w:val="30pt"/>
          <w:b w:val="0"/>
          <w:sz w:val="28"/>
          <w:szCs w:val="28"/>
        </w:rPr>
        <w:t xml:space="preserve"> </w:t>
      </w:r>
      <w:r>
        <w:rPr>
          <w:rStyle w:val="30pt"/>
        </w:rPr>
        <w:t>З.П.</w:t>
      </w:r>
    </w:p>
    <w:p w:rsidR="005D2246" w:rsidRDefault="005D2246" w:rsidP="005D2246">
      <w:pPr>
        <w:rPr>
          <w:sz w:val="2"/>
          <w:szCs w:val="2"/>
        </w:rPr>
      </w:pPr>
    </w:p>
    <w:p w:rsidR="0014549E" w:rsidRPr="0014549E" w:rsidRDefault="0014549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4549E" w:rsidRPr="0014549E" w:rsidSect="0014549E">
      <w:pgSz w:w="16837" w:h="11905" w:orient="landscape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74" w:rsidRDefault="00A35174" w:rsidP="009100D3">
      <w:r>
        <w:separator/>
      </w:r>
    </w:p>
  </w:endnote>
  <w:endnote w:type="continuationSeparator" w:id="0">
    <w:p w:rsidR="00A35174" w:rsidRDefault="00A35174" w:rsidP="00910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74" w:rsidRDefault="00A35174"/>
  </w:footnote>
  <w:footnote w:type="continuationSeparator" w:id="0">
    <w:p w:rsidR="00A35174" w:rsidRDefault="00A351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02FE"/>
    <w:multiLevelType w:val="multilevel"/>
    <w:tmpl w:val="EC52A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00D3"/>
    <w:rsid w:val="0014549E"/>
    <w:rsid w:val="005D2246"/>
    <w:rsid w:val="007E2AC7"/>
    <w:rsid w:val="0089461C"/>
    <w:rsid w:val="009100D3"/>
    <w:rsid w:val="00A35174"/>
    <w:rsid w:val="00CC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0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0D3"/>
    <w:rPr>
      <w:color w:val="0066CC"/>
      <w:u w:val="single"/>
    </w:rPr>
  </w:style>
  <w:style w:type="character" w:customStyle="1" w:styleId="a4">
    <w:name w:val="Другое_"/>
    <w:basedOn w:val="a0"/>
    <w:link w:val="a5"/>
    <w:rsid w:val="0091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sid w:val="0091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4"/>
      <w:szCs w:val="24"/>
    </w:rPr>
  </w:style>
  <w:style w:type="character" w:customStyle="1" w:styleId="1185pt-2pt">
    <w:name w:val="Заголовок №1 + 18;5 pt;Не полужирный;Курсив;Интервал -2 pt"/>
    <w:basedOn w:val="1"/>
    <w:rsid w:val="009100D3"/>
    <w:rPr>
      <w:b/>
      <w:bCs/>
      <w:i/>
      <w:iCs/>
      <w:spacing w:val="-40"/>
      <w:sz w:val="37"/>
      <w:szCs w:val="37"/>
      <w:lang w:val="en-US"/>
    </w:rPr>
  </w:style>
  <w:style w:type="character" w:customStyle="1" w:styleId="1185pt-2pt0">
    <w:name w:val="Заголовок №1 + 18;5 pt;Не полужирный;Курсив;Интервал -2 pt"/>
    <w:basedOn w:val="1"/>
    <w:rsid w:val="009100D3"/>
    <w:rPr>
      <w:b/>
      <w:bCs/>
      <w:i/>
      <w:iCs/>
      <w:spacing w:val="-40"/>
      <w:sz w:val="37"/>
      <w:szCs w:val="37"/>
      <w:u w:val="single"/>
    </w:rPr>
  </w:style>
  <w:style w:type="character" w:customStyle="1" w:styleId="a6">
    <w:name w:val="Основной текст_"/>
    <w:basedOn w:val="a0"/>
    <w:link w:val="11"/>
    <w:rsid w:val="0091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</w:rPr>
  </w:style>
  <w:style w:type="paragraph" w:customStyle="1" w:styleId="a5">
    <w:name w:val="Другое"/>
    <w:basedOn w:val="a"/>
    <w:link w:val="a4"/>
    <w:rsid w:val="009100D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9100D3"/>
    <w:pPr>
      <w:shd w:val="clear" w:color="auto" w:fill="FFFFFF"/>
      <w:spacing w:before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1">
    <w:name w:val="Основной текст1"/>
    <w:basedOn w:val="a"/>
    <w:link w:val="a6"/>
    <w:rsid w:val="009100D3"/>
    <w:pPr>
      <w:shd w:val="clear" w:color="auto" w:fill="FFFFFF"/>
      <w:spacing w:before="900" w:after="300" w:line="317" w:lineRule="exact"/>
      <w:ind w:hanging="620"/>
    </w:pPr>
    <w:rPr>
      <w:rFonts w:ascii="Times New Roman" w:eastAsia="Times New Roman" w:hAnsi="Times New Roman" w:cs="Times New Roman"/>
      <w:spacing w:val="7"/>
    </w:rPr>
  </w:style>
  <w:style w:type="character" w:styleId="a7">
    <w:name w:val="Strong"/>
    <w:basedOn w:val="a0"/>
    <w:uiPriority w:val="22"/>
    <w:qFormat/>
    <w:rsid w:val="00CC39FC"/>
    <w:rPr>
      <w:b/>
      <w:bCs/>
    </w:rPr>
  </w:style>
  <w:style w:type="character" w:customStyle="1" w:styleId="2">
    <w:name w:val="Основной текст (2)_"/>
    <w:basedOn w:val="a0"/>
    <w:link w:val="20"/>
    <w:rsid w:val="0014549E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14549E"/>
    <w:rPr>
      <w:spacing w:val="-20"/>
    </w:rPr>
  </w:style>
  <w:style w:type="paragraph" w:customStyle="1" w:styleId="20">
    <w:name w:val="Основной текст (2)"/>
    <w:basedOn w:val="a"/>
    <w:link w:val="2"/>
    <w:rsid w:val="0014549E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color w:val="auto"/>
      <w:spacing w:val="12"/>
    </w:rPr>
  </w:style>
  <w:style w:type="character" w:customStyle="1" w:styleId="3">
    <w:name w:val="Основной текст (3)_"/>
    <w:basedOn w:val="a0"/>
    <w:link w:val="30"/>
    <w:rsid w:val="005D2246"/>
    <w:rPr>
      <w:rFonts w:ascii="Times New Roman" w:eastAsia="Times New Roman" w:hAnsi="Times New Roman" w:cs="Times New Roman"/>
      <w:spacing w:val="13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5D2246"/>
    <w:rPr>
      <w:b/>
      <w:bCs/>
      <w:spacing w:val="8"/>
    </w:rPr>
  </w:style>
  <w:style w:type="paragraph" w:customStyle="1" w:styleId="30">
    <w:name w:val="Основной текст (3)"/>
    <w:basedOn w:val="a"/>
    <w:link w:val="3"/>
    <w:rsid w:val="005D2246"/>
    <w:pPr>
      <w:shd w:val="clear" w:color="auto" w:fill="FFFFFF"/>
      <w:spacing w:before="660" w:line="317" w:lineRule="exact"/>
    </w:pPr>
    <w:rPr>
      <w:rFonts w:ascii="Times New Roman" w:eastAsia="Times New Roman" w:hAnsi="Times New Roman" w:cs="Times New Roman"/>
      <w:color w:val="auto"/>
      <w:spacing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ДИГОРСКОГО РАЙОНА РЕСПУБЛИКИ СЕВЕРНАЯ ОСЕТИЯ-АЛАНИЯ ГЛАВА АДМИНИСТ</vt:lpstr>
      <vt:lpstr>ПОСТАНОВЛЕНИЕ</vt:lpstr>
      <vt:lpstr>25.04.2013г.	              № 190	                                       г.Дигора</vt:lpstr>
      <vt:lpstr/>
      <vt:lpstr>Об утверждении плана мероприятий («дорожная карта») по оздоровлению муниципаль</vt:lpstr>
    </vt:vector>
  </TitlesOfParts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2013-05-24T05:12:00Z</dcterms:created>
  <dcterms:modified xsi:type="dcterms:W3CDTF">2013-05-24T06:00:00Z</dcterms:modified>
</cp:coreProperties>
</file>