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EE" w:rsidRPr="00FE1181" w:rsidRDefault="009D2CEE" w:rsidP="009D2CEE">
      <w:pPr>
        <w:pStyle w:val="20"/>
        <w:shd w:val="clear" w:color="auto" w:fill="auto"/>
        <w:ind w:left="60"/>
        <w:rPr>
          <w:rFonts w:ascii="Arial" w:hAnsi="Arial" w:cs="Arial"/>
        </w:rPr>
      </w:pPr>
      <w:r w:rsidRPr="00FE1181">
        <w:rPr>
          <w:rFonts w:ascii="Arial" w:hAnsi="Arial" w:cs="Arial"/>
        </w:rPr>
        <w:t>РЕСПУБЛИКА СЕВЕРНАЯ ОСЕТИЯ-АЛАНИЯ</w:t>
      </w:r>
    </w:p>
    <w:p w:rsidR="0086394A" w:rsidRPr="00FE1181" w:rsidRDefault="0086394A" w:rsidP="009D2CEE">
      <w:pPr>
        <w:pStyle w:val="20"/>
        <w:shd w:val="clear" w:color="auto" w:fill="auto"/>
        <w:ind w:left="60"/>
        <w:rPr>
          <w:rFonts w:ascii="Arial" w:hAnsi="Arial" w:cs="Arial"/>
        </w:rPr>
      </w:pPr>
    </w:p>
    <w:p w:rsidR="009D2CEE" w:rsidRPr="00FE1181" w:rsidRDefault="00DB6D92" w:rsidP="009D2CEE">
      <w:pPr>
        <w:pStyle w:val="20"/>
        <w:shd w:val="clear" w:color="auto" w:fill="auto"/>
        <w:ind w:left="60"/>
        <w:rPr>
          <w:rFonts w:ascii="Arial" w:hAnsi="Arial" w:cs="Arial"/>
        </w:rPr>
      </w:pPr>
      <w:r w:rsidRPr="00FE1181">
        <w:rPr>
          <w:rFonts w:ascii="Arial" w:hAnsi="Arial" w:cs="Arial"/>
        </w:rPr>
        <w:t>АДМИНИ</w:t>
      </w:r>
      <w:r w:rsidR="009D2CEE" w:rsidRPr="00FE1181">
        <w:rPr>
          <w:rFonts w:ascii="Arial" w:hAnsi="Arial" w:cs="Arial"/>
        </w:rPr>
        <w:t>СТРАЦИЯ МЕСТНОГО САМОУПРАВЛЕНИЯ</w:t>
      </w:r>
    </w:p>
    <w:p w:rsidR="0086394A" w:rsidRPr="00FE1181" w:rsidRDefault="0086394A" w:rsidP="009D2CEE">
      <w:pPr>
        <w:pStyle w:val="20"/>
        <w:shd w:val="clear" w:color="auto" w:fill="auto"/>
        <w:ind w:left="60"/>
        <w:rPr>
          <w:rFonts w:ascii="Arial" w:hAnsi="Arial" w:cs="Arial"/>
        </w:rPr>
      </w:pPr>
    </w:p>
    <w:p w:rsidR="009D2CEE" w:rsidRPr="00FE1181" w:rsidRDefault="00DB6D92" w:rsidP="009D2CEE">
      <w:pPr>
        <w:pStyle w:val="20"/>
        <w:shd w:val="clear" w:color="auto" w:fill="auto"/>
        <w:ind w:left="60"/>
        <w:rPr>
          <w:rFonts w:ascii="Arial" w:hAnsi="Arial" w:cs="Arial"/>
        </w:rPr>
      </w:pPr>
      <w:r w:rsidRPr="00FE1181">
        <w:rPr>
          <w:rFonts w:ascii="Arial" w:hAnsi="Arial" w:cs="Arial"/>
        </w:rPr>
        <w:t>МУНИЦИПАЛЬНОГО ОБРАЗОВ</w:t>
      </w:r>
      <w:r w:rsidR="009D2CEE" w:rsidRPr="00FE1181">
        <w:rPr>
          <w:rFonts w:ascii="Arial" w:hAnsi="Arial" w:cs="Arial"/>
        </w:rPr>
        <w:t>АНИЯ</w:t>
      </w:r>
    </w:p>
    <w:p w:rsidR="0086394A" w:rsidRPr="00FE1181" w:rsidRDefault="0086394A" w:rsidP="009D2CEE">
      <w:pPr>
        <w:pStyle w:val="20"/>
        <w:shd w:val="clear" w:color="auto" w:fill="auto"/>
        <w:ind w:left="60"/>
        <w:rPr>
          <w:rFonts w:ascii="Arial" w:hAnsi="Arial" w:cs="Arial"/>
        </w:rPr>
      </w:pPr>
    </w:p>
    <w:p w:rsidR="00681E53" w:rsidRPr="00FE1181" w:rsidRDefault="0086394A" w:rsidP="009D2CEE">
      <w:pPr>
        <w:pStyle w:val="20"/>
        <w:shd w:val="clear" w:color="auto" w:fill="auto"/>
        <w:ind w:left="60"/>
        <w:rPr>
          <w:rFonts w:ascii="Arial" w:hAnsi="Arial" w:cs="Arial"/>
        </w:rPr>
      </w:pPr>
      <w:r w:rsidRPr="00FE1181">
        <w:rPr>
          <w:rFonts w:ascii="Arial" w:hAnsi="Arial" w:cs="Arial"/>
        </w:rPr>
        <w:t>ДИГОРСКИЙ РАЙОН</w:t>
      </w:r>
    </w:p>
    <w:p w:rsidR="0086394A" w:rsidRPr="00FE1181" w:rsidRDefault="0086394A" w:rsidP="009D2CEE">
      <w:pPr>
        <w:pStyle w:val="20"/>
        <w:shd w:val="clear" w:color="auto" w:fill="auto"/>
        <w:ind w:left="60"/>
        <w:rPr>
          <w:rFonts w:ascii="Arial" w:hAnsi="Arial" w:cs="Arial"/>
        </w:rPr>
      </w:pPr>
    </w:p>
    <w:p w:rsidR="00681E53" w:rsidRPr="00FE1181" w:rsidRDefault="00DB6D92" w:rsidP="009D2CEE">
      <w:pPr>
        <w:jc w:val="center"/>
        <w:rPr>
          <w:rFonts w:ascii="Arial" w:hAnsi="Arial" w:cs="Arial"/>
          <w:b/>
        </w:rPr>
      </w:pPr>
      <w:bookmarkStart w:id="0" w:name="bookmark0"/>
      <w:r w:rsidRPr="00FE1181">
        <w:rPr>
          <w:rFonts w:ascii="Arial" w:hAnsi="Arial" w:cs="Arial"/>
          <w:b/>
        </w:rPr>
        <w:t>ПОСТАНОВЛЕНИЕ</w:t>
      </w:r>
      <w:bookmarkEnd w:id="0"/>
    </w:p>
    <w:p w:rsidR="0086394A" w:rsidRPr="00FE1181" w:rsidRDefault="0086394A" w:rsidP="009D2CEE">
      <w:pPr>
        <w:jc w:val="center"/>
        <w:rPr>
          <w:rFonts w:ascii="Arial" w:hAnsi="Arial" w:cs="Arial"/>
          <w:b/>
        </w:rPr>
      </w:pPr>
    </w:p>
    <w:p w:rsidR="009D2CEE" w:rsidRPr="00FE1181" w:rsidRDefault="009D2CEE" w:rsidP="009D2CEE">
      <w:pPr>
        <w:tabs>
          <w:tab w:val="left" w:pos="7797"/>
        </w:tabs>
        <w:jc w:val="center"/>
        <w:rPr>
          <w:rFonts w:ascii="Arial" w:hAnsi="Arial" w:cs="Arial"/>
          <w:b/>
        </w:rPr>
      </w:pPr>
      <w:r w:rsidRPr="00FE1181">
        <w:rPr>
          <w:rFonts w:ascii="Arial" w:hAnsi="Arial" w:cs="Arial"/>
          <w:b/>
        </w:rPr>
        <w:t>ОТ 08 НОЯБРЯ 2019 ГОДА.,№393</w:t>
      </w:r>
    </w:p>
    <w:p w:rsidR="00681E53" w:rsidRPr="00FE1181" w:rsidRDefault="009D2CEE" w:rsidP="009D2CEE">
      <w:pPr>
        <w:pStyle w:val="30"/>
        <w:shd w:val="clear" w:color="auto" w:fill="auto"/>
        <w:tabs>
          <w:tab w:val="left" w:pos="4501"/>
          <w:tab w:val="left" w:pos="7797"/>
          <w:tab w:val="left" w:pos="8850"/>
        </w:tabs>
        <w:spacing w:after="0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FE1181">
        <w:rPr>
          <w:rFonts w:ascii="Arial" w:hAnsi="Arial" w:cs="Arial"/>
          <w:b/>
          <w:sz w:val="24"/>
          <w:szCs w:val="24"/>
        </w:rPr>
        <w:t>Г.ДИГОРА</w:t>
      </w:r>
    </w:p>
    <w:p w:rsidR="009D2CEE" w:rsidRPr="00FE1181" w:rsidRDefault="009D2CEE" w:rsidP="009D2CEE">
      <w:pPr>
        <w:pStyle w:val="30"/>
        <w:shd w:val="clear" w:color="auto" w:fill="auto"/>
        <w:tabs>
          <w:tab w:val="left" w:pos="4501"/>
          <w:tab w:val="left" w:pos="7797"/>
          <w:tab w:val="left" w:pos="8850"/>
        </w:tabs>
        <w:spacing w:after="0"/>
        <w:ind w:left="142"/>
        <w:jc w:val="center"/>
        <w:rPr>
          <w:rFonts w:ascii="Arial" w:hAnsi="Arial" w:cs="Arial"/>
          <w:sz w:val="24"/>
          <w:szCs w:val="24"/>
        </w:rPr>
      </w:pPr>
    </w:p>
    <w:p w:rsidR="00681E53" w:rsidRPr="00FE1181" w:rsidRDefault="00DB6D92" w:rsidP="009D2CEE">
      <w:pPr>
        <w:jc w:val="center"/>
        <w:rPr>
          <w:rFonts w:ascii="Arial" w:hAnsi="Arial" w:cs="Arial"/>
          <w:b/>
        </w:rPr>
      </w:pPr>
      <w:bookmarkStart w:id="1" w:name="bookmark1"/>
      <w:r w:rsidRPr="00FE1181">
        <w:rPr>
          <w:rFonts w:ascii="Arial" w:hAnsi="Arial" w:cs="Arial"/>
          <w:b/>
        </w:rPr>
        <w:t>Об основных направлениях бюджетной политики муниципального образования Дигорский район на 2020 год и плановый период 2021 и 2022 годов</w:t>
      </w:r>
      <w:bookmarkEnd w:id="1"/>
    </w:p>
    <w:p w:rsidR="009D2CEE" w:rsidRPr="00FE1181" w:rsidRDefault="009D2CEE" w:rsidP="009D2CEE">
      <w:pPr>
        <w:rPr>
          <w:rFonts w:ascii="Arial" w:hAnsi="Arial" w:cs="Arial"/>
        </w:rPr>
      </w:pP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В соответствии со статьей 184.2 Бюджетного кодекса Российской Федерации, Положением о бюджетном процессе в муниципальном образовании Дигорский район и в целях составления проекта бюджета муниципального образования Дигорский район на 2020 год и на плановый период 2021 и 2022 годов администрация местного самоуправления муниципального образования Дигорский район</w:t>
      </w:r>
      <w:r w:rsidRPr="00FE1181">
        <w:rPr>
          <w:rStyle w:val="3pt"/>
          <w:rFonts w:ascii="Arial" w:hAnsi="Arial" w:cs="Arial"/>
          <w:sz w:val="24"/>
          <w:szCs w:val="24"/>
        </w:rPr>
        <w:t xml:space="preserve"> постановляет: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1 .Утвердить прилагаемые Основные направления бюджетной политики муниципального образования Дигорский район на 2020 год и плановый период 2021 и 2022 годов.</w:t>
      </w:r>
    </w:p>
    <w:p w:rsidR="00681E53" w:rsidRPr="00FE1181" w:rsidRDefault="00DB6D92" w:rsidP="001E70D3">
      <w:pPr>
        <w:pStyle w:val="11"/>
        <w:shd w:val="clear" w:color="auto" w:fill="auto"/>
        <w:tabs>
          <w:tab w:val="left" w:pos="7150"/>
        </w:tabs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2.Уп</w:t>
      </w:r>
      <w:r w:rsidR="009D2CEE" w:rsidRPr="00FE1181">
        <w:rPr>
          <w:rFonts w:ascii="Arial" w:hAnsi="Arial" w:cs="Arial"/>
          <w:sz w:val="24"/>
          <w:szCs w:val="24"/>
        </w:rPr>
        <w:t xml:space="preserve">равлению финансов администрации </w:t>
      </w:r>
      <w:r w:rsidRPr="00FE1181">
        <w:rPr>
          <w:rFonts w:ascii="Arial" w:hAnsi="Arial" w:cs="Arial"/>
          <w:sz w:val="24"/>
          <w:szCs w:val="24"/>
        </w:rPr>
        <w:t>Дигорский район, органам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исполнительной власти района при составлении проекта бюджета на 2020 год и плановый период 2021 и 2022 годов руководствоваться Основными направлениями бюджетной политики муниципального образования Дигорский район на 2020 год и плановый период 2021 и 2022 годов.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3 .Рекомендовать главам администраций поселений муниципального образования Дигорский район организовать работу по составлению проектов местных бюджетов на 2020 год и плановый период 2021 и 2022 годов в соответствии с Основными направлениями бюджетной политики муниципального образования Дигорский район на 2020 год и плановый период 2021 и 2022 годов.</w:t>
      </w:r>
    </w:p>
    <w:p w:rsidR="00681E53" w:rsidRPr="00FE1181" w:rsidRDefault="009D2CEE" w:rsidP="001E70D3">
      <w:pPr>
        <w:pStyle w:val="11"/>
        <w:shd w:val="clear" w:color="auto" w:fill="auto"/>
        <w:tabs>
          <w:tab w:val="left" w:pos="2210"/>
        </w:tabs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 xml:space="preserve">4.Контроль </w:t>
      </w:r>
      <w:r w:rsidR="00DB6D92" w:rsidRPr="00FE1181">
        <w:rPr>
          <w:rFonts w:ascii="Arial" w:hAnsi="Arial" w:cs="Arial"/>
          <w:sz w:val="24"/>
          <w:szCs w:val="24"/>
        </w:rPr>
        <w:t>за исполнением настоящего Постановления оставляю за собой.</w:t>
      </w:r>
    </w:p>
    <w:p w:rsidR="00681E53" w:rsidRPr="00FE1181" w:rsidRDefault="009D2CEE" w:rsidP="001E70D3">
      <w:pPr>
        <w:pStyle w:val="11"/>
        <w:shd w:val="clear" w:color="auto" w:fill="auto"/>
        <w:tabs>
          <w:tab w:val="left" w:pos="2364"/>
        </w:tabs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 xml:space="preserve">5.Настоящее </w:t>
      </w:r>
      <w:r w:rsidR="00DB6D92" w:rsidRPr="00FE1181">
        <w:rPr>
          <w:rFonts w:ascii="Arial" w:hAnsi="Arial" w:cs="Arial"/>
          <w:sz w:val="24"/>
          <w:szCs w:val="24"/>
        </w:rPr>
        <w:t>Постановление вступает в силу со дня его принятия.</w:t>
      </w:r>
    </w:p>
    <w:p w:rsidR="009D2CEE" w:rsidRPr="00FE1181" w:rsidRDefault="009D2CEE" w:rsidP="009D2CEE">
      <w:pPr>
        <w:pStyle w:val="11"/>
        <w:shd w:val="clear" w:color="auto" w:fill="auto"/>
        <w:tabs>
          <w:tab w:val="left" w:pos="2364"/>
        </w:tabs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9D2CEE" w:rsidRPr="00FE1181" w:rsidRDefault="009D2CEE" w:rsidP="009D2CEE">
      <w:pPr>
        <w:pStyle w:val="11"/>
        <w:shd w:val="clear" w:color="auto" w:fill="auto"/>
        <w:tabs>
          <w:tab w:val="left" w:pos="2364"/>
        </w:tabs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9D2CEE" w:rsidRPr="00FE1181" w:rsidRDefault="009D2CEE" w:rsidP="009D2CEE">
      <w:pPr>
        <w:pStyle w:val="11"/>
        <w:shd w:val="clear" w:color="auto" w:fill="auto"/>
        <w:tabs>
          <w:tab w:val="left" w:pos="2364"/>
        </w:tabs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9D2CEE" w:rsidRPr="00FE1181" w:rsidRDefault="009D2CEE" w:rsidP="009D2CEE">
      <w:pPr>
        <w:pStyle w:val="11"/>
        <w:shd w:val="clear" w:color="auto" w:fill="auto"/>
        <w:tabs>
          <w:tab w:val="left" w:pos="2364"/>
        </w:tabs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9D2CEE" w:rsidRPr="00FE1181" w:rsidRDefault="009D2CEE" w:rsidP="009D2CEE">
      <w:pPr>
        <w:pStyle w:val="11"/>
        <w:shd w:val="clear" w:color="auto" w:fill="auto"/>
        <w:tabs>
          <w:tab w:val="left" w:pos="2364"/>
        </w:tabs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681E53" w:rsidRPr="00FE1181" w:rsidRDefault="00681E53" w:rsidP="009D2CEE">
      <w:pPr>
        <w:jc w:val="center"/>
        <w:rPr>
          <w:rFonts w:ascii="Arial" w:hAnsi="Arial" w:cs="Arial"/>
        </w:rPr>
      </w:pPr>
    </w:p>
    <w:p w:rsidR="00FE1181" w:rsidRPr="00FE1181" w:rsidRDefault="00DB6D92">
      <w:pPr>
        <w:pStyle w:val="11"/>
        <w:shd w:val="clear" w:color="auto" w:fill="auto"/>
        <w:spacing w:before="0" w:after="0"/>
        <w:ind w:left="20" w:right="2280"/>
        <w:jc w:val="left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 xml:space="preserve">Глава администрации </w:t>
      </w:r>
    </w:p>
    <w:p w:rsidR="00FE1181" w:rsidRPr="00FE1181" w:rsidRDefault="00DB6D92" w:rsidP="00FE1181">
      <w:pPr>
        <w:pStyle w:val="11"/>
        <w:shd w:val="clear" w:color="auto" w:fill="auto"/>
        <w:spacing w:before="0" w:after="0"/>
        <w:ind w:left="20" w:right="2280"/>
        <w:jc w:val="left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 xml:space="preserve">местного </w:t>
      </w:r>
      <w:r w:rsidR="00FE1181" w:rsidRPr="00FE1181">
        <w:rPr>
          <w:rFonts w:ascii="Arial" w:hAnsi="Arial" w:cs="Arial"/>
          <w:sz w:val="24"/>
          <w:szCs w:val="24"/>
        </w:rPr>
        <w:t>с</w:t>
      </w:r>
      <w:r w:rsidRPr="00FE1181">
        <w:rPr>
          <w:rFonts w:ascii="Arial" w:hAnsi="Arial" w:cs="Arial"/>
          <w:sz w:val="24"/>
          <w:szCs w:val="24"/>
        </w:rPr>
        <w:t>амоуправления</w:t>
      </w:r>
    </w:p>
    <w:p w:rsidR="00FE1181" w:rsidRPr="00FE1181" w:rsidRDefault="00DB6D92">
      <w:pPr>
        <w:pStyle w:val="11"/>
        <w:shd w:val="clear" w:color="auto" w:fill="auto"/>
        <w:spacing w:before="0" w:after="0"/>
        <w:ind w:left="20" w:right="2280"/>
        <w:jc w:val="left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 xml:space="preserve"> муниципального образования </w:t>
      </w:r>
    </w:p>
    <w:p w:rsidR="009D2CEE" w:rsidRPr="00FE1181" w:rsidRDefault="00DB6D92">
      <w:pPr>
        <w:pStyle w:val="11"/>
        <w:shd w:val="clear" w:color="auto" w:fill="auto"/>
        <w:spacing w:before="0" w:after="0"/>
        <w:ind w:left="20" w:right="2280"/>
        <w:jc w:val="left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Дигорский район</w:t>
      </w:r>
      <w:r w:rsidR="009D2CEE" w:rsidRPr="00FE1181">
        <w:rPr>
          <w:rFonts w:ascii="Arial" w:hAnsi="Arial" w:cs="Arial"/>
          <w:sz w:val="24"/>
          <w:szCs w:val="24"/>
        </w:rPr>
        <w:t xml:space="preserve">                            М.Д.Кодзасов</w:t>
      </w:r>
    </w:p>
    <w:p w:rsidR="009D2CEE" w:rsidRPr="00FE1181" w:rsidRDefault="009D2CEE">
      <w:pPr>
        <w:pStyle w:val="11"/>
        <w:shd w:val="clear" w:color="auto" w:fill="auto"/>
        <w:spacing w:before="0" w:after="0"/>
        <w:ind w:left="20" w:right="2280"/>
        <w:jc w:val="left"/>
        <w:rPr>
          <w:rFonts w:ascii="Arial" w:hAnsi="Arial" w:cs="Arial"/>
          <w:sz w:val="24"/>
          <w:szCs w:val="24"/>
        </w:rPr>
      </w:pPr>
    </w:p>
    <w:p w:rsidR="009D2CEE" w:rsidRPr="00FE1181" w:rsidRDefault="009D2CEE">
      <w:pPr>
        <w:pStyle w:val="11"/>
        <w:shd w:val="clear" w:color="auto" w:fill="auto"/>
        <w:spacing w:before="0" w:after="0"/>
        <w:ind w:left="20" w:right="2280"/>
        <w:jc w:val="left"/>
        <w:rPr>
          <w:rFonts w:ascii="Arial" w:hAnsi="Arial" w:cs="Arial"/>
          <w:sz w:val="24"/>
          <w:szCs w:val="24"/>
        </w:rPr>
      </w:pPr>
    </w:p>
    <w:p w:rsidR="009D2CEE" w:rsidRPr="00FE1181" w:rsidRDefault="009D2CEE">
      <w:pPr>
        <w:pStyle w:val="11"/>
        <w:shd w:val="clear" w:color="auto" w:fill="auto"/>
        <w:spacing w:before="0" w:after="0"/>
        <w:ind w:left="20" w:right="2280"/>
        <w:jc w:val="left"/>
        <w:rPr>
          <w:rFonts w:ascii="Arial" w:hAnsi="Arial" w:cs="Arial"/>
          <w:sz w:val="24"/>
          <w:szCs w:val="24"/>
        </w:rPr>
      </w:pPr>
    </w:p>
    <w:p w:rsidR="00681E53" w:rsidRPr="00FE1181" w:rsidRDefault="00DB6D92" w:rsidP="009D2CEE">
      <w:pPr>
        <w:pStyle w:val="11"/>
        <w:shd w:val="clear" w:color="auto" w:fill="auto"/>
        <w:spacing w:before="0" w:after="0" w:line="365" w:lineRule="exact"/>
        <w:ind w:right="740"/>
        <w:jc w:val="right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lastRenderedPageBreak/>
        <w:t>УТВЕРЖДЕНЫ Постановлением Главы</w:t>
      </w:r>
    </w:p>
    <w:p w:rsidR="0086394A" w:rsidRPr="00FE1181" w:rsidRDefault="00DB6D92" w:rsidP="0086394A">
      <w:pPr>
        <w:pStyle w:val="11"/>
        <w:shd w:val="clear" w:color="auto" w:fill="auto"/>
        <w:spacing w:before="0" w:after="0" w:line="370" w:lineRule="exact"/>
        <w:ind w:left="5460" w:right="220" w:firstLine="500"/>
        <w:jc w:val="right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 xml:space="preserve">администрации местного самоуправления муниципального образования Дигорский </w:t>
      </w:r>
    </w:p>
    <w:p w:rsidR="00681E53" w:rsidRDefault="0086394A" w:rsidP="0086394A">
      <w:pPr>
        <w:pStyle w:val="11"/>
        <w:shd w:val="clear" w:color="auto" w:fill="auto"/>
        <w:spacing w:before="0" w:after="0" w:line="370" w:lineRule="exact"/>
        <w:ind w:left="5460" w:right="220" w:firstLine="500"/>
        <w:jc w:val="right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от 08.11.2019г.,№393</w:t>
      </w:r>
    </w:p>
    <w:p w:rsidR="001E70D3" w:rsidRPr="00FE1181" w:rsidRDefault="001E70D3" w:rsidP="0086394A">
      <w:pPr>
        <w:pStyle w:val="11"/>
        <w:shd w:val="clear" w:color="auto" w:fill="auto"/>
        <w:spacing w:before="0" w:after="0" w:line="370" w:lineRule="exact"/>
        <w:ind w:left="5460" w:right="220" w:firstLine="500"/>
        <w:jc w:val="right"/>
        <w:rPr>
          <w:rFonts w:ascii="Arial" w:hAnsi="Arial" w:cs="Arial"/>
          <w:sz w:val="24"/>
          <w:szCs w:val="24"/>
        </w:rPr>
      </w:pPr>
    </w:p>
    <w:p w:rsidR="00681E53" w:rsidRDefault="00DB6D92" w:rsidP="001E70D3">
      <w:pPr>
        <w:jc w:val="center"/>
        <w:rPr>
          <w:rFonts w:ascii="Arial" w:hAnsi="Arial" w:cs="Arial"/>
          <w:b/>
        </w:rPr>
      </w:pPr>
      <w:bookmarkStart w:id="2" w:name="bookmark2"/>
      <w:r w:rsidRPr="001E70D3">
        <w:rPr>
          <w:rFonts w:ascii="Arial" w:hAnsi="Arial" w:cs="Arial"/>
          <w:b/>
        </w:rPr>
        <w:t>Основные направления бюджетной политики муниципального образования Дигорский район на 2020 год и на плановый период 2021 и 2022 годов</w:t>
      </w:r>
      <w:bookmarkEnd w:id="2"/>
    </w:p>
    <w:p w:rsidR="001E70D3" w:rsidRPr="001E70D3" w:rsidRDefault="001E70D3" w:rsidP="001E70D3">
      <w:pPr>
        <w:jc w:val="center"/>
        <w:rPr>
          <w:rFonts w:ascii="Arial" w:hAnsi="Arial" w:cs="Arial"/>
          <w:b/>
        </w:rPr>
      </w:pPr>
    </w:p>
    <w:p w:rsidR="00681E53" w:rsidRPr="001E70D3" w:rsidRDefault="00DB6D92" w:rsidP="001E70D3">
      <w:pPr>
        <w:jc w:val="center"/>
        <w:rPr>
          <w:rFonts w:ascii="Arial" w:hAnsi="Arial" w:cs="Arial"/>
          <w:b/>
        </w:rPr>
      </w:pPr>
      <w:bookmarkStart w:id="3" w:name="bookmark3"/>
      <w:r w:rsidRPr="001E70D3">
        <w:rPr>
          <w:rFonts w:ascii="Arial" w:hAnsi="Arial" w:cs="Arial"/>
          <w:b/>
        </w:rPr>
        <w:t>1. Общие положения</w:t>
      </w:r>
      <w:bookmarkEnd w:id="3"/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Основные направления бюджетной политики муниципального образования Дигорский район Республики Северная Осетия-Алания на 2020 год и на плановый период 2021 и 2022 годов разработаны в соответствии со статьей 184.2 Бюджетного кодекса Российской Федерации и статьей 10 решения Собрания представителей муниципального образования Дигорский район от 30 ноября 2018 года № 2-21-6 «О бюджетном процессе в муниципальном образовании Дигорский район» в целях определения условий, используемых при составлении проекта районного бюджета на 2020 год и на плановый период 2021 и 2022 годов, формирования общего порядка разработки основных характеристик и прогнозируемых параметров районного бюджета, а также обеспечения открытости и прозрачности бюджетного планирования.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При подготовке основных направлений бюджетной политики муниципального образования Дигорский район Республики Северная Осетия-Алания на 2020-2022 годы были учтены основные положения Основных направлений бюджетной политики на 2020 год и плановый период 2021 и 2022 годов,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муниципальных программ муниципального образования Дигорский район на период до 2025 года.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Бюджетная политика муниципального образования Дигорский район Республики Северная Осетия-Алания в 2020-2022 годах обеспечивает преемственность целей и задач бюджетной политики муниципального</w:t>
      </w:r>
    </w:p>
    <w:p w:rsidR="00681E53" w:rsidRPr="00FE1181" w:rsidRDefault="001E70D3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B6D92" w:rsidRPr="00FE1181">
        <w:rPr>
          <w:rFonts w:ascii="Arial" w:hAnsi="Arial" w:cs="Arial"/>
          <w:sz w:val="24"/>
          <w:szCs w:val="24"/>
        </w:rPr>
        <w:t>Дигорский район на 2019-2021 годы и направлена на дальнейшее обеспечение долгосрочной сбалансированности и устойчивости бюджета муниципального образования Дигорский район в целях обеспечения реализации приоритетных задач социально-экономического развития района, повышения качества управления муниципальными финансами, выполнения обязательств, устанавливаемых соглашением, которым предусматриваются меры по социально-экономическому развитию и оздоровлению муниципальных финансов, заключаемым ежегодно между Министерством финансов РСО-Алания и муниципальным образованием Дигорский район.</w:t>
      </w:r>
    </w:p>
    <w:p w:rsidR="00681E53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В 2020-2022 годах в целях повышения уровня бюджетной устойчивости бюджетная политика ориентирована на реалистичный вариант прогноза социально-экономического развития района, а исполнение принятых расходных обязательств направлено на повышение эффективности бюджетных расходов, их четкой увязки с достижением установленных целей государственной политики с использованием программно-целевых методов управления бюджетной системой района.</w:t>
      </w:r>
    </w:p>
    <w:p w:rsidR="00FE1181" w:rsidRPr="00FE1181" w:rsidRDefault="00FE1181" w:rsidP="00FE1181">
      <w:pPr>
        <w:pStyle w:val="11"/>
        <w:shd w:val="clear" w:color="auto" w:fill="auto"/>
        <w:spacing w:before="0" w:after="0" w:line="370" w:lineRule="exact"/>
        <w:ind w:left="40" w:right="40" w:firstLine="640"/>
        <w:rPr>
          <w:rFonts w:ascii="Arial" w:hAnsi="Arial" w:cs="Arial"/>
          <w:sz w:val="24"/>
          <w:szCs w:val="24"/>
        </w:rPr>
      </w:pPr>
    </w:p>
    <w:p w:rsidR="00681E53" w:rsidRDefault="00DB6D92" w:rsidP="00FE1181">
      <w:pPr>
        <w:jc w:val="center"/>
        <w:rPr>
          <w:rFonts w:ascii="Arial" w:hAnsi="Arial" w:cs="Arial"/>
          <w:b/>
        </w:rPr>
      </w:pPr>
      <w:bookmarkStart w:id="4" w:name="bookmark4"/>
      <w:r w:rsidRPr="00FE1181">
        <w:rPr>
          <w:rFonts w:ascii="Arial" w:hAnsi="Arial" w:cs="Arial"/>
          <w:b/>
        </w:rPr>
        <w:t>2. Основные направления бюджетной политики на 2020 - 2022 годы</w:t>
      </w:r>
      <w:bookmarkEnd w:id="4"/>
    </w:p>
    <w:p w:rsidR="00FE1181" w:rsidRPr="00FE1181" w:rsidRDefault="00FE1181" w:rsidP="00FE1181">
      <w:pPr>
        <w:jc w:val="center"/>
        <w:rPr>
          <w:rFonts w:ascii="Arial" w:hAnsi="Arial" w:cs="Arial"/>
          <w:b/>
        </w:rPr>
      </w:pP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lastRenderedPageBreak/>
        <w:t>Приоритетной целью бюджетной политики на 2020 год и на плановый период 2021 и 2022 годов является обеспечение сбалансированности консолидированного бюджета и устойчивости бюджетной системы, повышение эффективности управления муниципальными финансами как одного из базовых условий устойчивого развития экономики и обеспечения социальной стабильности района.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Необходимость достижения приоритетов и целей, предусматривает решение основных задач по повышению налоговых и неналоговых поступлений в консолидированный бюджет, формированию расходов с учетом их оптимизации и повышения эффективности, проведению взвешенной долговой политики, совершенствованию межбюджетных отношений.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Выполнение указанных задач планируется осуществлять в условиях реализации мер, направленных на стимулирование социально- экономического развития и оздоровления государственных финансов района, определяемых на основе ежегодно заключаемого с Министерством финансов Республики Северная Осетия - Алания соглашения.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С этой целью будет продолжена реализация мероприятий по следующим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направлениям: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дальнейшее развитие доходного потенциала источников формирования доходной части районного бюджета, улучшение качества налогового администрирования, реализация комплекса мер бюджетного и налогового стимулирования притока инвестиций и их направления на реализацию программ и проектов, способных увеличить поступление доходов в районный бюджет;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ограничение роста общего расходов бюджетов района в целях гарантированного обеспечения исполнения расходных обязательств, недопущение установления расходных обязательств, не связанных с решением вопросов, отнесенных Конституцией Российской Федерации и федеральными законами к полномочиям местных органов государственной власти;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повышение эффективности и результативности имеющихся инструментов программно- целевого управления и бюджетирования, развитие методологии разработки муниципальных программ, оценки эффективности реализации муниципальных программ, повышение ответственности исполнителей за достижение целевых показателей;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повышение качества управления общественными финансами, строгое соблюдение финансово-бюджетной дисциплины всеми главными распорядителями и получателями бюджетных средств;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реализация мероприятий, направленных на обеспечение соблюдения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 Российской Федерации, условий, порядка и достижения целевых показателей, установленных при их предоставлении;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предотвращение образования кредиторской задолженности; реализация мер по оптимизации расходов районного бюджета, ориентированных на достижение ключевых показателей социально - экономического развития, с учетом уровня расчетных объемов расходных обязательств района, определяемых Министерством финансов Республики Северная Осетия - Алания;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реализация мер по повышению прозрачности и открытости процесса управления общественными финансами, в том числе в рамках размещения информации о бюджете и бюджетном процессе на едином портале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 xml:space="preserve">В условиях ограниченных темпов роста собственных доходов и сложной долговой ситуации, ограничивающей привлечение заемных ресурсов, по-прежнему актуальным направлением бюджетной политики муниципального образования Дигорский район Республики Северная Осетия - Алания является оптимизация </w:t>
      </w:r>
      <w:r w:rsidRPr="00FE1181">
        <w:rPr>
          <w:rFonts w:ascii="Arial" w:hAnsi="Arial" w:cs="Arial"/>
          <w:sz w:val="24"/>
          <w:szCs w:val="24"/>
        </w:rPr>
        <w:lastRenderedPageBreak/>
        <w:t>бюджетных расходов, концепция которой определена Программой оздоровления и в среднесрочном периоде будет направлена на: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дальнейшее выявление резервов по сокращению расходов неэффективного характера, в том числе оптимизация расходов на содержание органов государственной власти и органов местного самоуправления;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оптимизация бюджетной сети и установление моратория на увеличение численности государственных (муниципальных) служащих и работников бюджетной сферы;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оптимизация расходов на содержание государственных (муниципальных) учреждений путем повышения эффективности использования государственного имущества, находящегося в пользовании государственных учреждений, включая рациональное использование занимаемых площадей, экономии на закупках товаров, работ и услуг для государственных нужд, в том числе за счет повышения эффективности процедур проведения государственных закупок, предотвращения завышения начальных цен закупок, отказа от закупок товаров и услуг повышенной комфортности, расширения практики проведения совместных торгов;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недопущения роста дебиторской и кредиторской заложенности, а также образования просроченной кредиторской задолженности;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совершенствование межбюджетных отношений, повышение прозрачности, эффективности предоставления и распределения межбюджетных трансфертов, способствующих укреплению финансовой самостоятельности бюджетов поселений, строгое использование планирования при исполнении местных бюджетов.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Актуальным направлением бюджетной политики остается усиление внутреннего государственного финансового контроля за соблюдением бюджетного законодательства, законодательных и иных нормативных правовых актов, регулирующих бюджетные правоотношения путем: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Стандартизации внутреннего государственного финансового контроля; усиления контроля за соблюдением т</w:t>
      </w:r>
      <w:r w:rsidR="00CF66FF">
        <w:rPr>
          <w:rFonts w:ascii="Arial" w:hAnsi="Arial" w:cs="Arial"/>
          <w:sz w:val="24"/>
          <w:szCs w:val="24"/>
        </w:rPr>
        <w:t>ребований к обоснованию закупок</w:t>
      </w:r>
      <w:r w:rsidRPr="00FE1181">
        <w:rPr>
          <w:rFonts w:ascii="Arial" w:hAnsi="Arial" w:cs="Arial"/>
          <w:sz w:val="24"/>
          <w:szCs w:val="24"/>
        </w:rPr>
        <w:t>, правил нормирования, обоснования начальной максимальной цены контракта и исполнением контрактов;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повышения надежности и эффективности внутреннего финансового контроля и внутреннего финансового аудита, составления бюджетной отчетности и ведения бюджетного учета главными распорядителями средств районного бюджета и подведомственными получателями бюджетных средств.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При определении общих параметров бюджета муниципального образования на 2020 год и плановый период 2021 и 2022 годов будут учтены следующие подходы: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достижение целевых показателей указов Президента Российской Федерации, в том числе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а также целей и целевых показателей государственных программ Республики Северная Осетия-Алания, сформированных в соответствии с указами;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обеспечение реализации задач, поставленных в указах Президента Российской Федерации в части исполнения социальных обязательств по повышению оплаты труда работников образования и культуры с учетом достигнутого значения среднемесячной начисленной заработной платы наемных работников в организациях, у индивидуальных предпринимателей и физических лиц в 2018 году, запланированного на 2019год и прогнозного значения в 2020- 2022годах;</w:t>
      </w:r>
    </w:p>
    <w:p w:rsidR="00681E53" w:rsidRPr="00FE1181" w:rsidRDefault="00DB6D92" w:rsidP="001E70D3">
      <w:pPr>
        <w:pStyle w:val="60"/>
        <w:shd w:val="clear" w:color="auto" w:fill="auto"/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обеспечение выплаты работникам государственных, (муниципальных)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 xml:space="preserve">учреждений района заработной платы не ниже минимального размера оплаты труда, установленного Федеральным законом от 19 июня 2000 года № 82-ФЗ «О минимальном размере оплаты труда» (в редакции Федерального закона от 7 марта </w:t>
      </w:r>
      <w:r w:rsidRPr="00FE1181">
        <w:rPr>
          <w:rFonts w:ascii="Arial" w:hAnsi="Arial" w:cs="Arial"/>
          <w:sz w:val="24"/>
          <w:szCs w:val="24"/>
        </w:rPr>
        <w:lastRenderedPageBreak/>
        <w:t>2018 года № 41-ФЗ «О внесении изменения в статью 1 Федерального закона «О минимальном размере оплаты труда»);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повышение в 2020-2022 годах оплаты труда категорий работников , на которых не распространяется действие указов Президента Российской Федерации, на прогнозный уровень инфляции;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рост тарифов на оплату коммунальных услуг, предусмотренных в объемах, обеспечивающих в 2020 году их оплату в полном объеме, в том числе за счет экономии потребления энергоресурсов и мероприятий по энергосбережению;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сокращение (увеличение) на сумму расходов, связанных с проведением структурных и организационных преобразований в ус</w:t>
      </w:r>
      <w:r w:rsidR="001E70D3">
        <w:rPr>
          <w:rFonts w:ascii="Arial" w:hAnsi="Arial" w:cs="Arial"/>
          <w:sz w:val="24"/>
          <w:szCs w:val="24"/>
        </w:rPr>
        <w:t>тановленных сферах деятельности;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обеспечение соблюдения норматива формирования расходов на содержание органов государственной власти муниципального образования, установленного Правительством Республики Северная Осетия - Алания;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уточнение законодательно установленного объема бюджетных ассигнований дорожного фонда в соответствии с положением статьи 179.4 Бюджетного кодекса Российской Федерации исходя из прогнозируемого объема доходов районного бюджета, являющихся источником формирования дорожного фонда, с учетом изменений в соответствии с Федеральным от 4 июня 2018г. № 141-ФЗ ;</w:t>
      </w:r>
    </w:p>
    <w:p w:rsidR="00681E53" w:rsidRPr="00FE1181" w:rsidRDefault="00DB6D92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1181">
        <w:rPr>
          <w:rFonts w:ascii="Arial" w:hAnsi="Arial" w:cs="Arial"/>
          <w:sz w:val="24"/>
          <w:szCs w:val="24"/>
        </w:rPr>
        <w:t>необходимость реализации оптимизационных мероприятий в соответствии с постановлением Правительства Республики Северная Осетия-Алания от 19 июля 2016 г. № 251 «О Программе оздоровления государственных финансов муниципального образования Дигорский район Республики Северная Осетия- Алания на 2016-2021 годы».</w:t>
      </w:r>
    </w:p>
    <w:p w:rsidR="001E70D3" w:rsidRPr="00FE1181" w:rsidRDefault="001E70D3" w:rsidP="001E70D3">
      <w:pPr>
        <w:pStyle w:val="11"/>
        <w:shd w:val="clear" w:color="auto" w:fill="auto"/>
        <w:spacing w:before="0" w:after="0" w:line="240" w:lineRule="auto"/>
        <w:ind w:firstLine="851"/>
        <w:rPr>
          <w:rFonts w:ascii="Arial" w:hAnsi="Arial" w:cs="Arial"/>
          <w:sz w:val="24"/>
          <w:szCs w:val="24"/>
        </w:rPr>
      </w:pPr>
    </w:p>
    <w:sectPr w:rsidR="001E70D3" w:rsidRPr="00FE1181" w:rsidSect="001E70D3">
      <w:headerReference w:type="even" r:id="rId7"/>
      <w:headerReference w:type="default" r:id="rId8"/>
      <w:pgSz w:w="11905" w:h="16837"/>
      <w:pgMar w:top="1134" w:right="990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0B2" w:rsidRDefault="00F410B2" w:rsidP="00681E53">
      <w:r>
        <w:separator/>
      </w:r>
    </w:p>
  </w:endnote>
  <w:endnote w:type="continuationSeparator" w:id="1">
    <w:p w:rsidR="00F410B2" w:rsidRDefault="00F410B2" w:rsidP="00681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0B2" w:rsidRDefault="00F410B2"/>
  </w:footnote>
  <w:footnote w:type="continuationSeparator" w:id="1">
    <w:p w:rsidR="00F410B2" w:rsidRDefault="00F410B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E53" w:rsidRDefault="00343B26">
    <w:pPr>
      <w:pStyle w:val="a6"/>
      <w:framePr w:h="221" w:wrap="none" w:vAnchor="text" w:hAnchor="page" w:x="5887" w:y="917"/>
      <w:shd w:val="clear" w:color="auto" w:fill="auto"/>
      <w:jc w:val="both"/>
    </w:pPr>
    <w:fldSimple w:instr=" PAGE \* MERGEFORMAT ">
      <w:r w:rsidR="006229CC" w:rsidRPr="006229CC">
        <w:rPr>
          <w:rStyle w:val="11pt"/>
          <w:noProof/>
        </w:rPr>
        <w:t>2</w:t>
      </w:r>
    </w:fldSimple>
  </w:p>
  <w:p w:rsidR="00681E53" w:rsidRDefault="00681E53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E53" w:rsidRDefault="00343B26">
    <w:pPr>
      <w:pStyle w:val="a6"/>
      <w:framePr w:h="221" w:wrap="none" w:vAnchor="text" w:hAnchor="page" w:x="5887" w:y="917"/>
      <w:shd w:val="clear" w:color="auto" w:fill="auto"/>
      <w:jc w:val="both"/>
    </w:pPr>
    <w:fldSimple w:instr=" PAGE \* MERGEFORMAT ">
      <w:r w:rsidR="006229CC" w:rsidRPr="006229CC">
        <w:rPr>
          <w:rStyle w:val="11pt"/>
          <w:noProof/>
        </w:rPr>
        <w:t>3</w:t>
      </w:r>
    </w:fldSimple>
  </w:p>
  <w:p w:rsidR="00681E53" w:rsidRDefault="00681E5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24C38"/>
    <w:multiLevelType w:val="multilevel"/>
    <w:tmpl w:val="8A16EB2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1E53"/>
    <w:rsid w:val="001E70D3"/>
    <w:rsid w:val="00343B26"/>
    <w:rsid w:val="003C5937"/>
    <w:rsid w:val="00501CB6"/>
    <w:rsid w:val="0058162F"/>
    <w:rsid w:val="006229CC"/>
    <w:rsid w:val="00681E53"/>
    <w:rsid w:val="0086394A"/>
    <w:rsid w:val="009D2CEE"/>
    <w:rsid w:val="00CF66FF"/>
    <w:rsid w:val="00D6576F"/>
    <w:rsid w:val="00DB6D92"/>
    <w:rsid w:val="00F410B2"/>
    <w:rsid w:val="00FE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1E5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1E5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81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Заголовок №1_"/>
    <w:basedOn w:val="a0"/>
    <w:link w:val="10"/>
    <w:rsid w:val="00681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681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35pt">
    <w:name w:val="Основной текст (3) + 13;5 pt"/>
    <w:basedOn w:val="3"/>
    <w:rsid w:val="00681E53"/>
    <w:rPr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sid w:val="00681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Полужирный;Интервал 3 pt"/>
    <w:basedOn w:val="a4"/>
    <w:rsid w:val="00681E53"/>
    <w:rPr>
      <w:b/>
      <w:bCs/>
      <w:spacing w:val="60"/>
    </w:rPr>
  </w:style>
  <w:style w:type="character" w:customStyle="1" w:styleId="a5">
    <w:name w:val="Колонтитул_"/>
    <w:basedOn w:val="a0"/>
    <w:link w:val="a6"/>
    <w:rsid w:val="00681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sid w:val="00681E53"/>
    <w:rPr>
      <w:sz w:val="22"/>
      <w:szCs w:val="22"/>
    </w:rPr>
  </w:style>
  <w:style w:type="character" w:customStyle="1" w:styleId="4">
    <w:name w:val="Основной текст (4)_"/>
    <w:basedOn w:val="a0"/>
    <w:link w:val="40"/>
    <w:rsid w:val="00681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w w:val="200"/>
      <w:sz w:val="14"/>
      <w:szCs w:val="14"/>
    </w:rPr>
  </w:style>
  <w:style w:type="character" w:customStyle="1" w:styleId="5">
    <w:name w:val="Основной текст (5)_"/>
    <w:basedOn w:val="a0"/>
    <w:link w:val="50"/>
    <w:rsid w:val="00681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11pt">
    <w:name w:val="Основной текст (5) + 11 pt;Не полужирный"/>
    <w:basedOn w:val="5"/>
    <w:rsid w:val="00681E53"/>
    <w:rPr>
      <w:b/>
      <w:bCs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sid w:val="00681E53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w w:val="100"/>
      <w:sz w:val="25"/>
      <w:szCs w:val="25"/>
    </w:rPr>
  </w:style>
  <w:style w:type="paragraph" w:customStyle="1" w:styleId="20">
    <w:name w:val="Основной текст (2)"/>
    <w:basedOn w:val="a"/>
    <w:link w:val="2"/>
    <w:rsid w:val="00681E5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681E53"/>
    <w:pPr>
      <w:shd w:val="clear" w:color="auto" w:fill="FFFFFF"/>
      <w:spacing w:line="629" w:lineRule="exact"/>
      <w:ind w:hanging="44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681E53"/>
    <w:pPr>
      <w:shd w:val="clear" w:color="auto" w:fill="FFFFFF"/>
      <w:spacing w:after="240" w:line="62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Основной текст1"/>
    <w:basedOn w:val="a"/>
    <w:link w:val="a4"/>
    <w:rsid w:val="00681E53"/>
    <w:pPr>
      <w:shd w:val="clear" w:color="auto" w:fill="FFFFFF"/>
      <w:spacing w:before="240" w:after="6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681E5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681E5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-10"/>
      <w:w w:val="200"/>
      <w:sz w:val="14"/>
      <w:szCs w:val="14"/>
    </w:rPr>
  </w:style>
  <w:style w:type="paragraph" w:customStyle="1" w:styleId="50">
    <w:name w:val="Основной текст (5)"/>
    <w:basedOn w:val="a"/>
    <w:link w:val="5"/>
    <w:rsid w:val="00681E5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681E53"/>
    <w:pPr>
      <w:shd w:val="clear" w:color="auto" w:fill="FFFFFF"/>
      <w:spacing w:line="370" w:lineRule="exact"/>
      <w:ind w:firstLine="700"/>
      <w:jc w:val="both"/>
    </w:pPr>
    <w:rPr>
      <w:rFonts w:ascii="Garamond" w:eastAsia="Garamond" w:hAnsi="Garamond" w:cs="Garamond"/>
      <w:b/>
      <w:bCs/>
      <w:i/>
      <w:i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digora05</dc:creator>
  <cp:lastModifiedBy>digora05</cp:lastModifiedBy>
  <cp:revision>5</cp:revision>
  <cp:lastPrinted>2021-06-24T12:51:00Z</cp:lastPrinted>
  <dcterms:created xsi:type="dcterms:W3CDTF">2021-06-23T14:04:00Z</dcterms:created>
  <dcterms:modified xsi:type="dcterms:W3CDTF">2021-06-24T13:05:00Z</dcterms:modified>
</cp:coreProperties>
</file>