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2C3" w:rsidRDefault="008D42C3" w:rsidP="008D42C3">
      <w:pPr>
        <w:pStyle w:val="20"/>
        <w:shd w:val="clear" w:color="auto" w:fill="auto"/>
        <w:ind w:right="2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396A65">
        <w:rPr>
          <w:rFonts w:ascii="Arial" w:hAnsi="Arial" w:cs="Arial"/>
          <w:sz w:val="24"/>
          <w:szCs w:val="24"/>
        </w:rPr>
        <w:t>РЕСПУБЛИКА СЕВЕРНАЯ ОСЕТИЯ</w:t>
      </w:r>
      <w:r w:rsidR="000E2D21">
        <w:rPr>
          <w:rFonts w:ascii="Arial" w:hAnsi="Arial" w:cs="Arial"/>
          <w:sz w:val="24"/>
          <w:szCs w:val="24"/>
        </w:rPr>
        <w:t xml:space="preserve"> </w:t>
      </w:r>
      <w:r w:rsidRPr="00396A65">
        <w:rPr>
          <w:rFonts w:ascii="Arial" w:hAnsi="Arial" w:cs="Arial"/>
          <w:sz w:val="24"/>
          <w:szCs w:val="24"/>
        </w:rPr>
        <w:t>-</w:t>
      </w:r>
      <w:r w:rsidR="000E2D21">
        <w:rPr>
          <w:rFonts w:ascii="Arial" w:hAnsi="Arial" w:cs="Arial"/>
          <w:sz w:val="24"/>
          <w:szCs w:val="24"/>
        </w:rPr>
        <w:t xml:space="preserve"> А</w:t>
      </w:r>
      <w:r w:rsidRPr="00396A65">
        <w:rPr>
          <w:rFonts w:ascii="Arial" w:hAnsi="Arial" w:cs="Arial"/>
          <w:sz w:val="24"/>
          <w:szCs w:val="24"/>
        </w:rPr>
        <w:t>ЛАНИЯ</w:t>
      </w:r>
    </w:p>
    <w:p w:rsidR="00396A65" w:rsidRPr="00396A65" w:rsidRDefault="00396A65" w:rsidP="008D42C3">
      <w:pPr>
        <w:pStyle w:val="20"/>
        <w:shd w:val="clear" w:color="auto" w:fill="auto"/>
        <w:ind w:right="20"/>
        <w:rPr>
          <w:rFonts w:ascii="Arial" w:hAnsi="Arial" w:cs="Arial"/>
          <w:sz w:val="24"/>
          <w:szCs w:val="24"/>
        </w:rPr>
      </w:pPr>
    </w:p>
    <w:p w:rsidR="008D42C3" w:rsidRDefault="008E31BA" w:rsidP="008D42C3">
      <w:pPr>
        <w:pStyle w:val="20"/>
        <w:shd w:val="clear" w:color="auto" w:fill="auto"/>
        <w:ind w:right="20"/>
        <w:rPr>
          <w:rFonts w:ascii="Arial" w:hAnsi="Arial" w:cs="Arial"/>
          <w:sz w:val="24"/>
          <w:szCs w:val="24"/>
        </w:rPr>
      </w:pPr>
      <w:r w:rsidRPr="00396A65">
        <w:rPr>
          <w:rFonts w:ascii="Arial" w:hAnsi="Arial" w:cs="Arial"/>
          <w:sz w:val="24"/>
          <w:szCs w:val="24"/>
        </w:rPr>
        <w:t>АДМИНИ</w:t>
      </w:r>
      <w:r w:rsidR="008D42C3" w:rsidRPr="00396A65">
        <w:rPr>
          <w:rFonts w:ascii="Arial" w:hAnsi="Arial" w:cs="Arial"/>
          <w:sz w:val="24"/>
          <w:szCs w:val="24"/>
        </w:rPr>
        <w:t>СТРАЦИЯ МЕСТНОГО САМОУПРАВЛЕНИЯ</w:t>
      </w:r>
    </w:p>
    <w:p w:rsidR="00396A65" w:rsidRPr="00396A65" w:rsidRDefault="00396A65" w:rsidP="008D42C3">
      <w:pPr>
        <w:pStyle w:val="20"/>
        <w:shd w:val="clear" w:color="auto" w:fill="auto"/>
        <w:ind w:right="20"/>
        <w:rPr>
          <w:rFonts w:ascii="Arial" w:hAnsi="Arial" w:cs="Arial"/>
          <w:sz w:val="24"/>
          <w:szCs w:val="24"/>
        </w:rPr>
      </w:pPr>
    </w:p>
    <w:p w:rsidR="008D42C3" w:rsidRDefault="008D42C3" w:rsidP="008D42C3">
      <w:pPr>
        <w:pStyle w:val="20"/>
        <w:shd w:val="clear" w:color="auto" w:fill="auto"/>
        <w:ind w:right="20"/>
        <w:rPr>
          <w:rFonts w:ascii="Arial" w:hAnsi="Arial" w:cs="Arial"/>
          <w:sz w:val="24"/>
          <w:szCs w:val="24"/>
        </w:rPr>
      </w:pPr>
      <w:r w:rsidRPr="00396A65">
        <w:rPr>
          <w:rFonts w:ascii="Arial" w:hAnsi="Arial" w:cs="Arial"/>
          <w:sz w:val="24"/>
          <w:szCs w:val="24"/>
        </w:rPr>
        <w:t>МУНИЦИПАЛЬНОГО ОБРАЗОВАНИЯ</w:t>
      </w:r>
    </w:p>
    <w:p w:rsidR="00396A65" w:rsidRPr="00396A65" w:rsidRDefault="00396A65" w:rsidP="008D42C3">
      <w:pPr>
        <w:pStyle w:val="20"/>
        <w:shd w:val="clear" w:color="auto" w:fill="auto"/>
        <w:ind w:right="20"/>
        <w:rPr>
          <w:rFonts w:ascii="Arial" w:hAnsi="Arial" w:cs="Arial"/>
          <w:sz w:val="24"/>
          <w:szCs w:val="24"/>
        </w:rPr>
      </w:pPr>
    </w:p>
    <w:p w:rsidR="0088017F" w:rsidRDefault="00396A65" w:rsidP="008D42C3">
      <w:pPr>
        <w:pStyle w:val="20"/>
        <w:shd w:val="clear" w:color="auto" w:fill="auto"/>
        <w:ind w:right="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ДИГОРСКИЙ РАЙОН</w:t>
      </w:r>
    </w:p>
    <w:p w:rsidR="00396A65" w:rsidRPr="00396A65" w:rsidRDefault="00396A65" w:rsidP="008D42C3">
      <w:pPr>
        <w:pStyle w:val="20"/>
        <w:shd w:val="clear" w:color="auto" w:fill="auto"/>
        <w:ind w:right="20"/>
        <w:rPr>
          <w:rFonts w:ascii="Arial" w:hAnsi="Arial" w:cs="Arial"/>
          <w:sz w:val="24"/>
          <w:szCs w:val="24"/>
        </w:rPr>
      </w:pPr>
    </w:p>
    <w:p w:rsidR="0088017F" w:rsidRDefault="008E31BA" w:rsidP="008D42C3">
      <w:pPr>
        <w:pStyle w:val="30"/>
        <w:shd w:val="clear" w:color="auto" w:fill="auto"/>
        <w:spacing w:before="0" w:after="0" w:line="250" w:lineRule="exact"/>
        <w:ind w:right="20"/>
        <w:rPr>
          <w:rFonts w:ascii="Arial" w:hAnsi="Arial" w:cs="Arial"/>
          <w:sz w:val="24"/>
          <w:szCs w:val="24"/>
        </w:rPr>
      </w:pPr>
      <w:r w:rsidRPr="00396A65">
        <w:rPr>
          <w:rFonts w:ascii="Arial" w:hAnsi="Arial" w:cs="Arial"/>
          <w:sz w:val="24"/>
          <w:szCs w:val="24"/>
        </w:rPr>
        <w:t>ПОСТАНОВЛЕНИЕ</w:t>
      </w:r>
    </w:p>
    <w:p w:rsidR="00543981" w:rsidRPr="00396A65" w:rsidRDefault="00543981" w:rsidP="008D42C3">
      <w:pPr>
        <w:pStyle w:val="30"/>
        <w:shd w:val="clear" w:color="auto" w:fill="auto"/>
        <w:spacing w:before="0" w:after="0" w:line="250" w:lineRule="exact"/>
        <w:ind w:right="20"/>
        <w:rPr>
          <w:rFonts w:ascii="Arial" w:hAnsi="Arial" w:cs="Arial"/>
          <w:sz w:val="24"/>
          <w:szCs w:val="24"/>
        </w:rPr>
      </w:pPr>
    </w:p>
    <w:p w:rsidR="0088017F" w:rsidRDefault="00D7791A" w:rsidP="00D7791A">
      <w:pPr>
        <w:pStyle w:val="30"/>
        <w:shd w:val="clear" w:color="auto" w:fill="auto"/>
        <w:tabs>
          <w:tab w:val="left" w:pos="4701"/>
        </w:tabs>
        <w:spacing w:before="0" w:after="0" w:line="420" w:lineRule="exact"/>
        <w:ind w:left="40"/>
        <w:rPr>
          <w:rFonts w:ascii="Arial" w:hAnsi="Arial" w:cs="Arial"/>
          <w:sz w:val="24"/>
          <w:szCs w:val="24"/>
        </w:rPr>
      </w:pPr>
      <w:r w:rsidRPr="00396A65">
        <w:rPr>
          <w:rFonts w:ascii="Arial" w:hAnsi="Arial" w:cs="Arial"/>
          <w:sz w:val="24"/>
          <w:szCs w:val="24"/>
        </w:rPr>
        <w:t>ОТ 14.12.2021 Г. №</w:t>
      </w:r>
      <w:r>
        <w:rPr>
          <w:rFonts w:ascii="Arial" w:hAnsi="Arial" w:cs="Arial"/>
          <w:sz w:val="24"/>
          <w:szCs w:val="24"/>
        </w:rPr>
        <w:t>603</w:t>
      </w:r>
    </w:p>
    <w:p w:rsidR="00D7791A" w:rsidRPr="00396A65" w:rsidRDefault="00D7791A" w:rsidP="00D7791A">
      <w:pPr>
        <w:pStyle w:val="30"/>
        <w:shd w:val="clear" w:color="auto" w:fill="auto"/>
        <w:tabs>
          <w:tab w:val="left" w:pos="4701"/>
        </w:tabs>
        <w:spacing w:before="0" w:after="0" w:line="420" w:lineRule="exact"/>
        <w:ind w:left="40"/>
        <w:rPr>
          <w:rFonts w:ascii="Arial" w:hAnsi="Arial" w:cs="Arial"/>
          <w:sz w:val="24"/>
          <w:szCs w:val="24"/>
        </w:rPr>
      </w:pPr>
    </w:p>
    <w:p w:rsidR="0088017F" w:rsidRDefault="00D7791A" w:rsidP="00D7791A">
      <w:pPr>
        <w:pStyle w:val="30"/>
        <w:shd w:val="clear" w:color="auto" w:fill="auto"/>
        <w:spacing w:before="0" w:after="0" w:line="250" w:lineRule="exact"/>
        <w:ind w:left="100"/>
        <w:rPr>
          <w:rFonts w:ascii="Arial" w:hAnsi="Arial" w:cs="Arial"/>
          <w:sz w:val="24"/>
          <w:szCs w:val="24"/>
        </w:rPr>
      </w:pPr>
      <w:r w:rsidRPr="00396A65">
        <w:rPr>
          <w:rFonts w:ascii="Arial" w:hAnsi="Arial" w:cs="Arial"/>
          <w:sz w:val="24"/>
          <w:szCs w:val="24"/>
        </w:rPr>
        <w:t>Г.ДИГОРА</w:t>
      </w:r>
    </w:p>
    <w:p w:rsidR="00D7791A" w:rsidRPr="00396A65" w:rsidRDefault="00D7791A" w:rsidP="00D7791A">
      <w:pPr>
        <w:pStyle w:val="30"/>
        <w:shd w:val="clear" w:color="auto" w:fill="auto"/>
        <w:spacing w:before="0" w:after="0" w:line="250" w:lineRule="exact"/>
        <w:ind w:left="100"/>
        <w:rPr>
          <w:rFonts w:ascii="Arial" w:hAnsi="Arial" w:cs="Arial"/>
          <w:sz w:val="24"/>
          <w:szCs w:val="24"/>
        </w:rPr>
      </w:pPr>
    </w:p>
    <w:p w:rsidR="0088017F" w:rsidRPr="00396A65" w:rsidRDefault="00D7791A" w:rsidP="00D7791A">
      <w:pPr>
        <w:pStyle w:val="30"/>
        <w:shd w:val="clear" w:color="auto" w:fill="auto"/>
        <w:spacing w:before="0" w:after="12" w:line="250" w:lineRule="exact"/>
        <w:ind w:right="20"/>
        <w:rPr>
          <w:rFonts w:ascii="Arial" w:hAnsi="Arial" w:cs="Arial"/>
          <w:sz w:val="24"/>
          <w:szCs w:val="24"/>
        </w:rPr>
      </w:pPr>
      <w:r w:rsidRPr="00396A65">
        <w:rPr>
          <w:rFonts w:ascii="Arial" w:hAnsi="Arial" w:cs="Arial"/>
          <w:sz w:val="24"/>
          <w:szCs w:val="24"/>
        </w:rPr>
        <w:t>ОБ УТВЕРЖДЕНИИ ПОЛОЖЕНИЯ ОБ ОПЛАТЕ ТРУДА РАБОТНИКОВ</w:t>
      </w:r>
    </w:p>
    <w:p w:rsidR="0088017F" w:rsidRPr="00396A65" w:rsidRDefault="00D7791A" w:rsidP="00D7791A">
      <w:pPr>
        <w:pStyle w:val="30"/>
        <w:shd w:val="clear" w:color="auto" w:fill="auto"/>
        <w:spacing w:before="0" w:after="263" w:line="250" w:lineRule="exact"/>
        <w:ind w:right="20"/>
        <w:rPr>
          <w:rFonts w:ascii="Arial" w:hAnsi="Arial" w:cs="Arial"/>
          <w:sz w:val="24"/>
          <w:szCs w:val="24"/>
        </w:rPr>
      </w:pPr>
      <w:r w:rsidRPr="00396A65">
        <w:rPr>
          <w:rFonts w:ascii="Arial" w:hAnsi="Arial" w:cs="Arial"/>
          <w:sz w:val="24"/>
          <w:szCs w:val="24"/>
        </w:rPr>
        <w:t>МУНИЦИПАЛЬНЫХ ОБРАЗОВАТЕЛЬНЫХ ОРГАНИЗАЦИЙ ДИГОРСКОГО РАЙОНА</w:t>
      </w:r>
    </w:p>
    <w:p w:rsidR="00D7791A" w:rsidRDefault="008E31BA" w:rsidP="00543981">
      <w:pPr>
        <w:pStyle w:val="31"/>
        <w:shd w:val="clear" w:color="auto" w:fill="auto"/>
        <w:spacing w:before="0"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396A65">
        <w:rPr>
          <w:rFonts w:ascii="Arial" w:hAnsi="Arial" w:cs="Arial"/>
          <w:sz w:val="24"/>
          <w:szCs w:val="24"/>
        </w:rPr>
        <w:t>В соответствии с Трудовым кодексом Российской Федерации,</w:t>
      </w:r>
      <w:r w:rsidR="00D7791A" w:rsidRPr="00396A65">
        <w:rPr>
          <w:rFonts w:ascii="Arial" w:hAnsi="Arial" w:cs="Arial"/>
          <w:sz w:val="24"/>
          <w:szCs w:val="24"/>
        </w:rPr>
        <w:t xml:space="preserve"> </w:t>
      </w:r>
      <w:r w:rsidRPr="00396A65">
        <w:rPr>
          <w:rFonts w:ascii="Arial" w:hAnsi="Arial" w:cs="Arial"/>
          <w:sz w:val="24"/>
          <w:szCs w:val="24"/>
        </w:rPr>
        <w:t>Федеральным законом от 29 декабря 2012 года №273 -ФЗ «Об образовании в</w:t>
      </w:r>
      <w:r w:rsidR="00D7791A">
        <w:rPr>
          <w:rFonts w:ascii="Arial" w:hAnsi="Arial" w:cs="Arial"/>
          <w:sz w:val="24"/>
          <w:szCs w:val="24"/>
        </w:rPr>
        <w:t xml:space="preserve"> </w:t>
      </w:r>
      <w:r w:rsidRPr="00396A65">
        <w:rPr>
          <w:rFonts w:ascii="Arial" w:hAnsi="Arial" w:cs="Arial"/>
          <w:sz w:val="24"/>
          <w:szCs w:val="24"/>
        </w:rPr>
        <w:t>Российской Федерации», Положением об оплате труда работников</w:t>
      </w:r>
      <w:r w:rsidR="00D7791A">
        <w:rPr>
          <w:rFonts w:ascii="Arial" w:hAnsi="Arial" w:cs="Arial"/>
          <w:sz w:val="24"/>
          <w:szCs w:val="24"/>
        </w:rPr>
        <w:t xml:space="preserve"> </w:t>
      </w:r>
      <w:r w:rsidRPr="00396A65">
        <w:rPr>
          <w:rFonts w:ascii="Arial" w:hAnsi="Arial" w:cs="Arial"/>
          <w:sz w:val="24"/>
          <w:szCs w:val="24"/>
        </w:rPr>
        <w:t>организаций сферы образования и науки Республики Северная Осетия -</w:t>
      </w:r>
      <w:r w:rsidR="00D7791A">
        <w:rPr>
          <w:rFonts w:ascii="Arial" w:hAnsi="Arial" w:cs="Arial"/>
          <w:sz w:val="24"/>
          <w:szCs w:val="24"/>
        </w:rPr>
        <w:t xml:space="preserve"> </w:t>
      </w:r>
      <w:r w:rsidRPr="00396A65">
        <w:rPr>
          <w:rFonts w:ascii="Arial" w:hAnsi="Arial" w:cs="Arial"/>
          <w:sz w:val="24"/>
          <w:szCs w:val="24"/>
        </w:rPr>
        <w:t>Алания, утвержденным постановлением Правительства Республики Северная</w:t>
      </w:r>
      <w:r w:rsidR="00D7791A">
        <w:rPr>
          <w:rFonts w:ascii="Arial" w:hAnsi="Arial" w:cs="Arial"/>
          <w:sz w:val="24"/>
          <w:szCs w:val="24"/>
        </w:rPr>
        <w:t xml:space="preserve"> </w:t>
      </w:r>
      <w:r w:rsidRPr="00396A65">
        <w:rPr>
          <w:rFonts w:ascii="Arial" w:hAnsi="Arial" w:cs="Arial"/>
          <w:sz w:val="24"/>
          <w:szCs w:val="24"/>
        </w:rPr>
        <w:t xml:space="preserve">Осетия </w:t>
      </w:r>
      <w:r w:rsidRPr="00396A65">
        <w:rPr>
          <w:rStyle w:val="11"/>
          <w:rFonts w:ascii="Arial" w:hAnsi="Arial" w:cs="Arial"/>
          <w:sz w:val="24"/>
          <w:szCs w:val="24"/>
        </w:rPr>
        <w:t xml:space="preserve">- </w:t>
      </w:r>
      <w:r w:rsidRPr="00396A65">
        <w:rPr>
          <w:rFonts w:ascii="Arial" w:hAnsi="Arial" w:cs="Arial"/>
          <w:sz w:val="24"/>
          <w:szCs w:val="24"/>
        </w:rPr>
        <w:t>Алания от 3 декабря 2021 года №414</w:t>
      </w:r>
      <w:r w:rsidR="00D7791A">
        <w:rPr>
          <w:rFonts w:ascii="Arial" w:hAnsi="Arial" w:cs="Arial"/>
          <w:sz w:val="24"/>
          <w:szCs w:val="24"/>
        </w:rPr>
        <w:t xml:space="preserve"> </w:t>
      </w:r>
      <w:r w:rsidR="00D7791A" w:rsidRPr="00D7791A">
        <w:rPr>
          <w:rFonts w:ascii="Arial" w:hAnsi="Arial" w:cs="Arial"/>
          <w:b/>
          <w:sz w:val="24"/>
          <w:szCs w:val="24"/>
          <w:u w:val="single"/>
        </w:rPr>
        <w:t>постановляю:</w:t>
      </w:r>
    </w:p>
    <w:p w:rsidR="00D7791A" w:rsidRDefault="00D7791A" w:rsidP="00543981">
      <w:pPr>
        <w:pStyle w:val="31"/>
        <w:shd w:val="clear" w:color="auto" w:fill="auto"/>
        <w:spacing w:before="0" w:after="0" w:line="24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8E31BA" w:rsidRPr="00396A65">
        <w:rPr>
          <w:rFonts w:ascii="Arial" w:hAnsi="Arial" w:cs="Arial"/>
          <w:sz w:val="24"/>
          <w:szCs w:val="24"/>
        </w:rPr>
        <w:t>Утвердить прилагаемое Положение об оплате труда работников</w:t>
      </w:r>
      <w:r>
        <w:rPr>
          <w:rFonts w:ascii="Arial" w:hAnsi="Arial" w:cs="Arial"/>
          <w:sz w:val="24"/>
          <w:szCs w:val="24"/>
        </w:rPr>
        <w:t xml:space="preserve"> </w:t>
      </w:r>
      <w:r w:rsidR="008E31BA" w:rsidRPr="00396A65">
        <w:rPr>
          <w:rFonts w:ascii="Arial" w:hAnsi="Arial" w:cs="Arial"/>
          <w:sz w:val="24"/>
          <w:szCs w:val="24"/>
        </w:rPr>
        <w:t>муниципальных образовательных организаций Дигорского района.</w:t>
      </w:r>
    </w:p>
    <w:p w:rsidR="00D7791A" w:rsidRDefault="00D7791A" w:rsidP="00543981">
      <w:pPr>
        <w:pStyle w:val="31"/>
        <w:shd w:val="clear" w:color="auto" w:fill="auto"/>
        <w:spacing w:before="0" w:after="0" w:line="24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8E31BA" w:rsidRPr="00396A65">
        <w:rPr>
          <w:rFonts w:ascii="Arial" w:hAnsi="Arial" w:cs="Arial"/>
          <w:sz w:val="24"/>
          <w:szCs w:val="24"/>
        </w:rPr>
        <w:t>Признать утратившим силу постановление Главы администрации</w:t>
      </w:r>
      <w:r>
        <w:rPr>
          <w:rFonts w:ascii="Arial" w:hAnsi="Arial" w:cs="Arial"/>
          <w:sz w:val="24"/>
          <w:szCs w:val="24"/>
        </w:rPr>
        <w:t xml:space="preserve"> </w:t>
      </w:r>
      <w:r w:rsidR="008E31BA" w:rsidRPr="00396A65">
        <w:rPr>
          <w:rFonts w:ascii="Arial" w:hAnsi="Arial" w:cs="Arial"/>
          <w:sz w:val="24"/>
          <w:szCs w:val="24"/>
        </w:rPr>
        <w:t>местного самоуправления муниципального образования Дигорский</w:t>
      </w:r>
      <w:r>
        <w:rPr>
          <w:rFonts w:ascii="Arial" w:hAnsi="Arial" w:cs="Arial"/>
          <w:sz w:val="24"/>
          <w:szCs w:val="24"/>
        </w:rPr>
        <w:t xml:space="preserve"> </w:t>
      </w:r>
      <w:r w:rsidR="008E31BA" w:rsidRPr="00396A65">
        <w:rPr>
          <w:rFonts w:ascii="Arial" w:hAnsi="Arial" w:cs="Arial"/>
          <w:sz w:val="24"/>
          <w:szCs w:val="24"/>
        </w:rPr>
        <w:t>район от 30 декабря 2019 года №487 «Об оплате труда работников</w:t>
      </w:r>
      <w:r>
        <w:rPr>
          <w:rFonts w:ascii="Arial" w:hAnsi="Arial" w:cs="Arial"/>
          <w:sz w:val="24"/>
          <w:szCs w:val="24"/>
        </w:rPr>
        <w:t xml:space="preserve"> </w:t>
      </w:r>
      <w:r w:rsidR="008E31BA" w:rsidRPr="00396A65">
        <w:rPr>
          <w:rFonts w:ascii="Arial" w:hAnsi="Arial" w:cs="Arial"/>
          <w:sz w:val="24"/>
          <w:szCs w:val="24"/>
        </w:rPr>
        <w:t>муниципальных образовательных организаций Дигорского района».</w:t>
      </w:r>
    </w:p>
    <w:p w:rsidR="0088017F" w:rsidRPr="00396A65" w:rsidRDefault="00D7791A" w:rsidP="00543981">
      <w:pPr>
        <w:pStyle w:val="31"/>
        <w:shd w:val="clear" w:color="auto" w:fill="auto"/>
        <w:spacing w:before="0" w:after="0" w:line="24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8E31BA" w:rsidRPr="00396A65">
        <w:rPr>
          <w:rFonts w:ascii="Arial" w:hAnsi="Arial" w:cs="Arial"/>
          <w:sz w:val="24"/>
          <w:szCs w:val="24"/>
        </w:rPr>
        <w:t>Контроль за исполнением настоящего Постановления возложить на</w:t>
      </w:r>
      <w:r>
        <w:rPr>
          <w:rFonts w:ascii="Arial" w:hAnsi="Arial" w:cs="Arial"/>
          <w:sz w:val="24"/>
          <w:szCs w:val="24"/>
        </w:rPr>
        <w:t xml:space="preserve"> </w:t>
      </w:r>
      <w:r w:rsidR="008E31BA" w:rsidRPr="00396A65">
        <w:rPr>
          <w:rFonts w:ascii="Arial" w:hAnsi="Arial" w:cs="Arial"/>
          <w:sz w:val="24"/>
          <w:szCs w:val="24"/>
        </w:rPr>
        <w:t>начальника Управления образования администрации местного</w:t>
      </w:r>
      <w:r>
        <w:rPr>
          <w:rFonts w:ascii="Arial" w:hAnsi="Arial" w:cs="Arial"/>
          <w:sz w:val="24"/>
          <w:szCs w:val="24"/>
        </w:rPr>
        <w:t xml:space="preserve"> </w:t>
      </w:r>
      <w:r w:rsidR="008E31BA" w:rsidRPr="00396A65">
        <w:rPr>
          <w:rFonts w:ascii="Arial" w:hAnsi="Arial" w:cs="Arial"/>
          <w:sz w:val="24"/>
          <w:szCs w:val="24"/>
        </w:rPr>
        <w:t>самоуправления муниципального образования Дигорский район</w:t>
      </w:r>
      <w:r>
        <w:rPr>
          <w:rFonts w:ascii="Arial" w:hAnsi="Arial" w:cs="Arial"/>
          <w:sz w:val="24"/>
          <w:szCs w:val="24"/>
        </w:rPr>
        <w:t xml:space="preserve"> </w:t>
      </w:r>
      <w:r w:rsidR="008E31BA" w:rsidRPr="00396A65">
        <w:rPr>
          <w:rFonts w:ascii="Arial" w:hAnsi="Arial" w:cs="Arial"/>
          <w:sz w:val="24"/>
          <w:szCs w:val="24"/>
        </w:rPr>
        <w:t>Корнаева Вадима Болаевича.</w:t>
      </w:r>
    </w:p>
    <w:p w:rsidR="0088017F" w:rsidRDefault="00D7791A" w:rsidP="00543981">
      <w:pPr>
        <w:pStyle w:val="31"/>
        <w:shd w:val="clear" w:color="auto" w:fill="auto"/>
        <w:tabs>
          <w:tab w:val="left" w:pos="740"/>
        </w:tabs>
        <w:spacing w:before="0" w:after="0" w:line="24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="008E31BA" w:rsidRPr="00396A65">
        <w:rPr>
          <w:rFonts w:ascii="Arial" w:hAnsi="Arial" w:cs="Arial"/>
          <w:sz w:val="24"/>
          <w:szCs w:val="24"/>
        </w:rPr>
        <w:t>Настоящее постановление вступает в силу с 1 января 2022 года.</w:t>
      </w:r>
    </w:p>
    <w:p w:rsidR="00543981" w:rsidRDefault="00543981" w:rsidP="00543981">
      <w:pPr>
        <w:pStyle w:val="31"/>
        <w:shd w:val="clear" w:color="auto" w:fill="auto"/>
        <w:tabs>
          <w:tab w:val="left" w:pos="740"/>
        </w:tabs>
        <w:spacing w:before="0" w:after="0" w:line="240" w:lineRule="auto"/>
        <w:ind w:firstLine="567"/>
        <w:rPr>
          <w:rFonts w:ascii="Arial" w:hAnsi="Arial" w:cs="Arial"/>
          <w:sz w:val="24"/>
          <w:szCs w:val="24"/>
        </w:rPr>
      </w:pPr>
    </w:p>
    <w:p w:rsidR="00543981" w:rsidRDefault="00543981" w:rsidP="00543981">
      <w:pPr>
        <w:pStyle w:val="31"/>
        <w:shd w:val="clear" w:color="auto" w:fill="auto"/>
        <w:tabs>
          <w:tab w:val="left" w:pos="740"/>
        </w:tabs>
        <w:spacing w:before="0" w:after="0" w:line="240" w:lineRule="auto"/>
        <w:ind w:firstLine="567"/>
        <w:rPr>
          <w:rFonts w:ascii="Arial" w:hAnsi="Arial" w:cs="Arial"/>
          <w:sz w:val="24"/>
          <w:szCs w:val="24"/>
        </w:rPr>
      </w:pPr>
    </w:p>
    <w:p w:rsidR="00543981" w:rsidRDefault="00543981" w:rsidP="00543981">
      <w:pPr>
        <w:pStyle w:val="31"/>
        <w:shd w:val="clear" w:color="auto" w:fill="auto"/>
        <w:tabs>
          <w:tab w:val="left" w:pos="740"/>
        </w:tabs>
        <w:spacing w:before="0" w:after="0" w:line="240" w:lineRule="auto"/>
        <w:ind w:firstLine="567"/>
        <w:rPr>
          <w:rFonts w:ascii="Arial" w:hAnsi="Arial" w:cs="Arial"/>
          <w:sz w:val="24"/>
          <w:szCs w:val="24"/>
        </w:rPr>
      </w:pPr>
    </w:p>
    <w:p w:rsidR="00543981" w:rsidRDefault="00543981" w:rsidP="00543981">
      <w:pPr>
        <w:pStyle w:val="31"/>
        <w:shd w:val="clear" w:color="auto" w:fill="auto"/>
        <w:tabs>
          <w:tab w:val="left" w:pos="740"/>
        </w:tabs>
        <w:spacing w:before="0" w:after="0" w:line="240" w:lineRule="auto"/>
        <w:ind w:firstLine="567"/>
        <w:rPr>
          <w:rFonts w:ascii="Arial" w:hAnsi="Arial" w:cs="Arial"/>
          <w:sz w:val="24"/>
          <w:szCs w:val="24"/>
        </w:rPr>
      </w:pPr>
    </w:p>
    <w:p w:rsidR="00543981" w:rsidRPr="00396A65" w:rsidRDefault="00543981" w:rsidP="00543981">
      <w:pPr>
        <w:pStyle w:val="31"/>
        <w:shd w:val="clear" w:color="auto" w:fill="auto"/>
        <w:tabs>
          <w:tab w:val="left" w:pos="740"/>
        </w:tabs>
        <w:spacing w:before="0" w:after="0" w:line="240" w:lineRule="auto"/>
        <w:ind w:firstLine="567"/>
        <w:rPr>
          <w:rFonts w:ascii="Arial" w:hAnsi="Arial" w:cs="Arial"/>
          <w:sz w:val="24"/>
          <w:szCs w:val="24"/>
        </w:rPr>
      </w:pPr>
    </w:p>
    <w:p w:rsidR="0088017F" w:rsidRPr="00396A65" w:rsidRDefault="00543981" w:rsidP="00543981">
      <w:pPr>
        <w:pStyle w:val="31"/>
        <w:shd w:val="clear" w:color="auto" w:fill="auto"/>
        <w:spacing w:before="0" w:after="0" w:line="260" w:lineRule="exact"/>
        <w:ind w:right="517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И.о. Главы администрации</w:t>
      </w:r>
    </w:p>
    <w:p w:rsidR="0088017F" w:rsidRPr="00396A65" w:rsidRDefault="008E31BA" w:rsidP="00543981">
      <w:pPr>
        <w:pStyle w:val="31"/>
        <w:shd w:val="clear" w:color="auto" w:fill="auto"/>
        <w:spacing w:before="0" w:after="0" w:line="260" w:lineRule="exact"/>
        <w:ind w:right="6312" w:firstLine="0"/>
        <w:jc w:val="left"/>
        <w:rPr>
          <w:rFonts w:ascii="Arial" w:hAnsi="Arial" w:cs="Arial"/>
          <w:sz w:val="24"/>
          <w:szCs w:val="24"/>
        </w:rPr>
      </w:pPr>
      <w:r w:rsidRPr="00396A65">
        <w:rPr>
          <w:rFonts w:ascii="Arial" w:hAnsi="Arial" w:cs="Arial"/>
          <w:sz w:val="24"/>
          <w:szCs w:val="24"/>
        </w:rPr>
        <w:t>местного самоуправл</w:t>
      </w:r>
      <w:r w:rsidR="00543981">
        <w:rPr>
          <w:rFonts w:ascii="Arial" w:hAnsi="Arial" w:cs="Arial"/>
          <w:sz w:val="24"/>
          <w:szCs w:val="24"/>
        </w:rPr>
        <w:t>ения</w:t>
      </w:r>
    </w:p>
    <w:p w:rsidR="0088017F" w:rsidRPr="00396A65" w:rsidRDefault="00543981" w:rsidP="00543981">
      <w:pPr>
        <w:pStyle w:val="31"/>
        <w:shd w:val="clear" w:color="auto" w:fill="auto"/>
        <w:spacing w:before="0" w:after="0" w:line="260" w:lineRule="exact"/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муниципального образования</w:t>
      </w:r>
    </w:p>
    <w:p w:rsidR="0088017F" w:rsidRPr="00396A65" w:rsidRDefault="008E31BA" w:rsidP="00543981">
      <w:pPr>
        <w:pStyle w:val="31"/>
        <w:shd w:val="clear" w:color="auto" w:fill="auto"/>
        <w:tabs>
          <w:tab w:val="left" w:pos="6268"/>
        </w:tabs>
        <w:spacing w:before="0" w:after="0" w:line="260" w:lineRule="exact"/>
        <w:ind w:firstLine="0"/>
        <w:jc w:val="left"/>
        <w:rPr>
          <w:rFonts w:ascii="Arial" w:hAnsi="Arial" w:cs="Arial"/>
          <w:sz w:val="24"/>
          <w:szCs w:val="24"/>
        </w:rPr>
      </w:pPr>
      <w:r w:rsidRPr="00396A65">
        <w:rPr>
          <w:rFonts w:ascii="Arial" w:hAnsi="Arial" w:cs="Arial"/>
          <w:sz w:val="24"/>
          <w:szCs w:val="24"/>
        </w:rPr>
        <w:t xml:space="preserve">Дигорский район </w:t>
      </w:r>
      <w:r w:rsidR="00543981">
        <w:rPr>
          <w:rStyle w:val="21"/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</w:t>
      </w:r>
      <w:r w:rsidRPr="00396A65">
        <w:rPr>
          <w:rFonts w:ascii="Arial" w:hAnsi="Arial" w:cs="Arial"/>
          <w:sz w:val="24"/>
          <w:szCs w:val="24"/>
        </w:rPr>
        <w:t>А.А.Цебоев</w:t>
      </w:r>
    </w:p>
    <w:p w:rsidR="0088017F" w:rsidRDefault="0088017F" w:rsidP="00543981">
      <w:pPr>
        <w:rPr>
          <w:rFonts w:ascii="Arial" w:hAnsi="Arial" w:cs="Arial"/>
        </w:rPr>
      </w:pPr>
    </w:p>
    <w:p w:rsidR="000E2D21" w:rsidRDefault="000E2D21" w:rsidP="00543981">
      <w:pPr>
        <w:rPr>
          <w:rFonts w:ascii="Arial" w:hAnsi="Arial" w:cs="Arial"/>
        </w:rPr>
      </w:pPr>
    </w:p>
    <w:p w:rsidR="000E2D21" w:rsidRDefault="000E2D21" w:rsidP="00543981">
      <w:pPr>
        <w:rPr>
          <w:rFonts w:ascii="Arial" w:hAnsi="Arial" w:cs="Arial"/>
        </w:rPr>
      </w:pPr>
    </w:p>
    <w:tbl>
      <w:tblPr>
        <w:tblW w:w="10206" w:type="dxa"/>
        <w:tblInd w:w="108" w:type="dxa"/>
        <w:tblLook w:val="04A0"/>
      </w:tblPr>
      <w:tblGrid>
        <w:gridCol w:w="3828"/>
        <w:gridCol w:w="6378"/>
      </w:tblGrid>
      <w:tr w:rsidR="000E2D21" w:rsidRPr="00112D9C" w:rsidTr="000E2D21">
        <w:tc>
          <w:tcPr>
            <w:tcW w:w="3828" w:type="dxa"/>
            <w:shd w:val="clear" w:color="auto" w:fill="auto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6378" w:type="dxa"/>
            <w:shd w:val="clear" w:color="auto" w:fill="auto"/>
          </w:tcPr>
          <w:p w:rsidR="000E2D21" w:rsidRPr="00112D9C" w:rsidRDefault="000E2D21" w:rsidP="000E2D21">
            <w:pPr>
              <w:ind w:firstLine="567"/>
              <w:jc w:val="right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 xml:space="preserve">УТВЕРЖДЕНО   </w:t>
            </w:r>
          </w:p>
          <w:p w:rsidR="000E2D21" w:rsidRPr="00112D9C" w:rsidRDefault="000E2D21" w:rsidP="000E2D21">
            <w:pPr>
              <w:ind w:firstLine="567"/>
              <w:jc w:val="right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 xml:space="preserve">           постановлением Главы </w:t>
            </w:r>
          </w:p>
          <w:p w:rsidR="000E2D21" w:rsidRPr="00112D9C" w:rsidRDefault="000E2D21" w:rsidP="000E2D21">
            <w:pPr>
              <w:ind w:firstLine="567"/>
              <w:jc w:val="right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администрации местного самоуправления муниципального образования Дигорский район</w:t>
            </w:r>
          </w:p>
          <w:p w:rsidR="000E2D21" w:rsidRPr="00112D9C" w:rsidRDefault="000E2D21" w:rsidP="000E2D21">
            <w:pPr>
              <w:ind w:firstLine="567"/>
              <w:jc w:val="right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 xml:space="preserve">   от___  декабря 2021 г. № ___</w:t>
            </w:r>
          </w:p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</w:p>
        </w:tc>
      </w:tr>
    </w:tbl>
    <w:p w:rsidR="000E2D21" w:rsidRPr="00112D9C" w:rsidRDefault="000E2D21" w:rsidP="000E2D21">
      <w:pPr>
        <w:ind w:firstLine="567"/>
        <w:jc w:val="both"/>
        <w:rPr>
          <w:rFonts w:ascii="Arial" w:hAnsi="Arial" w:cs="Arial"/>
          <w:b/>
        </w:rPr>
      </w:pPr>
    </w:p>
    <w:p w:rsidR="000E2D21" w:rsidRPr="00112D9C" w:rsidRDefault="000E2D21" w:rsidP="000E2D21">
      <w:pPr>
        <w:ind w:firstLine="567"/>
        <w:jc w:val="both"/>
        <w:rPr>
          <w:rFonts w:ascii="Arial" w:hAnsi="Arial" w:cs="Arial"/>
          <w:b/>
        </w:rPr>
      </w:pPr>
    </w:p>
    <w:p w:rsidR="000E2D21" w:rsidRPr="00112D9C" w:rsidRDefault="000E2D21" w:rsidP="000E2D21">
      <w:pPr>
        <w:ind w:firstLine="567"/>
        <w:jc w:val="both"/>
        <w:rPr>
          <w:rFonts w:ascii="Arial" w:hAnsi="Arial" w:cs="Arial"/>
          <w:b/>
        </w:rPr>
      </w:pPr>
    </w:p>
    <w:p w:rsidR="000E2D21" w:rsidRPr="00112D9C" w:rsidRDefault="000E2D21" w:rsidP="000E2D21">
      <w:pPr>
        <w:ind w:firstLine="567"/>
        <w:jc w:val="center"/>
        <w:rPr>
          <w:rFonts w:ascii="Arial" w:hAnsi="Arial" w:cs="Arial"/>
          <w:b/>
        </w:rPr>
      </w:pPr>
      <w:r w:rsidRPr="00112D9C">
        <w:rPr>
          <w:rFonts w:ascii="Arial" w:hAnsi="Arial" w:cs="Arial"/>
          <w:b/>
        </w:rPr>
        <w:t>ПОЛОЖЕНИЕ</w:t>
      </w:r>
    </w:p>
    <w:p w:rsidR="000E2D21" w:rsidRPr="00112D9C" w:rsidRDefault="000E2D21" w:rsidP="000E2D21">
      <w:pPr>
        <w:ind w:firstLine="567"/>
        <w:jc w:val="center"/>
        <w:rPr>
          <w:rFonts w:ascii="Arial" w:hAnsi="Arial" w:cs="Arial"/>
          <w:b/>
        </w:rPr>
      </w:pPr>
      <w:r w:rsidRPr="00112D9C">
        <w:rPr>
          <w:rFonts w:ascii="Arial" w:hAnsi="Arial" w:cs="Arial"/>
          <w:b/>
        </w:rPr>
        <w:t>об оплате  труда работников муниципальных образовательных организаций Дигорского района</w:t>
      </w:r>
    </w:p>
    <w:p w:rsidR="000E2D21" w:rsidRPr="00112D9C" w:rsidRDefault="000E2D21" w:rsidP="000E2D21">
      <w:pPr>
        <w:ind w:firstLine="567"/>
        <w:jc w:val="center"/>
        <w:rPr>
          <w:rFonts w:ascii="Arial" w:hAnsi="Arial" w:cs="Arial"/>
        </w:rPr>
      </w:pPr>
    </w:p>
    <w:p w:rsidR="000E2D21" w:rsidRPr="00112D9C" w:rsidRDefault="000E2D21" w:rsidP="000E2D21">
      <w:pPr>
        <w:pStyle w:val="ConsPlusNormal"/>
        <w:widowControl/>
        <w:ind w:firstLine="567"/>
        <w:jc w:val="center"/>
        <w:rPr>
          <w:b/>
          <w:sz w:val="24"/>
          <w:szCs w:val="24"/>
        </w:rPr>
      </w:pPr>
      <w:r w:rsidRPr="00112D9C">
        <w:rPr>
          <w:b/>
          <w:sz w:val="24"/>
          <w:szCs w:val="24"/>
          <w:lang w:val="en-US"/>
        </w:rPr>
        <w:t>I</w:t>
      </w:r>
      <w:r w:rsidRPr="00112D9C">
        <w:rPr>
          <w:b/>
          <w:sz w:val="24"/>
          <w:szCs w:val="24"/>
        </w:rPr>
        <w:t>. Общие положения</w:t>
      </w:r>
    </w:p>
    <w:p w:rsidR="000E2D21" w:rsidRPr="00112D9C" w:rsidRDefault="000E2D21" w:rsidP="000E2D21">
      <w:pPr>
        <w:pStyle w:val="ConsPlusNormal"/>
        <w:widowControl/>
        <w:ind w:firstLine="567"/>
        <w:jc w:val="both"/>
        <w:rPr>
          <w:b/>
          <w:sz w:val="24"/>
          <w:szCs w:val="24"/>
        </w:rPr>
      </w:pPr>
    </w:p>
    <w:p w:rsidR="000E2D21" w:rsidRPr="00112D9C" w:rsidRDefault="00913232" w:rsidP="007249E4">
      <w:pPr>
        <w:widowControl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0E2D21" w:rsidRPr="00112D9C">
        <w:rPr>
          <w:rFonts w:ascii="Arial" w:hAnsi="Arial" w:cs="Arial"/>
        </w:rPr>
        <w:t xml:space="preserve">Настоящее Положение об оплате труда работников муниципальных образовательных организаций Дигорского района (далее – Положение) разработано в соответствии с Трудовым </w:t>
      </w:r>
      <w:r w:rsidR="007249E4">
        <w:rPr>
          <w:rFonts w:ascii="Arial" w:hAnsi="Arial" w:cs="Arial"/>
        </w:rPr>
        <w:t xml:space="preserve">кодексом Российской Федерации, </w:t>
      </w:r>
      <w:r w:rsidR="000E2D21" w:rsidRPr="00112D9C">
        <w:rPr>
          <w:rFonts w:ascii="Arial" w:hAnsi="Arial" w:cs="Arial"/>
        </w:rPr>
        <w:t>Федеральным законом от  29 декабря 2012 года № 273-ФЗ «Об образовании в Российской Федерации» и Положением об оплате труда работников организации сферы образования и науки Республики Северная Осетия – Алания, утвержденным постановлением Правительства Республики Северная Осетия –</w:t>
      </w:r>
      <w:r>
        <w:rPr>
          <w:rFonts w:ascii="Arial" w:hAnsi="Arial" w:cs="Arial"/>
        </w:rPr>
        <w:t xml:space="preserve"> </w:t>
      </w:r>
      <w:r w:rsidR="000E2D21" w:rsidRPr="00112D9C">
        <w:rPr>
          <w:rFonts w:ascii="Arial" w:hAnsi="Arial" w:cs="Arial"/>
        </w:rPr>
        <w:t>Алания от 3 декабря 2021 г. №414 и устанавливает порядок и условия оплаты труда работников муниципальных образовательных организаций Дигорского района (далее – Организации).</w:t>
      </w:r>
    </w:p>
    <w:p w:rsidR="000E2D21" w:rsidRPr="00112D9C" w:rsidRDefault="00913232" w:rsidP="007249E4">
      <w:pPr>
        <w:widowControl/>
        <w:tabs>
          <w:tab w:val="left" w:pos="1276"/>
        </w:tabs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0E2D21" w:rsidRPr="00112D9C">
        <w:rPr>
          <w:rFonts w:ascii="Arial" w:hAnsi="Arial" w:cs="Arial"/>
        </w:rPr>
        <w:t>В Организациях оплата труда работников устанавливается коллективными договорами, соглашениями, локальными нормативными актами Организаций, принятыми в соответствии с трудовым законодательством, а также настоящим Положением с учетом:</w:t>
      </w:r>
    </w:p>
    <w:p w:rsidR="000E2D21" w:rsidRPr="00112D9C" w:rsidRDefault="00913232" w:rsidP="007249E4">
      <w:pPr>
        <w:widowControl/>
        <w:tabs>
          <w:tab w:val="left" w:pos="1134"/>
          <w:tab w:val="left" w:pos="1276"/>
        </w:tabs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 w:rsidR="000E2D21" w:rsidRPr="00112D9C">
        <w:rPr>
          <w:rFonts w:ascii="Arial" w:hAnsi="Arial" w:cs="Arial"/>
        </w:rPr>
        <w:t>Единого тарифно-квалификационного справочника работ и профессий рабочих;</w:t>
      </w:r>
    </w:p>
    <w:p w:rsidR="000E2D21" w:rsidRPr="00112D9C" w:rsidRDefault="00913232" w:rsidP="007249E4">
      <w:pPr>
        <w:widowControl/>
        <w:tabs>
          <w:tab w:val="left" w:pos="1134"/>
        </w:tabs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</w:t>
      </w:r>
      <w:r w:rsidR="000E2D21" w:rsidRPr="00112D9C">
        <w:rPr>
          <w:rFonts w:ascii="Arial" w:hAnsi="Arial" w:cs="Arial"/>
        </w:rPr>
        <w:t>Единого квалификационного справочника должностей руководителей, специалистов и служащих;</w:t>
      </w:r>
    </w:p>
    <w:p w:rsidR="000E2D21" w:rsidRPr="00112D9C" w:rsidRDefault="00913232" w:rsidP="007249E4">
      <w:pPr>
        <w:widowControl/>
        <w:tabs>
          <w:tab w:val="left" w:pos="1134"/>
        </w:tabs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</w:t>
      </w:r>
      <w:r w:rsidR="000E2D21" w:rsidRPr="00112D9C">
        <w:rPr>
          <w:rFonts w:ascii="Arial" w:hAnsi="Arial" w:cs="Arial"/>
        </w:rPr>
        <w:t>профессиональных стандартов;</w:t>
      </w:r>
    </w:p>
    <w:p w:rsidR="000E2D21" w:rsidRPr="00112D9C" w:rsidRDefault="00913232" w:rsidP="007249E4">
      <w:pPr>
        <w:widowControl/>
        <w:tabs>
          <w:tab w:val="left" w:pos="1134"/>
        </w:tabs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4) </w:t>
      </w:r>
      <w:r w:rsidR="000E2D21" w:rsidRPr="00112D9C">
        <w:rPr>
          <w:rFonts w:ascii="Arial" w:hAnsi="Arial" w:cs="Arial"/>
        </w:rPr>
        <w:t>государственных гарантий по оплате труда;</w:t>
      </w:r>
    </w:p>
    <w:p w:rsidR="000E2D21" w:rsidRPr="00112D9C" w:rsidRDefault="00913232" w:rsidP="007249E4">
      <w:pPr>
        <w:widowControl/>
        <w:tabs>
          <w:tab w:val="left" w:pos="1134"/>
        </w:tabs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5) </w:t>
      </w:r>
      <w:r w:rsidR="000E2D21" w:rsidRPr="00112D9C">
        <w:rPr>
          <w:rFonts w:ascii="Arial" w:hAnsi="Arial" w:cs="Arial"/>
        </w:rPr>
        <w:t>рекомендаций Российской трехсторонней комиссии по регулированию социально-трудовых отношений;</w:t>
      </w:r>
    </w:p>
    <w:p w:rsidR="000E2D21" w:rsidRPr="00112D9C" w:rsidRDefault="00913232" w:rsidP="007249E4">
      <w:pPr>
        <w:widowControl/>
        <w:tabs>
          <w:tab w:val="left" w:pos="1134"/>
        </w:tabs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6) </w:t>
      </w:r>
      <w:r w:rsidR="000E2D21" w:rsidRPr="00112D9C">
        <w:rPr>
          <w:rFonts w:ascii="Arial" w:hAnsi="Arial" w:cs="Arial"/>
        </w:rPr>
        <w:t>мнения выборного органа первичной профсоюзной организации.</w:t>
      </w:r>
    </w:p>
    <w:p w:rsidR="000E2D21" w:rsidRPr="00112D9C" w:rsidRDefault="00A86C22" w:rsidP="007249E4">
      <w:pPr>
        <w:widowControl/>
        <w:tabs>
          <w:tab w:val="left" w:pos="1276"/>
        </w:tabs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0E2D21" w:rsidRPr="00112D9C">
        <w:rPr>
          <w:rFonts w:ascii="Arial" w:hAnsi="Arial" w:cs="Arial"/>
        </w:rPr>
        <w:t xml:space="preserve">Продолжительность рабочего времени (норма часов педагогической работы за ставку заработной платы) для педагогических работников устанавливается в соответствии с </w:t>
      </w:r>
      <w:r w:rsidR="000E2D21" w:rsidRPr="00112D9C">
        <w:rPr>
          <w:rFonts w:ascii="Arial" w:hAnsi="Arial" w:cs="Arial"/>
          <w:bCs/>
        </w:rPr>
        <w:t>приказом Министерства образования и науки Российск</w:t>
      </w:r>
      <w:r>
        <w:rPr>
          <w:rFonts w:ascii="Arial" w:hAnsi="Arial" w:cs="Arial"/>
          <w:bCs/>
        </w:rPr>
        <w:t xml:space="preserve">ой Федерации от 22 декабря 2014 года № </w:t>
      </w:r>
      <w:r w:rsidR="000E2D21" w:rsidRPr="00112D9C">
        <w:rPr>
          <w:rFonts w:ascii="Arial" w:hAnsi="Arial" w:cs="Arial"/>
          <w:bCs/>
        </w:rPr>
        <w:t>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договоре».</w:t>
      </w:r>
    </w:p>
    <w:p w:rsidR="000E2D21" w:rsidRPr="00112D9C" w:rsidRDefault="00A86C22" w:rsidP="007249E4">
      <w:pPr>
        <w:pStyle w:val="ConsPlusNormal"/>
        <w:widowControl/>
        <w:tabs>
          <w:tab w:val="left" w:pos="127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0E2D21" w:rsidRPr="00112D9C">
        <w:rPr>
          <w:sz w:val="24"/>
          <w:szCs w:val="24"/>
        </w:rPr>
        <w:t>Заработная плата работника предельными размерами не ограничивается.</w:t>
      </w:r>
    </w:p>
    <w:p w:rsidR="000E2D21" w:rsidRPr="00112D9C" w:rsidRDefault="00A86C22" w:rsidP="007249E4">
      <w:pPr>
        <w:pStyle w:val="ConsPlusNormal"/>
        <w:widowControl/>
        <w:tabs>
          <w:tab w:val="left" w:pos="127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0E2D21" w:rsidRPr="00112D9C">
        <w:rPr>
          <w:sz w:val="24"/>
          <w:szCs w:val="24"/>
        </w:rPr>
        <w:t>Оплата труда работников, занятых по совмест</w:t>
      </w:r>
      <w:r w:rsidR="007249E4">
        <w:rPr>
          <w:sz w:val="24"/>
          <w:szCs w:val="24"/>
        </w:rPr>
        <w:t xml:space="preserve">ительству, а также на условиях неполного рабочего времени, производится пропорционально отработанному времени </w:t>
      </w:r>
      <w:r w:rsidR="000E2D21" w:rsidRPr="00112D9C">
        <w:rPr>
          <w:sz w:val="24"/>
          <w:szCs w:val="24"/>
        </w:rPr>
        <w:t>либо в зависимости от выполненного объема работ.</w:t>
      </w:r>
    </w:p>
    <w:p w:rsidR="000E2D21" w:rsidRPr="00112D9C" w:rsidRDefault="00A86C22" w:rsidP="007249E4">
      <w:pPr>
        <w:pStyle w:val="ConsPlusNormal"/>
        <w:widowControl/>
        <w:tabs>
          <w:tab w:val="left" w:pos="127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0E2D21" w:rsidRPr="00112D9C">
        <w:rPr>
          <w:sz w:val="24"/>
          <w:szCs w:val="24"/>
        </w:rPr>
        <w:t>Размер заработной платы работника по основной должности, а также по должности, занимаемой в порядке совместительства, оп</w:t>
      </w:r>
      <w:r w:rsidR="007249E4">
        <w:rPr>
          <w:sz w:val="24"/>
          <w:szCs w:val="24"/>
        </w:rPr>
        <w:t xml:space="preserve">ределяется раздельно по каждой </w:t>
      </w:r>
      <w:r w:rsidR="000E2D21" w:rsidRPr="00112D9C">
        <w:rPr>
          <w:sz w:val="24"/>
          <w:szCs w:val="24"/>
        </w:rPr>
        <w:t>должности.</w:t>
      </w:r>
    </w:p>
    <w:p w:rsidR="000E2D21" w:rsidRPr="00112D9C" w:rsidRDefault="000E2D21" w:rsidP="000E2D21">
      <w:pPr>
        <w:pStyle w:val="ConsPlusNormal"/>
        <w:widowControl/>
        <w:tabs>
          <w:tab w:val="left" w:pos="1276"/>
        </w:tabs>
        <w:ind w:firstLine="567"/>
        <w:jc w:val="both"/>
        <w:rPr>
          <w:sz w:val="24"/>
          <w:szCs w:val="24"/>
        </w:rPr>
      </w:pPr>
    </w:p>
    <w:p w:rsidR="000E2D21" w:rsidRPr="00112D9C" w:rsidRDefault="000E2D21" w:rsidP="007249E4">
      <w:pPr>
        <w:pStyle w:val="ConsPlusNormal"/>
        <w:widowControl/>
        <w:tabs>
          <w:tab w:val="left" w:pos="1276"/>
        </w:tabs>
        <w:ind w:firstLine="567"/>
        <w:jc w:val="center"/>
        <w:rPr>
          <w:b/>
          <w:sz w:val="24"/>
          <w:szCs w:val="24"/>
        </w:rPr>
      </w:pPr>
      <w:r w:rsidRPr="00112D9C">
        <w:rPr>
          <w:b/>
          <w:sz w:val="24"/>
          <w:szCs w:val="24"/>
          <w:lang w:val="en-US"/>
        </w:rPr>
        <w:t>II</w:t>
      </w:r>
      <w:r w:rsidRPr="00112D9C">
        <w:rPr>
          <w:b/>
          <w:sz w:val="24"/>
          <w:szCs w:val="24"/>
        </w:rPr>
        <w:t>. Формирование фонда оплаты труда</w:t>
      </w:r>
    </w:p>
    <w:p w:rsidR="000E2D21" w:rsidRPr="00112D9C" w:rsidRDefault="000E2D21" w:rsidP="007249E4">
      <w:pPr>
        <w:pStyle w:val="ConsPlusNormal"/>
        <w:widowControl/>
        <w:tabs>
          <w:tab w:val="left" w:pos="1276"/>
        </w:tabs>
        <w:ind w:firstLine="567"/>
        <w:jc w:val="center"/>
        <w:rPr>
          <w:sz w:val="24"/>
          <w:szCs w:val="24"/>
        </w:rPr>
      </w:pPr>
    </w:p>
    <w:p w:rsidR="000E2D21" w:rsidRPr="00112D9C" w:rsidRDefault="007249E4" w:rsidP="007249E4">
      <w:pPr>
        <w:pStyle w:val="ConsPlusNormal"/>
        <w:widowControl/>
        <w:tabs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0E2D21" w:rsidRPr="00112D9C">
        <w:rPr>
          <w:sz w:val="24"/>
          <w:szCs w:val="24"/>
        </w:rPr>
        <w:t>Фонд оплаты труда работников Организации на год формируется в соответствии с её штатным расписанием, исходя из объема лимитов бюджетных обязательств бюджетов</w:t>
      </w:r>
      <w:r>
        <w:rPr>
          <w:sz w:val="24"/>
          <w:szCs w:val="24"/>
        </w:rPr>
        <w:t xml:space="preserve"> </w:t>
      </w:r>
      <w:r w:rsidR="000E2D21" w:rsidRPr="00112D9C">
        <w:rPr>
          <w:sz w:val="24"/>
          <w:szCs w:val="24"/>
        </w:rPr>
        <w:t>всех уровней, предусмотренных на оплату труда, а также за счет средств, поступивших от приносящей доход деятельности, в соответствии с планом финансово-хозяйств</w:t>
      </w:r>
      <w:r>
        <w:rPr>
          <w:sz w:val="24"/>
          <w:szCs w:val="24"/>
        </w:rPr>
        <w:t>енной деятельности Организации.</w:t>
      </w:r>
    </w:p>
    <w:p w:rsidR="000E2D21" w:rsidRPr="00112D9C" w:rsidRDefault="007249E4" w:rsidP="007249E4">
      <w:pPr>
        <w:pStyle w:val="ConsPlusNormal"/>
        <w:widowControl/>
        <w:tabs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 w:rsidR="000E2D21" w:rsidRPr="00112D9C">
        <w:rPr>
          <w:sz w:val="24"/>
          <w:szCs w:val="24"/>
        </w:rPr>
        <w:t>Штатное расписание включает в себя должности работников данной Организации и утверждае</w:t>
      </w:r>
      <w:r>
        <w:rPr>
          <w:sz w:val="24"/>
          <w:szCs w:val="24"/>
        </w:rPr>
        <w:t xml:space="preserve">тся руководителем Организации. </w:t>
      </w:r>
      <w:r w:rsidR="000E2D21" w:rsidRPr="00112D9C">
        <w:rPr>
          <w:sz w:val="24"/>
          <w:szCs w:val="24"/>
        </w:rPr>
        <w:t xml:space="preserve">Наименования должностей или профессий работников должны соответствовать наименованиям, указанным в соответствующих профессиональных квалификационных группах (далее – ПКГ), утвержденных приказами Министерства здравоохранения и социального развития Российской Федерации. </w:t>
      </w:r>
    </w:p>
    <w:p w:rsidR="000E2D21" w:rsidRPr="00112D9C" w:rsidRDefault="007249E4" w:rsidP="007249E4">
      <w:pPr>
        <w:pStyle w:val="ConsPlusNormal"/>
        <w:widowControl/>
        <w:tabs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9.</w:t>
      </w:r>
      <w:r w:rsidR="000E2D21" w:rsidRPr="00112D9C">
        <w:rPr>
          <w:sz w:val="24"/>
          <w:szCs w:val="24"/>
        </w:rPr>
        <w:t>Фонд оплаты труда работников Организации включает в себя базовую и стимулирующую части.</w:t>
      </w:r>
    </w:p>
    <w:p w:rsidR="000E2D21" w:rsidRPr="00112D9C" w:rsidRDefault="000E2D21" w:rsidP="000E2D21">
      <w:pPr>
        <w:pStyle w:val="ConsPlusNormal"/>
        <w:widowControl/>
        <w:tabs>
          <w:tab w:val="left" w:pos="1276"/>
        </w:tabs>
        <w:ind w:firstLine="567"/>
        <w:jc w:val="both"/>
        <w:rPr>
          <w:sz w:val="24"/>
          <w:szCs w:val="24"/>
        </w:rPr>
      </w:pPr>
      <w:r w:rsidRPr="00112D9C">
        <w:rPr>
          <w:sz w:val="24"/>
          <w:szCs w:val="24"/>
        </w:rPr>
        <w:t>9.1. Базовая часть фонда оплаты труда включает в себя:</w:t>
      </w:r>
    </w:p>
    <w:p w:rsidR="000E2D21" w:rsidRPr="00112D9C" w:rsidRDefault="007249E4" w:rsidP="000E2D21">
      <w:pPr>
        <w:pStyle w:val="ConsPlusNormal"/>
        <w:widowControl/>
        <w:tabs>
          <w:tab w:val="left" w:pos="127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E2D21" w:rsidRPr="00112D9C">
        <w:rPr>
          <w:sz w:val="24"/>
          <w:szCs w:val="24"/>
        </w:rPr>
        <w:t>базовые оклады (ставки);</w:t>
      </w:r>
    </w:p>
    <w:p w:rsidR="000E2D21" w:rsidRPr="00112D9C" w:rsidRDefault="007249E4" w:rsidP="000E2D21">
      <w:pPr>
        <w:tabs>
          <w:tab w:val="left" w:pos="1276"/>
        </w:tabs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0E2D21" w:rsidRPr="00112D9C">
        <w:rPr>
          <w:rFonts w:ascii="Arial" w:hAnsi="Arial" w:cs="Arial"/>
        </w:rPr>
        <w:t>выпл</w:t>
      </w:r>
      <w:r>
        <w:rPr>
          <w:rFonts w:ascii="Arial" w:hAnsi="Arial" w:cs="Arial"/>
        </w:rPr>
        <w:t>аты компенсационного характера.</w:t>
      </w:r>
    </w:p>
    <w:p w:rsidR="000E2D21" w:rsidRPr="00112D9C" w:rsidRDefault="000E2D21" w:rsidP="007249E4">
      <w:pPr>
        <w:tabs>
          <w:tab w:val="left" w:pos="709"/>
        </w:tabs>
        <w:jc w:val="both"/>
        <w:rPr>
          <w:rFonts w:ascii="Arial" w:hAnsi="Arial" w:cs="Arial"/>
        </w:rPr>
      </w:pPr>
      <w:r w:rsidRPr="00112D9C">
        <w:rPr>
          <w:rFonts w:ascii="Arial" w:hAnsi="Arial" w:cs="Arial"/>
        </w:rPr>
        <w:t xml:space="preserve">9.1.1. Базовые оклады (ставки) работникам Организаций устанавливаются согласно приложению 1 к настоящему Положению в соответствии с должностями работников, отнесенными к соответствующим ПКГ. </w:t>
      </w:r>
    </w:p>
    <w:p w:rsidR="000E2D21" w:rsidRPr="00112D9C" w:rsidRDefault="000E2D21" w:rsidP="007249E4">
      <w:pPr>
        <w:tabs>
          <w:tab w:val="left" w:pos="1276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112D9C">
        <w:rPr>
          <w:rFonts w:ascii="Arial" w:hAnsi="Arial" w:cs="Arial"/>
        </w:rPr>
        <w:t xml:space="preserve">Базовые оклады (ставки), определенные в соответствии с настоящим Положением, устанавливаются работникам за выполнение ими профессиональных обязанностей, обусловленных трудовым договором, за отработанную месячную норму рабочего времени. </w:t>
      </w:r>
    </w:p>
    <w:p w:rsidR="000E2D21" w:rsidRPr="00112D9C" w:rsidRDefault="000E2D21" w:rsidP="007249E4">
      <w:pPr>
        <w:tabs>
          <w:tab w:val="left" w:pos="1276"/>
        </w:tabs>
        <w:jc w:val="both"/>
        <w:rPr>
          <w:rFonts w:ascii="Arial" w:hAnsi="Arial" w:cs="Arial"/>
        </w:rPr>
      </w:pPr>
      <w:r w:rsidRPr="00112D9C">
        <w:rPr>
          <w:rFonts w:ascii="Arial" w:hAnsi="Arial" w:cs="Arial"/>
        </w:rPr>
        <w:t>Размеры базовых окладов (ставок) педагогических работников устанавливаются с включением в них размера ежемесячной денежной компенсации на обеспечение книгоиздательской продукцией и периодическими изданиями (далее – компенсация):</w:t>
      </w:r>
    </w:p>
    <w:p w:rsidR="000E2D21" w:rsidRPr="00112D9C" w:rsidRDefault="007249E4" w:rsidP="000E2D21">
      <w:pPr>
        <w:tabs>
          <w:tab w:val="left" w:pos="1276"/>
        </w:tabs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0E2D21" w:rsidRPr="00112D9C">
        <w:rPr>
          <w:rFonts w:ascii="Arial" w:hAnsi="Arial" w:cs="Arial"/>
        </w:rPr>
        <w:t>в размере 150 рублей – в образовательных организациях высшего образования и организациях дополнительного профессионального образования;</w:t>
      </w:r>
    </w:p>
    <w:p w:rsidR="000E2D21" w:rsidRPr="00112D9C" w:rsidRDefault="007249E4" w:rsidP="000E2D21">
      <w:pPr>
        <w:tabs>
          <w:tab w:val="left" w:pos="1134"/>
        </w:tabs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0E2D21" w:rsidRPr="00112D9C">
        <w:rPr>
          <w:rFonts w:ascii="Arial" w:hAnsi="Arial" w:cs="Arial"/>
        </w:rPr>
        <w:t>в размере 100 рублей – в других образовательных организациях.</w:t>
      </w:r>
    </w:p>
    <w:p w:rsidR="000E2D21" w:rsidRPr="00112D9C" w:rsidRDefault="000E2D21" w:rsidP="000E2D21">
      <w:pPr>
        <w:tabs>
          <w:tab w:val="left" w:pos="1276"/>
        </w:tabs>
        <w:ind w:firstLine="567"/>
        <w:jc w:val="both"/>
        <w:rPr>
          <w:rFonts w:ascii="Arial" w:hAnsi="Arial" w:cs="Arial"/>
        </w:rPr>
      </w:pPr>
      <w:r w:rsidRPr="00112D9C">
        <w:rPr>
          <w:rFonts w:ascii="Arial" w:hAnsi="Arial" w:cs="Arial"/>
        </w:rPr>
        <w:t>Базовый оклад (ставка) педагогических работников образовательных организаций определяется по формуле:</w:t>
      </w:r>
    </w:p>
    <w:p w:rsidR="000E2D21" w:rsidRPr="00112D9C" w:rsidRDefault="000E2D21" w:rsidP="000E2D21">
      <w:pPr>
        <w:tabs>
          <w:tab w:val="left" w:pos="1276"/>
        </w:tabs>
        <w:ind w:firstLine="567"/>
        <w:jc w:val="both"/>
        <w:rPr>
          <w:rFonts w:ascii="Arial" w:hAnsi="Arial" w:cs="Arial"/>
        </w:rPr>
      </w:pPr>
      <w:r w:rsidRPr="00112D9C">
        <w:rPr>
          <w:rFonts w:ascii="Arial" w:hAnsi="Arial" w:cs="Arial"/>
        </w:rPr>
        <w:t>Об = Обп+ К, где:</w:t>
      </w:r>
    </w:p>
    <w:p w:rsidR="000E2D21" w:rsidRPr="00112D9C" w:rsidRDefault="000E2D21" w:rsidP="000E2D21">
      <w:pPr>
        <w:tabs>
          <w:tab w:val="left" w:pos="1276"/>
        </w:tabs>
        <w:ind w:firstLine="567"/>
        <w:jc w:val="both"/>
        <w:rPr>
          <w:rFonts w:ascii="Arial" w:hAnsi="Arial" w:cs="Arial"/>
        </w:rPr>
      </w:pPr>
      <w:r w:rsidRPr="00112D9C">
        <w:rPr>
          <w:rFonts w:ascii="Arial" w:hAnsi="Arial" w:cs="Arial"/>
        </w:rPr>
        <w:t xml:space="preserve">Об – базовый оклад (ставка); </w:t>
      </w:r>
    </w:p>
    <w:p w:rsidR="000E2D21" w:rsidRPr="00112D9C" w:rsidRDefault="000E2D21" w:rsidP="000E2D21">
      <w:pPr>
        <w:tabs>
          <w:tab w:val="left" w:pos="1276"/>
        </w:tabs>
        <w:ind w:firstLine="567"/>
        <w:jc w:val="both"/>
        <w:rPr>
          <w:rFonts w:ascii="Arial" w:hAnsi="Arial" w:cs="Arial"/>
        </w:rPr>
      </w:pPr>
      <w:r w:rsidRPr="00112D9C">
        <w:rPr>
          <w:rFonts w:ascii="Arial" w:hAnsi="Arial" w:cs="Arial"/>
        </w:rPr>
        <w:t>Обп – базовый оклад (ставка) работника в соответствии с приложением 1 к настоящему Положению;</w:t>
      </w:r>
    </w:p>
    <w:p w:rsidR="000E2D21" w:rsidRPr="00112D9C" w:rsidRDefault="000E2D21" w:rsidP="000E2D21">
      <w:pPr>
        <w:tabs>
          <w:tab w:val="left" w:pos="1276"/>
        </w:tabs>
        <w:ind w:firstLine="567"/>
        <w:jc w:val="both"/>
        <w:rPr>
          <w:rFonts w:ascii="Arial" w:hAnsi="Arial" w:cs="Arial"/>
        </w:rPr>
      </w:pPr>
      <w:r w:rsidRPr="00112D9C">
        <w:rPr>
          <w:rFonts w:ascii="Arial" w:hAnsi="Arial" w:cs="Arial"/>
        </w:rPr>
        <w:t>К – компенсация.</w:t>
      </w:r>
    </w:p>
    <w:p w:rsidR="000E2D21" w:rsidRPr="00112D9C" w:rsidRDefault="000E2D21" w:rsidP="000E2D21">
      <w:pPr>
        <w:tabs>
          <w:tab w:val="left" w:pos="1276"/>
        </w:tabs>
        <w:ind w:firstLine="567"/>
        <w:jc w:val="both"/>
        <w:rPr>
          <w:rFonts w:ascii="Arial" w:eastAsia="Calibri" w:hAnsi="Arial" w:cs="Arial"/>
          <w:lang w:eastAsia="en-US"/>
        </w:rPr>
      </w:pPr>
      <w:r w:rsidRPr="00112D9C">
        <w:rPr>
          <w:rFonts w:ascii="Arial" w:hAnsi="Arial" w:cs="Arial"/>
        </w:rPr>
        <w:t>9.1.2. Выплаты компенсационного характера</w:t>
      </w:r>
      <w:r w:rsidRPr="00112D9C">
        <w:rPr>
          <w:rFonts w:ascii="Arial" w:eastAsia="Calibri" w:hAnsi="Arial" w:cs="Arial"/>
          <w:lang w:eastAsia="en-US"/>
        </w:rPr>
        <w:t>, включаемые в базовую часть фонда оплаты труда,</w:t>
      </w:r>
      <w:r w:rsidR="007249E4">
        <w:rPr>
          <w:rFonts w:ascii="Arial" w:eastAsia="Calibri" w:hAnsi="Arial" w:cs="Arial"/>
          <w:lang w:eastAsia="en-US"/>
        </w:rPr>
        <w:t xml:space="preserve"> </w:t>
      </w:r>
      <w:r w:rsidRPr="00112D9C">
        <w:rPr>
          <w:rFonts w:ascii="Arial" w:eastAsia="Calibri" w:hAnsi="Arial" w:cs="Arial"/>
          <w:lang w:eastAsia="en-US"/>
        </w:rPr>
        <w:t xml:space="preserve">определяются в соответствии с трудовым законодательством, настоящим Положением, локальными актами Организации, разработанными с учетом </w:t>
      </w:r>
      <w:r w:rsidRPr="00112D9C">
        <w:rPr>
          <w:rFonts w:ascii="Arial" w:hAnsi="Arial" w:cs="Arial"/>
        </w:rPr>
        <w:t xml:space="preserve">мнения выборного органа первичной профсоюзной организации, </w:t>
      </w:r>
      <w:r w:rsidRPr="00112D9C">
        <w:rPr>
          <w:rFonts w:ascii="Arial" w:eastAsia="Calibri" w:hAnsi="Arial" w:cs="Arial"/>
          <w:lang w:eastAsia="en-US"/>
        </w:rPr>
        <w:t>и рассчитываются в денежном выражении согласно настоящему Положению.</w:t>
      </w:r>
    </w:p>
    <w:p w:rsidR="000E2D21" w:rsidRPr="00112D9C" w:rsidRDefault="000E2D21" w:rsidP="000E2D21">
      <w:pPr>
        <w:tabs>
          <w:tab w:val="left" w:pos="1276"/>
        </w:tabs>
        <w:ind w:firstLine="567"/>
        <w:jc w:val="both"/>
        <w:rPr>
          <w:rFonts w:ascii="Arial" w:hAnsi="Arial" w:cs="Arial"/>
        </w:rPr>
      </w:pPr>
      <w:r w:rsidRPr="00112D9C">
        <w:rPr>
          <w:rFonts w:ascii="Arial" w:hAnsi="Arial" w:cs="Arial"/>
        </w:rPr>
        <w:t>Выплаты компенсационного характера</w:t>
      </w:r>
      <w:r w:rsidRPr="00112D9C">
        <w:rPr>
          <w:rFonts w:ascii="Arial" w:eastAsia="Calibri" w:hAnsi="Arial" w:cs="Arial"/>
          <w:lang w:eastAsia="en-US"/>
        </w:rPr>
        <w:t xml:space="preserve"> работникам устанавливаются руководителем Организации, а руководителю Организации – органом, осуществляющим функции и полномочия учредителя (далее – Учредитель). </w:t>
      </w:r>
      <w:r w:rsidRPr="00112D9C">
        <w:rPr>
          <w:rFonts w:ascii="Arial" w:hAnsi="Arial" w:cs="Arial"/>
        </w:rPr>
        <w:t>Конкретный размер выплаты определяется с учётом требований настоящего Положения в пределах средств, направляемых на оплату труда, а также средств, полученных от приносящей доход деятельности.</w:t>
      </w:r>
    </w:p>
    <w:p w:rsidR="000E2D21" w:rsidRPr="00112D9C" w:rsidRDefault="000E2D21" w:rsidP="000E2D21">
      <w:pPr>
        <w:tabs>
          <w:tab w:val="left" w:pos="1276"/>
        </w:tabs>
        <w:ind w:firstLine="567"/>
        <w:jc w:val="both"/>
        <w:rPr>
          <w:rFonts w:ascii="Arial" w:hAnsi="Arial" w:cs="Arial"/>
        </w:rPr>
      </w:pPr>
      <w:r w:rsidRPr="00112D9C">
        <w:rPr>
          <w:rFonts w:ascii="Arial" w:hAnsi="Arial" w:cs="Arial"/>
        </w:rPr>
        <w:t>В соответствии с настоящим Положением устанавливаются следующие выплаты:</w:t>
      </w:r>
    </w:p>
    <w:p w:rsidR="000E2D21" w:rsidRPr="00112D9C" w:rsidRDefault="000E2D21" w:rsidP="000E2D21">
      <w:pPr>
        <w:tabs>
          <w:tab w:val="left" w:pos="1276"/>
        </w:tabs>
        <w:ind w:firstLine="567"/>
        <w:jc w:val="both"/>
        <w:rPr>
          <w:rFonts w:ascii="Arial" w:hAnsi="Arial" w:cs="Arial"/>
        </w:rPr>
      </w:pPr>
      <w:r w:rsidRPr="00112D9C">
        <w:rPr>
          <w:rFonts w:ascii="Arial" w:eastAsia="Calibri" w:hAnsi="Arial" w:cs="Arial"/>
          <w:lang w:eastAsia="en-US"/>
        </w:rPr>
        <w:t>1) за совмещение профессий (должностей), расширение зон обслуживания, увеличение объема работы или исполнение обязанностей временно отсутствующего работника без освобождения от работы, определенной трудовым договором. Размер доплаты устанавливается по соглашению сторон трудового договора с учетом содержания и (или) объема дополнительной работы. Объем дополнительной работы не должен превышать половины месячной нормы часов по совмещаемой должности;</w:t>
      </w:r>
    </w:p>
    <w:p w:rsidR="000E2D21" w:rsidRPr="00112D9C" w:rsidRDefault="000E2D21" w:rsidP="000E2D21">
      <w:pPr>
        <w:tabs>
          <w:tab w:val="left" w:pos="1276"/>
        </w:tabs>
        <w:ind w:firstLine="567"/>
        <w:jc w:val="both"/>
        <w:rPr>
          <w:rFonts w:ascii="Arial" w:hAnsi="Arial" w:cs="Arial"/>
        </w:rPr>
      </w:pPr>
      <w:r w:rsidRPr="00112D9C">
        <w:rPr>
          <w:rFonts w:ascii="Arial" w:hAnsi="Arial" w:cs="Arial"/>
        </w:rPr>
        <w:t>2) за замещение временно отсутствующего учителя (преподавателя) размер доплаты рассчитывается по формуле:</w:t>
      </w:r>
    </w:p>
    <w:p w:rsidR="000E2D21" w:rsidRPr="00112D9C" w:rsidRDefault="000E2D21" w:rsidP="000E2D2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112D9C">
        <w:rPr>
          <w:rFonts w:ascii="Arial" w:hAnsi="Arial" w:cs="Arial"/>
        </w:rPr>
        <w:t>Дз= (Об + Нк )/ 72 х Ч</w:t>
      </w:r>
      <w:r w:rsidRPr="00112D9C">
        <w:rPr>
          <w:rFonts w:ascii="Arial" w:hAnsi="Arial" w:cs="Arial"/>
          <w:vertAlign w:val="subscript"/>
        </w:rPr>
        <w:t>ф</w:t>
      </w:r>
      <w:r w:rsidRPr="00112D9C">
        <w:rPr>
          <w:rFonts w:ascii="Arial" w:hAnsi="Arial" w:cs="Arial"/>
        </w:rPr>
        <w:t>, где:</w:t>
      </w:r>
    </w:p>
    <w:p w:rsidR="000E2D21" w:rsidRPr="00112D9C" w:rsidRDefault="000E2D21" w:rsidP="000E2D21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112D9C">
        <w:rPr>
          <w:rFonts w:ascii="Arial" w:hAnsi="Arial" w:cs="Arial"/>
          <w:sz w:val="24"/>
          <w:szCs w:val="24"/>
        </w:rPr>
        <w:t>Дз– размер доплаты за замещение временно отсутствующего учителя (преподавателя);</w:t>
      </w:r>
    </w:p>
    <w:p w:rsidR="000E2D21" w:rsidRPr="00112D9C" w:rsidRDefault="000E2D21" w:rsidP="000E2D21">
      <w:pPr>
        <w:tabs>
          <w:tab w:val="left" w:pos="1276"/>
        </w:tabs>
        <w:ind w:firstLine="567"/>
        <w:jc w:val="both"/>
        <w:rPr>
          <w:rFonts w:ascii="Arial" w:hAnsi="Arial" w:cs="Arial"/>
        </w:rPr>
      </w:pPr>
      <w:r w:rsidRPr="00112D9C">
        <w:rPr>
          <w:rFonts w:ascii="Arial" w:hAnsi="Arial" w:cs="Arial"/>
        </w:rPr>
        <w:t>Об – базовый оклад (ставка) учителя (преподавателя);</w:t>
      </w:r>
    </w:p>
    <w:p w:rsidR="000E2D21" w:rsidRPr="00112D9C" w:rsidRDefault="000E2D21" w:rsidP="000E2D21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112D9C">
        <w:rPr>
          <w:rFonts w:ascii="Arial" w:hAnsi="Arial" w:cs="Arial"/>
          <w:sz w:val="24"/>
          <w:szCs w:val="24"/>
        </w:rPr>
        <w:t>Нк – размер надбавки за квалификационную категорию.</w:t>
      </w:r>
    </w:p>
    <w:p w:rsidR="000E2D21" w:rsidRPr="00112D9C" w:rsidRDefault="000E2D21" w:rsidP="000E2D21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112D9C">
        <w:rPr>
          <w:rFonts w:ascii="Arial" w:hAnsi="Arial" w:cs="Arial"/>
          <w:sz w:val="24"/>
          <w:szCs w:val="24"/>
        </w:rPr>
        <w:t>Для учителей (преподавателей), имеющих первую квалификаци</w:t>
      </w:r>
      <w:r w:rsidR="00DB6986">
        <w:rPr>
          <w:rFonts w:ascii="Arial" w:hAnsi="Arial" w:cs="Arial"/>
          <w:sz w:val="24"/>
          <w:szCs w:val="24"/>
        </w:rPr>
        <w:t xml:space="preserve">онную категорию, значение Нк– 2 </w:t>
      </w:r>
      <w:r w:rsidRPr="00112D9C">
        <w:rPr>
          <w:rFonts w:ascii="Arial" w:hAnsi="Arial" w:cs="Arial"/>
          <w:sz w:val="24"/>
          <w:szCs w:val="24"/>
        </w:rPr>
        <w:t>000 рублей;</w:t>
      </w:r>
    </w:p>
    <w:p w:rsidR="000E2D21" w:rsidRPr="00112D9C" w:rsidRDefault="000E2D21" w:rsidP="000E2D21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112D9C">
        <w:rPr>
          <w:rFonts w:ascii="Arial" w:hAnsi="Arial" w:cs="Arial"/>
          <w:sz w:val="24"/>
          <w:szCs w:val="24"/>
        </w:rPr>
        <w:t xml:space="preserve"> для учителей (преподавателей), имеющих высшую квалификацио</w:t>
      </w:r>
      <w:r w:rsidR="00DB6986">
        <w:rPr>
          <w:rFonts w:ascii="Arial" w:hAnsi="Arial" w:cs="Arial"/>
          <w:sz w:val="24"/>
          <w:szCs w:val="24"/>
        </w:rPr>
        <w:t xml:space="preserve">нную категорию, значение Нк – 4 </w:t>
      </w:r>
      <w:r w:rsidRPr="00112D9C">
        <w:rPr>
          <w:rFonts w:ascii="Arial" w:hAnsi="Arial" w:cs="Arial"/>
          <w:sz w:val="24"/>
          <w:szCs w:val="24"/>
        </w:rPr>
        <w:t>000 рублей;</w:t>
      </w:r>
    </w:p>
    <w:p w:rsidR="000E2D21" w:rsidRPr="00112D9C" w:rsidRDefault="000E2D21" w:rsidP="000E2D21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112D9C">
        <w:rPr>
          <w:rFonts w:ascii="Arial" w:hAnsi="Arial" w:cs="Arial"/>
          <w:sz w:val="24"/>
          <w:szCs w:val="24"/>
        </w:rPr>
        <w:lastRenderedPageBreak/>
        <w:t>72 – норма часов учебной нагрузки учителя (преподавателя) в месяц;</w:t>
      </w:r>
    </w:p>
    <w:p w:rsidR="000E2D21" w:rsidRPr="00112D9C" w:rsidRDefault="000E2D21" w:rsidP="000E2D21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112D9C">
        <w:rPr>
          <w:rFonts w:ascii="Arial" w:hAnsi="Arial" w:cs="Arial"/>
          <w:sz w:val="24"/>
          <w:szCs w:val="24"/>
        </w:rPr>
        <w:t>Ч</w:t>
      </w:r>
      <w:r w:rsidRPr="00112D9C">
        <w:rPr>
          <w:rFonts w:ascii="Arial" w:hAnsi="Arial" w:cs="Arial"/>
          <w:sz w:val="24"/>
          <w:szCs w:val="24"/>
          <w:vertAlign w:val="subscript"/>
        </w:rPr>
        <w:t>ф</w:t>
      </w:r>
      <w:r w:rsidRPr="00112D9C">
        <w:rPr>
          <w:rFonts w:ascii="Arial" w:hAnsi="Arial" w:cs="Arial"/>
          <w:sz w:val="24"/>
          <w:szCs w:val="24"/>
        </w:rPr>
        <w:t xml:space="preserve"> – фактическое количество часов, замещенных учителем (преподавателем) за месяц.</w:t>
      </w:r>
    </w:p>
    <w:p w:rsidR="000E2D21" w:rsidRPr="00112D9C" w:rsidRDefault="000E2D21" w:rsidP="000E2D2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112D9C">
        <w:rPr>
          <w:rFonts w:ascii="Arial" w:hAnsi="Arial" w:cs="Arial"/>
        </w:rPr>
        <w:t>Если замещение осуществлялось свыше двух месяцев, оплата труда педагога производится со дня начала замещения за все часы фактической преподавательской работы на общих основаниях с соответствующим увеличением его недельной (месячной) учебной нагрузки путем внесения изменений в тарификацию;</w:t>
      </w:r>
    </w:p>
    <w:p w:rsidR="000E2D21" w:rsidRPr="00112D9C" w:rsidRDefault="000E2D21" w:rsidP="000E2D2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112D9C">
        <w:rPr>
          <w:rFonts w:ascii="Arial" w:hAnsi="Arial" w:cs="Arial"/>
        </w:rPr>
        <w:t>3) за замещение временно отсутствующего воспитателя размер доплаты рассчитывается по формуле:</w:t>
      </w:r>
    </w:p>
    <w:p w:rsidR="000E2D21" w:rsidRPr="00112D9C" w:rsidRDefault="000E2D21" w:rsidP="000E2D2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112D9C">
        <w:rPr>
          <w:rFonts w:ascii="Arial" w:hAnsi="Arial" w:cs="Arial"/>
        </w:rPr>
        <w:t>Дз= (Об + Нк )/Ч</w:t>
      </w:r>
      <w:r w:rsidRPr="00112D9C">
        <w:rPr>
          <w:rFonts w:ascii="Arial" w:hAnsi="Arial" w:cs="Arial"/>
          <w:vertAlign w:val="subscript"/>
        </w:rPr>
        <w:t>пр</w:t>
      </w:r>
      <w:r w:rsidRPr="00112D9C">
        <w:rPr>
          <w:rFonts w:ascii="Arial" w:hAnsi="Arial" w:cs="Arial"/>
        </w:rPr>
        <w:t xml:space="preserve"> х Ч</w:t>
      </w:r>
      <w:r w:rsidRPr="00112D9C">
        <w:rPr>
          <w:rFonts w:ascii="Arial" w:hAnsi="Arial" w:cs="Arial"/>
          <w:vertAlign w:val="subscript"/>
        </w:rPr>
        <w:t>ф</w:t>
      </w:r>
      <w:r w:rsidRPr="00112D9C">
        <w:rPr>
          <w:rFonts w:ascii="Arial" w:hAnsi="Arial" w:cs="Arial"/>
        </w:rPr>
        <w:t>, где:</w:t>
      </w:r>
    </w:p>
    <w:p w:rsidR="000E2D21" w:rsidRPr="00112D9C" w:rsidRDefault="000E2D21" w:rsidP="000E2D21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112D9C">
        <w:rPr>
          <w:rFonts w:ascii="Arial" w:hAnsi="Arial" w:cs="Arial"/>
          <w:sz w:val="24"/>
          <w:szCs w:val="24"/>
        </w:rPr>
        <w:t>Дз– размер доплаты за замещение временно отсутствующего воспитателя;</w:t>
      </w:r>
    </w:p>
    <w:p w:rsidR="000E2D21" w:rsidRPr="00112D9C" w:rsidRDefault="000E2D21" w:rsidP="000E2D21">
      <w:pPr>
        <w:tabs>
          <w:tab w:val="left" w:pos="1276"/>
        </w:tabs>
        <w:ind w:firstLine="567"/>
        <w:jc w:val="both"/>
        <w:rPr>
          <w:rFonts w:ascii="Arial" w:hAnsi="Arial" w:cs="Arial"/>
        </w:rPr>
      </w:pPr>
      <w:r w:rsidRPr="00112D9C">
        <w:rPr>
          <w:rFonts w:ascii="Arial" w:hAnsi="Arial" w:cs="Arial"/>
        </w:rPr>
        <w:t>Об – базовый оклад (ставка) воспитателя;</w:t>
      </w:r>
    </w:p>
    <w:p w:rsidR="000E2D21" w:rsidRPr="00112D9C" w:rsidRDefault="000E2D21" w:rsidP="000E2D21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112D9C">
        <w:rPr>
          <w:rFonts w:ascii="Arial" w:hAnsi="Arial" w:cs="Arial"/>
          <w:sz w:val="24"/>
          <w:szCs w:val="24"/>
        </w:rPr>
        <w:t>Нк – размер надбавки за квалификационную категорию.</w:t>
      </w:r>
    </w:p>
    <w:p w:rsidR="000E2D21" w:rsidRPr="00112D9C" w:rsidRDefault="00DB6986" w:rsidP="000E2D21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Для </w:t>
      </w:r>
      <w:r w:rsidR="000E2D21" w:rsidRPr="00112D9C">
        <w:rPr>
          <w:rFonts w:ascii="Arial" w:hAnsi="Arial" w:cs="Arial"/>
          <w:sz w:val="24"/>
          <w:szCs w:val="24"/>
        </w:rPr>
        <w:t>воспитателей, имеющих первую квалификацио</w:t>
      </w:r>
      <w:r>
        <w:rPr>
          <w:rFonts w:ascii="Arial" w:hAnsi="Arial" w:cs="Arial"/>
          <w:sz w:val="24"/>
          <w:szCs w:val="24"/>
        </w:rPr>
        <w:t xml:space="preserve">нную категорию, значение Нк – 2 </w:t>
      </w:r>
      <w:r w:rsidR="000E2D21" w:rsidRPr="00112D9C">
        <w:rPr>
          <w:rFonts w:ascii="Arial" w:hAnsi="Arial" w:cs="Arial"/>
          <w:sz w:val="24"/>
          <w:szCs w:val="24"/>
        </w:rPr>
        <w:t>000 рублей;</w:t>
      </w:r>
    </w:p>
    <w:p w:rsidR="000E2D21" w:rsidRPr="00112D9C" w:rsidRDefault="000E2D21" w:rsidP="000E2D21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112D9C">
        <w:rPr>
          <w:rFonts w:ascii="Arial" w:hAnsi="Arial" w:cs="Arial"/>
          <w:sz w:val="24"/>
          <w:szCs w:val="24"/>
        </w:rPr>
        <w:t xml:space="preserve"> для воспитателей, имеющих высшую квалификацио</w:t>
      </w:r>
      <w:r w:rsidR="00DB6986">
        <w:rPr>
          <w:rFonts w:ascii="Arial" w:hAnsi="Arial" w:cs="Arial"/>
          <w:sz w:val="24"/>
          <w:szCs w:val="24"/>
        </w:rPr>
        <w:t xml:space="preserve">нную категорию, значение Нк – 4 </w:t>
      </w:r>
      <w:r w:rsidRPr="00112D9C">
        <w:rPr>
          <w:rFonts w:ascii="Arial" w:hAnsi="Arial" w:cs="Arial"/>
          <w:sz w:val="24"/>
          <w:szCs w:val="24"/>
        </w:rPr>
        <w:t>000 рублей;</w:t>
      </w:r>
    </w:p>
    <w:p w:rsidR="000E2D21" w:rsidRPr="00112D9C" w:rsidRDefault="000E2D21" w:rsidP="000E2D21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112D9C">
        <w:rPr>
          <w:rFonts w:ascii="Arial" w:hAnsi="Arial" w:cs="Arial"/>
          <w:sz w:val="24"/>
          <w:szCs w:val="24"/>
        </w:rPr>
        <w:t>Ч</w:t>
      </w:r>
      <w:r w:rsidRPr="00112D9C">
        <w:rPr>
          <w:rFonts w:ascii="Arial" w:hAnsi="Arial" w:cs="Arial"/>
          <w:sz w:val="24"/>
          <w:szCs w:val="24"/>
          <w:vertAlign w:val="subscript"/>
        </w:rPr>
        <w:t>пр</w:t>
      </w:r>
      <w:r w:rsidRPr="00112D9C">
        <w:rPr>
          <w:rFonts w:ascii="Arial" w:hAnsi="Arial" w:cs="Arial"/>
          <w:sz w:val="24"/>
          <w:szCs w:val="24"/>
        </w:rPr>
        <w:t>– норма часов в месяц по производственному календарю;</w:t>
      </w:r>
    </w:p>
    <w:p w:rsidR="000E2D21" w:rsidRPr="00112D9C" w:rsidRDefault="000E2D21" w:rsidP="000E2D21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112D9C">
        <w:rPr>
          <w:rFonts w:ascii="Arial" w:hAnsi="Arial" w:cs="Arial"/>
          <w:sz w:val="24"/>
          <w:szCs w:val="24"/>
        </w:rPr>
        <w:t>Ч</w:t>
      </w:r>
      <w:r w:rsidRPr="00112D9C">
        <w:rPr>
          <w:rFonts w:ascii="Arial" w:hAnsi="Arial" w:cs="Arial"/>
          <w:sz w:val="24"/>
          <w:szCs w:val="24"/>
          <w:vertAlign w:val="subscript"/>
        </w:rPr>
        <w:t>ф</w:t>
      </w:r>
      <w:r w:rsidR="00DB6986">
        <w:rPr>
          <w:rFonts w:ascii="Arial" w:hAnsi="Arial" w:cs="Arial"/>
          <w:sz w:val="24"/>
          <w:szCs w:val="24"/>
        </w:rPr>
        <w:t xml:space="preserve"> – фактическое количество часов, замещенных</w:t>
      </w:r>
      <w:r w:rsidRPr="00112D9C">
        <w:rPr>
          <w:rFonts w:ascii="Arial" w:hAnsi="Arial" w:cs="Arial"/>
          <w:sz w:val="24"/>
          <w:szCs w:val="24"/>
        </w:rPr>
        <w:t xml:space="preserve"> воспитателем за месяц;</w:t>
      </w:r>
    </w:p>
    <w:p w:rsidR="000E2D21" w:rsidRPr="00112D9C" w:rsidRDefault="000E2D21" w:rsidP="000E2D21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112D9C">
        <w:rPr>
          <w:rFonts w:ascii="Arial" w:hAnsi="Arial" w:cs="Arial"/>
          <w:sz w:val="24"/>
          <w:szCs w:val="24"/>
        </w:rPr>
        <w:t>4) за замещение временно отсутствующего помощника воспитателя размер доплаты рассчитывается по формуле:</w:t>
      </w:r>
    </w:p>
    <w:p w:rsidR="000E2D21" w:rsidRPr="00112D9C" w:rsidRDefault="000E2D21" w:rsidP="000E2D2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112D9C">
        <w:rPr>
          <w:rFonts w:ascii="Arial" w:hAnsi="Arial" w:cs="Arial"/>
        </w:rPr>
        <w:t>Дз</w:t>
      </w:r>
      <w:r w:rsidR="00DB6986">
        <w:rPr>
          <w:rFonts w:ascii="Arial" w:hAnsi="Arial" w:cs="Arial"/>
        </w:rPr>
        <w:t xml:space="preserve"> </w:t>
      </w:r>
      <w:r w:rsidRPr="00112D9C">
        <w:rPr>
          <w:rFonts w:ascii="Arial" w:hAnsi="Arial" w:cs="Arial"/>
        </w:rPr>
        <w:t>= Об /Ч</w:t>
      </w:r>
      <w:r w:rsidRPr="00112D9C">
        <w:rPr>
          <w:rFonts w:ascii="Arial" w:hAnsi="Arial" w:cs="Arial"/>
          <w:vertAlign w:val="subscript"/>
        </w:rPr>
        <w:t>пр</w:t>
      </w:r>
      <w:r w:rsidRPr="00112D9C">
        <w:rPr>
          <w:rFonts w:ascii="Arial" w:hAnsi="Arial" w:cs="Arial"/>
        </w:rPr>
        <w:t xml:space="preserve"> х Ч</w:t>
      </w:r>
      <w:r w:rsidRPr="00112D9C">
        <w:rPr>
          <w:rFonts w:ascii="Arial" w:hAnsi="Arial" w:cs="Arial"/>
          <w:vertAlign w:val="subscript"/>
        </w:rPr>
        <w:t>ф</w:t>
      </w:r>
      <w:r w:rsidRPr="00112D9C">
        <w:rPr>
          <w:rFonts w:ascii="Arial" w:hAnsi="Arial" w:cs="Arial"/>
        </w:rPr>
        <w:t>, где:</w:t>
      </w:r>
    </w:p>
    <w:p w:rsidR="000E2D21" w:rsidRPr="00112D9C" w:rsidRDefault="000E2D21" w:rsidP="000E2D21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112D9C">
        <w:rPr>
          <w:rFonts w:ascii="Arial" w:hAnsi="Arial" w:cs="Arial"/>
          <w:sz w:val="24"/>
          <w:szCs w:val="24"/>
        </w:rPr>
        <w:t>Дз– размер доплаты за замещение временно отсутствующего помощника воспитателя;</w:t>
      </w:r>
    </w:p>
    <w:p w:rsidR="000E2D21" w:rsidRPr="00112D9C" w:rsidRDefault="00DB6986" w:rsidP="000E2D21">
      <w:pPr>
        <w:tabs>
          <w:tab w:val="left" w:pos="1276"/>
        </w:tabs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Об </w:t>
      </w:r>
      <w:r w:rsidR="000E2D21" w:rsidRPr="00112D9C">
        <w:rPr>
          <w:rFonts w:ascii="Arial" w:hAnsi="Arial" w:cs="Arial"/>
        </w:rPr>
        <w:t>– базовый оклад (ставка) помощника воспитателя;</w:t>
      </w:r>
    </w:p>
    <w:p w:rsidR="000E2D21" w:rsidRPr="00112D9C" w:rsidRDefault="000E2D21" w:rsidP="000E2D21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112D9C">
        <w:rPr>
          <w:rFonts w:ascii="Arial" w:hAnsi="Arial" w:cs="Arial"/>
          <w:sz w:val="24"/>
          <w:szCs w:val="24"/>
        </w:rPr>
        <w:t>Ч</w:t>
      </w:r>
      <w:r w:rsidRPr="00112D9C">
        <w:rPr>
          <w:rFonts w:ascii="Arial" w:hAnsi="Arial" w:cs="Arial"/>
          <w:sz w:val="24"/>
          <w:szCs w:val="24"/>
          <w:vertAlign w:val="subscript"/>
        </w:rPr>
        <w:t>пр</w:t>
      </w:r>
      <w:r w:rsidR="00DB6986">
        <w:rPr>
          <w:rFonts w:ascii="Arial" w:hAnsi="Arial" w:cs="Arial"/>
          <w:sz w:val="24"/>
          <w:szCs w:val="24"/>
          <w:vertAlign w:val="subscript"/>
        </w:rPr>
        <w:t xml:space="preserve"> </w:t>
      </w:r>
      <w:r w:rsidRPr="00112D9C">
        <w:rPr>
          <w:rFonts w:ascii="Arial" w:hAnsi="Arial" w:cs="Arial"/>
          <w:sz w:val="24"/>
          <w:szCs w:val="24"/>
        </w:rPr>
        <w:t>– норма часов в месяц по производственному календарю;</w:t>
      </w:r>
    </w:p>
    <w:p w:rsidR="000E2D21" w:rsidRPr="00112D9C" w:rsidRDefault="000E2D21" w:rsidP="000E2D21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112D9C">
        <w:rPr>
          <w:rFonts w:ascii="Arial" w:hAnsi="Arial" w:cs="Arial"/>
          <w:sz w:val="24"/>
          <w:szCs w:val="24"/>
        </w:rPr>
        <w:t>Ч</w:t>
      </w:r>
      <w:r w:rsidRPr="00112D9C">
        <w:rPr>
          <w:rFonts w:ascii="Arial" w:hAnsi="Arial" w:cs="Arial"/>
          <w:sz w:val="24"/>
          <w:szCs w:val="24"/>
          <w:vertAlign w:val="subscript"/>
        </w:rPr>
        <w:t>ф</w:t>
      </w:r>
      <w:r w:rsidR="00DB6986">
        <w:rPr>
          <w:rFonts w:ascii="Arial" w:hAnsi="Arial" w:cs="Arial"/>
          <w:sz w:val="24"/>
          <w:szCs w:val="24"/>
        </w:rPr>
        <w:t xml:space="preserve"> – фактическое количество часов,</w:t>
      </w:r>
      <w:r w:rsidRPr="00112D9C">
        <w:rPr>
          <w:rFonts w:ascii="Arial" w:hAnsi="Arial" w:cs="Arial"/>
          <w:sz w:val="24"/>
          <w:szCs w:val="24"/>
        </w:rPr>
        <w:t xml:space="preserve"> замещенных помощником воспитателя за месяц;</w:t>
      </w:r>
    </w:p>
    <w:p w:rsidR="000E2D21" w:rsidRPr="00112D9C" w:rsidRDefault="000E2D21" w:rsidP="000E2D21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112D9C">
        <w:rPr>
          <w:rFonts w:ascii="Arial" w:hAnsi="Arial" w:cs="Arial"/>
          <w:sz w:val="24"/>
          <w:szCs w:val="24"/>
        </w:rPr>
        <w:t>5) за работу в ночное время (с 22.00 часов до 6.00 часов) размер выплаты составляет от 20 до 22 процентов часовой тарифной ставки (базового оклада (ставки), рассчитанного за час работы) за каждый час работы в ночное время. Конкретные размеры повышения оплаты труда за работу в ночное время устанавливаются коллективным договором, локальным нормативным актом, принимаемым с учетом мнения выборного органа первичной профсоюзной организации;</w:t>
      </w:r>
    </w:p>
    <w:p w:rsidR="000E2D21" w:rsidRPr="00112D9C" w:rsidRDefault="000E2D21" w:rsidP="000E2D21">
      <w:pPr>
        <w:pStyle w:val="ConsPlusNonformat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12D9C">
        <w:rPr>
          <w:rFonts w:ascii="Arial" w:eastAsia="Calibri" w:hAnsi="Arial" w:cs="Arial"/>
          <w:sz w:val="24"/>
          <w:szCs w:val="24"/>
          <w:lang w:eastAsia="en-US"/>
        </w:rPr>
        <w:t xml:space="preserve">6) за сверхурочную работу выплата производится в соответствии со </w:t>
      </w:r>
      <w:hyperlink r:id="rId8" w:history="1">
        <w:r w:rsidRPr="00112D9C">
          <w:rPr>
            <w:rFonts w:ascii="Arial" w:eastAsia="Calibri" w:hAnsi="Arial" w:cs="Arial"/>
            <w:sz w:val="24"/>
            <w:szCs w:val="24"/>
            <w:lang w:eastAsia="en-US"/>
          </w:rPr>
          <w:t>статьей 152</w:t>
        </w:r>
      </w:hyperlink>
      <w:r w:rsidRPr="00112D9C">
        <w:rPr>
          <w:rFonts w:ascii="Arial" w:eastAsia="Calibri" w:hAnsi="Arial" w:cs="Arial"/>
          <w:sz w:val="24"/>
          <w:szCs w:val="24"/>
          <w:lang w:eastAsia="en-US"/>
        </w:rPr>
        <w:t xml:space="preserve"> Трудового кодекса Российской Федерации;</w:t>
      </w:r>
    </w:p>
    <w:p w:rsidR="000E2D21" w:rsidRPr="00112D9C" w:rsidRDefault="000E2D21" w:rsidP="000E2D21">
      <w:pPr>
        <w:pStyle w:val="ConsPlusNonformat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12D9C">
        <w:rPr>
          <w:rFonts w:ascii="Arial" w:eastAsia="Calibri" w:hAnsi="Arial" w:cs="Arial"/>
          <w:sz w:val="24"/>
          <w:szCs w:val="24"/>
          <w:lang w:eastAsia="en-US"/>
        </w:rPr>
        <w:t>7) за работу в выходные и нерабочие праздничные дни выплата производится в соответствии со статьей 153 Трудового кодекса Российской Федерации;</w:t>
      </w:r>
    </w:p>
    <w:p w:rsidR="000E2D21" w:rsidRPr="00112D9C" w:rsidRDefault="000E2D21" w:rsidP="000E2D21">
      <w:pPr>
        <w:pStyle w:val="ConsPlusNonformat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12D9C">
        <w:rPr>
          <w:rFonts w:ascii="Arial" w:hAnsi="Arial" w:cs="Arial"/>
          <w:sz w:val="24"/>
          <w:szCs w:val="24"/>
        </w:rPr>
        <w:t xml:space="preserve">8) за условия труда, которые по результатам специальной оценки условий труда отнесены к вредным условиям, размер выплаты </w:t>
      </w:r>
      <w:r w:rsidR="00DB6986">
        <w:rPr>
          <w:rFonts w:ascii="Arial" w:hAnsi="Arial" w:cs="Arial"/>
          <w:sz w:val="24"/>
          <w:szCs w:val="24"/>
        </w:rPr>
        <w:t xml:space="preserve">составляет от 4 до 7 процентов </w:t>
      </w:r>
      <w:r w:rsidRPr="00112D9C">
        <w:rPr>
          <w:rFonts w:ascii="Arial" w:hAnsi="Arial" w:cs="Arial"/>
          <w:sz w:val="24"/>
          <w:szCs w:val="24"/>
        </w:rPr>
        <w:t xml:space="preserve">тарифной ставки (базового оклада (ставки), установленной для различных видов работ с нормальными условиями труда. Конкретные размеры повышения оплаты труда устанавливаются работодателем </w:t>
      </w:r>
      <w:r w:rsidR="00DB698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с </w:t>
      </w:r>
      <w:r w:rsidRPr="00112D9C">
        <w:rPr>
          <w:rFonts w:ascii="Arial" w:hAnsi="Arial" w:cs="Arial"/>
          <w:color w:val="000000"/>
          <w:sz w:val="24"/>
          <w:szCs w:val="24"/>
          <w:shd w:val="clear" w:color="auto" w:fill="FFFFFF"/>
        </w:rPr>
        <w:t>учетом мнения представительного органа работников в</w:t>
      </w:r>
      <w:r w:rsidR="00DB698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порядке, установленном статьей </w:t>
      </w:r>
      <w:r w:rsidRPr="00112D9C">
        <w:rPr>
          <w:rFonts w:ascii="Arial" w:hAnsi="Arial" w:cs="Arial"/>
          <w:color w:val="000000"/>
          <w:sz w:val="24"/>
          <w:szCs w:val="24"/>
          <w:shd w:val="clear" w:color="auto" w:fill="FFFFFF"/>
        </w:rPr>
        <w:t>372 Трудового к</w:t>
      </w:r>
      <w:r w:rsidR="00DB698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одекса Российской Федерации для </w:t>
      </w:r>
      <w:r w:rsidRPr="00112D9C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принятия локальных нормативных актов, либо коллективным</w:t>
      </w:r>
      <w:r w:rsidR="00DB698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договором, трудовым договором;</w:t>
      </w:r>
    </w:p>
    <w:p w:rsidR="000E2D21" w:rsidRPr="00112D9C" w:rsidRDefault="000E2D21" w:rsidP="000E2D21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112D9C">
        <w:rPr>
          <w:rFonts w:ascii="Arial" w:hAnsi="Arial" w:cs="Arial"/>
          <w:color w:val="000000"/>
          <w:sz w:val="24"/>
          <w:szCs w:val="24"/>
          <w:shd w:val="clear" w:color="auto" w:fill="FFFFFF"/>
        </w:rPr>
        <w:t>9) з</w:t>
      </w:r>
      <w:r w:rsidRPr="00112D9C">
        <w:rPr>
          <w:rFonts w:ascii="Arial" w:hAnsi="Arial" w:cs="Arial"/>
          <w:sz w:val="24"/>
          <w:szCs w:val="24"/>
        </w:rPr>
        <w:t>а выполнение функций классного руководителя (кураторство):</w:t>
      </w:r>
    </w:p>
    <w:p w:rsidR="000E2D21" w:rsidRPr="00112D9C" w:rsidRDefault="000E2D21" w:rsidP="000E2D21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112D9C">
        <w:rPr>
          <w:rFonts w:ascii="Arial" w:hAnsi="Arial" w:cs="Arial"/>
          <w:sz w:val="24"/>
          <w:szCs w:val="24"/>
        </w:rPr>
        <w:t>в общеобразовательных Организациях при нормативной наполняемости класса не ме</w:t>
      </w:r>
      <w:r w:rsidR="00DB6986">
        <w:rPr>
          <w:rFonts w:ascii="Arial" w:hAnsi="Arial" w:cs="Arial"/>
          <w:sz w:val="24"/>
          <w:szCs w:val="24"/>
        </w:rPr>
        <w:t>нее 25 человек – 2 000 рублей.</w:t>
      </w:r>
    </w:p>
    <w:p w:rsidR="000E2D21" w:rsidRPr="00112D9C" w:rsidRDefault="000E2D21" w:rsidP="000E2D21">
      <w:pPr>
        <w:tabs>
          <w:tab w:val="left" w:pos="1134"/>
        </w:tabs>
        <w:ind w:firstLine="567"/>
        <w:jc w:val="both"/>
        <w:rPr>
          <w:rFonts w:ascii="Arial" w:hAnsi="Arial" w:cs="Arial"/>
        </w:rPr>
      </w:pPr>
      <w:r w:rsidRPr="00112D9C">
        <w:rPr>
          <w:rFonts w:ascii="Arial" w:hAnsi="Arial" w:cs="Arial"/>
        </w:rPr>
        <w:t>При наполняемости менее 25 человек в классе размер доплаты за счет средств республиканского бюджета Республики Северная Осетия-Алания рассчитывается по формуле:</w:t>
      </w:r>
    </w:p>
    <w:p w:rsidR="000E2D21" w:rsidRPr="00112D9C" w:rsidRDefault="000E2D21" w:rsidP="000E2D21">
      <w:pPr>
        <w:tabs>
          <w:tab w:val="left" w:pos="1134"/>
        </w:tabs>
        <w:ind w:firstLine="567"/>
        <w:jc w:val="both"/>
        <w:rPr>
          <w:rFonts w:ascii="Arial" w:hAnsi="Arial" w:cs="Arial"/>
        </w:rPr>
      </w:pPr>
      <w:r w:rsidRPr="00112D9C">
        <w:rPr>
          <w:rFonts w:ascii="Arial" w:hAnsi="Arial" w:cs="Arial"/>
        </w:rPr>
        <w:t>2000 / 25 х Ко, где</w:t>
      </w:r>
    </w:p>
    <w:p w:rsidR="000E2D21" w:rsidRPr="00112D9C" w:rsidRDefault="000E2D21" w:rsidP="000E2D21">
      <w:pPr>
        <w:tabs>
          <w:tab w:val="left" w:pos="1134"/>
        </w:tabs>
        <w:ind w:firstLine="567"/>
        <w:jc w:val="both"/>
        <w:rPr>
          <w:rFonts w:ascii="Arial" w:hAnsi="Arial" w:cs="Arial"/>
        </w:rPr>
      </w:pPr>
      <w:r w:rsidRPr="00112D9C">
        <w:rPr>
          <w:rFonts w:ascii="Arial" w:hAnsi="Arial" w:cs="Arial"/>
        </w:rPr>
        <w:t>Ко - количество обучающихся в классе;</w:t>
      </w:r>
    </w:p>
    <w:p w:rsidR="000E2D21" w:rsidRPr="00112D9C" w:rsidRDefault="000E2D21" w:rsidP="000E2D21">
      <w:pPr>
        <w:tabs>
          <w:tab w:val="left" w:pos="1134"/>
        </w:tabs>
        <w:ind w:firstLine="567"/>
        <w:jc w:val="both"/>
        <w:rPr>
          <w:rFonts w:ascii="Arial" w:hAnsi="Arial" w:cs="Arial"/>
        </w:rPr>
      </w:pPr>
      <w:r w:rsidRPr="00112D9C">
        <w:rPr>
          <w:rFonts w:ascii="Arial" w:hAnsi="Arial" w:cs="Arial"/>
        </w:rPr>
        <w:lastRenderedPageBreak/>
        <w:t>за выполнение функций классного руководителя в общеобразовательных Организациях за счет средств федерального бюдж</w:t>
      </w:r>
      <w:r w:rsidR="00DB6986">
        <w:rPr>
          <w:rFonts w:ascii="Arial" w:hAnsi="Arial" w:cs="Arial"/>
        </w:rPr>
        <w:t xml:space="preserve">ета размер выплаты составляет 5 </w:t>
      </w:r>
      <w:r w:rsidRPr="00112D9C">
        <w:rPr>
          <w:rFonts w:ascii="Arial" w:hAnsi="Arial" w:cs="Arial"/>
        </w:rPr>
        <w:t>000 рубле</w:t>
      </w:r>
      <w:r w:rsidR="00DB6986">
        <w:rPr>
          <w:rFonts w:ascii="Arial" w:hAnsi="Arial" w:cs="Arial"/>
        </w:rPr>
        <w:t>й;</w:t>
      </w:r>
    </w:p>
    <w:p w:rsidR="000E2D21" w:rsidRPr="00112D9C" w:rsidRDefault="000E2D21" w:rsidP="000E2D21">
      <w:pPr>
        <w:ind w:firstLine="567"/>
        <w:jc w:val="both"/>
        <w:rPr>
          <w:rFonts w:ascii="Arial" w:hAnsi="Arial" w:cs="Arial"/>
        </w:rPr>
      </w:pPr>
      <w:r w:rsidRPr="00112D9C">
        <w:rPr>
          <w:rFonts w:ascii="Arial" w:hAnsi="Arial" w:cs="Arial"/>
        </w:rPr>
        <w:t>10) за проверку тетрадей (письменных работ) при нормативной наполняемости класса 25 человек рекомендуемый диапазон выплат 400-1100 рублей, в том числе по предметам:</w:t>
      </w:r>
    </w:p>
    <w:p w:rsidR="000E2D21" w:rsidRPr="00112D9C" w:rsidRDefault="00DB6986" w:rsidP="000E2D21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0E2D21" w:rsidRPr="00112D9C">
        <w:rPr>
          <w:rFonts w:ascii="Arial" w:hAnsi="Arial" w:cs="Arial"/>
        </w:rPr>
        <w:t>математика, русский язык и литература, начальная школа – 1100 рублей;</w:t>
      </w:r>
    </w:p>
    <w:p w:rsidR="000E2D21" w:rsidRPr="00112D9C" w:rsidRDefault="00DB6986" w:rsidP="000E2D21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0E2D21" w:rsidRPr="00112D9C">
        <w:rPr>
          <w:rFonts w:ascii="Arial" w:hAnsi="Arial" w:cs="Arial"/>
        </w:rPr>
        <w:t>иностранный язык (английский, немецкий, французский, испанский), физика, химия, осетинский язык и осетинская литература (родной язык и родная литература), история, обществознание, биология, география – 800 рублей;</w:t>
      </w:r>
    </w:p>
    <w:p w:rsidR="000E2D21" w:rsidRPr="00112D9C" w:rsidRDefault="00DB6986" w:rsidP="000E2D21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 а</w:t>
      </w:r>
      <w:r w:rsidR="000E2D21" w:rsidRPr="00112D9C">
        <w:rPr>
          <w:rFonts w:ascii="Arial" w:hAnsi="Arial" w:cs="Arial"/>
        </w:rPr>
        <w:t>строномия, информатика и информационно-коммуникационные технологии, экономика, право, окружающий мир, основы безопасности жизнедеятельности, технология, традиционная культура осетин, музыка, ИЗО, искусство (МХК) – 400 рублей.</w:t>
      </w:r>
    </w:p>
    <w:p w:rsidR="000E2D21" w:rsidRPr="00112D9C" w:rsidRDefault="000E2D21" w:rsidP="000E2D21">
      <w:pPr>
        <w:tabs>
          <w:tab w:val="left" w:pos="1134"/>
        </w:tabs>
        <w:ind w:firstLine="567"/>
        <w:jc w:val="both"/>
        <w:rPr>
          <w:rFonts w:ascii="Arial" w:hAnsi="Arial" w:cs="Arial"/>
        </w:rPr>
      </w:pPr>
      <w:r w:rsidRPr="00112D9C">
        <w:rPr>
          <w:rFonts w:ascii="Arial" w:hAnsi="Arial" w:cs="Arial"/>
        </w:rPr>
        <w:t>Размер выплаты рассчитывается по формуле:</w:t>
      </w:r>
    </w:p>
    <w:p w:rsidR="000E2D21" w:rsidRPr="00112D9C" w:rsidRDefault="00BC0518" w:rsidP="000E2D21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Дпр = </w:t>
      </w:r>
      <w:r w:rsidR="000E2D21" w:rsidRPr="00112D9C">
        <w:rPr>
          <w:rFonts w:ascii="Arial" w:hAnsi="Arial" w:cs="Arial"/>
        </w:rPr>
        <w:t>Дд / 25 х Ко, где:</w:t>
      </w:r>
    </w:p>
    <w:p w:rsidR="000E2D21" w:rsidRPr="00112D9C" w:rsidRDefault="000E2D21" w:rsidP="000E2D21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112D9C">
        <w:rPr>
          <w:rFonts w:ascii="Arial" w:hAnsi="Arial" w:cs="Arial"/>
        </w:rPr>
        <w:t>Дпр - выплата за проверку тетрадей (письменных работ);</w:t>
      </w:r>
    </w:p>
    <w:p w:rsidR="000E2D21" w:rsidRPr="00112D9C" w:rsidRDefault="000E2D21" w:rsidP="000E2D21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112D9C">
        <w:rPr>
          <w:rFonts w:ascii="Arial" w:hAnsi="Arial" w:cs="Arial"/>
        </w:rPr>
        <w:t xml:space="preserve">Дд – </w:t>
      </w:r>
      <w:r w:rsidRPr="00112D9C">
        <w:rPr>
          <w:rFonts w:ascii="Arial" w:eastAsia="Calibri" w:hAnsi="Arial" w:cs="Arial"/>
          <w:lang w:eastAsia="en-US"/>
        </w:rPr>
        <w:t>размер выплаты, установленный в диапазоне</w:t>
      </w:r>
      <w:r w:rsidRPr="00112D9C">
        <w:rPr>
          <w:rFonts w:ascii="Arial" w:hAnsi="Arial" w:cs="Arial"/>
        </w:rPr>
        <w:t>;</w:t>
      </w:r>
    </w:p>
    <w:p w:rsidR="000E2D21" w:rsidRPr="00112D9C" w:rsidRDefault="000E2D21" w:rsidP="000E2D21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112D9C">
        <w:rPr>
          <w:rFonts w:ascii="Arial" w:hAnsi="Arial" w:cs="Arial"/>
        </w:rPr>
        <w:t>25 - нормативная наполняемость класса, человек;</w:t>
      </w:r>
    </w:p>
    <w:p w:rsidR="000E2D21" w:rsidRPr="00112D9C" w:rsidRDefault="000E2D21" w:rsidP="000E2D21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112D9C">
        <w:rPr>
          <w:rFonts w:ascii="Arial" w:hAnsi="Arial" w:cs="Arial"/>
        </w:rPr>
        <w:t>Ко - количество обучающихся в классе.</w:t>
      </w:r>
    </w:p>
    <w:p w:rsidR="000E2D21" w:rsidRPr="00112D9C" w:rsidRDefault="000E2D21" w:rsidP="000E2D21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112D9C">
        <w:rPr>
          <w:rFonts w:ascii="Arial" w:hAnsi="Arial" w:cs="Arial"/>
        </w:rPr>
        <w:t>Если педагогический работник проверяет тетради (письменные работы) в нескольких классах, то рассчитывается средняя наполняемость класса (Ко) путем суммирования численности обучающихся в каждом классе и деления полученной суммы на количество классов, в которых педагогический работник выполняет проверку тетрадей (письменных работ);</w:t>
      </w:r>
    </w:p>
    <w:p w:rsidR="000E2D21" w:rsidRPr="00112D9C" w:rsidRDefault="000E2D21" w:rsidP="000E2D21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112D9C">
        <w:rPr>
          <w:rFonts w:ascii="Arial" w:hAnsi="Arial" w:cs="Arial"/>
        </w:rPr>
        <w:t>11)за специфику работы педагогическим и руководящим работникам (работникам, занимающим должности руководителей):</w:t>
      </w:r>
    </w:p>
    <w:p w:rsidR="000E2D21" w:rsidRPr="00112D9C" w:rsidRDefault="000E2D21" w:rsidP="000E2D21">
      <w:pPr>
        <w:ind w:firstLine="567"/>
        <w:jc w:val="both"/>
        <w:rPr>
          <w:rFonts w:ascii="Arial" w:hAnsi="Arial" w:cs="Arial"/>
        </w:rPr>
      </w:pPr>
      <w:r w:rsidRPr="00112D9C">
        <w:rPr>
          <w:rFonts w:ascii="Arial" w:hAnsi="Arial" w:cs="Arial"/>
        </w:rPr>
        <w:t>за работу в образовательных Организациях, расположенных в сельской местности и малых городах Республ</w:t>
      </w:r>
      <w:r w:rsidR="00BC0518">
        <w:rPr>
          <w:rFonts w:ascii="Arial" w:hAnsi="Arial" w:cs="Arial"/>
        </w:rPr>
        <w:t xml:space="preserve">ики Северная Осетия-Алания, – 1 </w:t>
      </w:r>
      <w:r w:rsidRPr="00112D9C">
        <w:rPr>
          <w:rFonts w:ascii="Arial" w:hAnsi="Arial" w:cs="Arial"/>
        </w:rPr>
        <w:t>800 рублей;</w:t>
      </w:r>
    </w:p>
    <w:p w:rsidR="000E2D21" w:rsidRPr="00112D9C" w:rsidRDefault="000E2D21" w:rsidP="000E2D21">
      <w:pPr>
        <w:ind w:firstLine="567"/>
        <w:jc w:val="both"/>
        <w:rPr>
          <w:rFonts w:ascii="Arial" w:hAnsi="Arial" w:cs="Arial"/>
        </w:rPr>
      </w:pPr>
      <w:r w:rsidRPr="00112D9C">
        <w:rPr>
          <w:rFonts w:ascii="Arial" w:hAnsi="Arial" w:cs="Arial"/>
        </w:rPr>
        <w:t>за работу в образовательных Организациях, расположенных в высокогорной местности (свыше 200</w:t>
      </w:r>
      <w:r w:rsidR="00BC0518">
        <w:rPr>
          <w:rFonts w:ascii="Arial" w:hAnsi="Arial" w:cs="Arial"/>
        </w:rPr>
        <w:t xml:space="preserve">0 метров над уровнем моря), – 1 </w:t>
      </w:r>
      <w:r w:rsidRPr="00112D9C">
        <w:rPr>
          <w:rFonts w:ascii="Arial" w:hAnsi="Arial" w:cs="Arial"/>
        </w:rPr>
        <w:t>000 рублей;</w:t>
      </w:r>
    </w:p>
    <w:p w:rsidR="000E2D21" w:rsidRPr="00112D9C" w:rsidRDefault="000E2D21" w:rsidP="000E2D21">
      <w:pPr>
        <w:ind w:firstLine="567"/>
        <w:jc w:val="both"/>
        <w:rPr>
          <w:rFonts w:ascii="Arial" w:hAnsi="Arial" w:cs="Arial"/>
        </w:rPr>
      </w:pPr>
      <w:r w:rsidRPr="00112D9C">
        <w:rPr>
          <w:rFonts w:ascii="Arial" w:hAnsi="Arial" w:cs="Arial"/>
        </w:rPr>
        <w:t>за специфику работы педагогическим  работникам:</w:t>
      </w:r>
    </w:p>
    <w:p w:rsidR="000E2D21" w:rsidRPr="00112D9C" w:rsidRDefault="000E2D21" w:rsidP="000E2D21">
      <w:pPr>
        <w:ind w:firstLine="567"/>
        <w:jc w:val="both"/>
        <w:rPr>
          <w:rFonts w:ascii="Arial" w:hAnsi="Arial" w:cs="Arial"/>
        </w:rPr>
      </w:pPr>
      <w:r w:rsidRPr="00112D9C">
        <w:rPr>
          <w:rFonts w:ascii="Arial" w:hAnsi="Arial" w:cs="Arial"/>
        </w:rPr>
        <w:t>за преподавание родног</w:t>
      </w:r>
      <w:r w:rsidR="00BC0518">
        <w:rPr>
          <w:rFonts w:ascii="Arial" w:hAnsi="Arial" w:cs="Arial"/>
        </w:rPr>
        <w:t xml:space="preserve">о языка и родной литературы – 1 </w:t>
      </w:r>
      <w:r w:rsidRPr="00112D9C">
        <w:rPr>
          <w:rFonts w:ascii="Arial" w:hAnsi="Arial" w:cs="Arial"/>
        </w:rPr>
        <w:t>100 рублей;</w:t>
      </w:r>
    </w:p>
    <w:p w:rsidR="000E2D21" w:rsidRPr="00112D9C" w:rsidRDefault="000E2D21" w:rsidP="000E2D21">
      <w:pPr>
        <w:ind w:firstLine="567"/>
        <w:jc w:val="both"/>
        <w:rPr>
          <w:rFonts w:ascii="Arial" w:hAnsi="Arial" w:cs="Arial"/>
        </w:rPr>
      </w:pPr>
      <w:r w:rsidRPr="00112D9C">
        <w:rPr>
          <w:rFonts w:ascii="Arial" w:hAnsi="Arial" w:cs="Arial"/>
        </w:rPr>
        <w:t>за преподавание предметов на осетинском языке в полилингвальных классах (группах) – 1</w:t>
      </w:r>
      <w:r w:rsidR="00BC0518">
        <w:rPr>
          <w:rFonts w:ascii="Arial" w:hAnsi="Arial" w:cs="Arial"/>
        </w:rPr>
        <w:t xml:space="preserve"> </w:t>
      </w:r>
      <w:r w:rsidRPr="00112D9C">
        <w:rPr>
          <w:rFonts w:ascii="Arial" w:hAnsi="Arial" w:cs="Arial"/>
        </w:rPr>
        <w:t>100 рублей;</w:t>
      </w:r>
    </w:p>
    <w:p w:rsidR="000E2D21" w:rsidRPr="00112D9C" w:rsidRDefault="000E2D21" w:rsidP="000E2D21">
      <w:pPr>
        <w:ind w:firstLine="567"/>
        <w:jc w:val="both"/>
        <w:rPr>
          <w:rFonts w:ascii="Arial" w:hAnsi="Arial" w:cs="Arial"/>
        </w:rPr>
      </w:pPr>
      <w:r w:rsidRPr="00112D9C">
        <w:rPr>
          <w:rFonts w:ascii="Arial" w:hAnsi="Arial" w:cs="Arial"/>
        </w:rPr>
        <w:t xml:space="preserve">за индивидуальное обучение детей, имеющих ограниченные возможности здоровья, на дому или в медицинской организации на основании медицинского заключения – </w:t>
      </w:r>
      <w:bookmarkStart w:id="1" w:name="sub_3102"/>
      <w:r w:rsidRPr="00112D9C">
        <w:rPr>
          <w:rFonts w:ascii="Arial" w:hAnsi="Arial" w:cs="Arial"/>
        </w:rPr>
        <w:t xml:space="preserve">1 500 рублей; </w:t>
      </w:r>
    </w:p>
    <w:p w:rsidR="000E2D21" w:rsidRPr="00112D9C" w:rsidRDefault="000E2D21" w:rsidP="000E2D21">
      <w:pPr>
        <w:ind w:firstLine="567"/>
        <w:jc w:val="both"/>
        <w:rPr>
          <w:rFonts w:ascii="Arial" w:hAnsi="Arial" w:cs="Arial"/>
        </w:rPr>
      </w:pPr>
      <w:r w:rsidRPr="00112D9C">
        <w:rPr>
          <w:rFonts w:ascii="Arial" w:hAnsi="Arial" w:cs="Arial"/>
        </w:rPr>
        <w:t>за работу с детьми из соци</w:t>
      </w:r>
      <w:r w:rsidR="00BC0518">
        <w:rPr>
          <w:rFonts w:ascii="Arial" w:hAnsi="Arial" w:cs="Arial"/>
        </w:rPr>
        <w:t xml:space="preserve">ально неблагополучных семей – 1 </w:t>
      </w:r>
      <w:r w:rsidRPr="00112D9C">
        <w:rPr>
          <w:rFonts w:ascii="Arial" w:hAnsi="Arial" w:cs="Arial"/>
        </w:rPr>
        <w:t>000 рублей;</w:t>
      </w:r>
    </w:p>
    <w:p w:rsidR="000E2D21" w:rsidRPr="00112D9C" w:rsidRDefault="000E2D21" w:rsidP="000E2D21">
      <w:pPr>
        <w:ind w:firstLine="567"/>
        <w:jc w:val="both"/>
        <w:rPr>
          <w:rFonts w:ascii="Arial" w:hAnsi="Arial" w:cs="Arial"/>
        </w:rPr>
      </w:pPr>
      <w:r w:rsidRPr="00112D9C">
        <w:rPr>
          <w:rFonts w:ascii="Arial" w:hAnsi="Arial" w:cs="Arial"/>
        </w:rPr>
        <w:t>за работу в классах, группах, отделениях для обучающихся (воспитанников) с ограниченными возможностями здоровья, созданных в образовательных Организациях, не являющихся специальными (коррекционными) образ</w:t>
      </w:r>
      <w:r w:rsidR="00BC0518">
        <w:rPr>
          <w:rFonts w:ascii="Arial" w:hAnsi="Arial" w:cs="Arial"/>
        </w:rPr>
        <w:t xml:space="preserve">овательными организациями, – 1 </w:t>
      </w:r>
      <w:r w:rsidRPr="00112D9C">
        <w:rPr>
          <w:rFonts w:ascii="Arial" w:hAnsi="Arial" w:cs="Arial"/>
        </w:rPr>
        <w:t>500 рублей;</w:t>
      </w:r>
      <w:bookmarkEnd w:id="1"/>
    </w:p>
    <w:p w:rsidR="000E2D21" w:rsidRPr="00112D9C" w:rsidRDefault="000E2D21" w:rsidP="000E2D21">
      <w:pPr>
        <w:ind w:firstLine="567"/>
        <w:jc w:val="both"/>
        <w:rPr>
          <w:rFonts w:ascii="Arial" w:hAnsi="Arial" w:cs="Arial"/>
        </w:rPr>
      </w:pPr>
      <w:r w:rsidRPr="00112D9C">
        <w:rPr>
          <w:rFonts w:ascii="Arial" w:hAnsi="Arial" w:cs="Arial"/>
        </w:rPr>
        <w:t>за работу в классах компенсирующего обучения, за реализацию программ инклюзивного образования – 1 100 рублей.</w:t>
      </w:r>
    </w:p>
    <w:p w:rsidR="000E2D21" w:rsidRPr="00112D9C" w:rsidRDefault="000E2D21" w:rsidP="000E2D21">
      <w:pPr>
        <w:ind w:firstLine="567"/>
        <w:jc w:val="both"/>
        <w:rPr>
          <w:rFonts w:ascii="Arial" w:hAnsi="Arial" w:cs="Arial"/>
        </w:rPr>
      </w:pPr>
      <w:r w:rsidRPr="00112D9C">
        <w:rPr>
          <w:rFonts w:ascii="Arial" w:hAnsi="Arial" w:cs="Arial"/>
        </w:rPr>
        <w:t>9.2. Стимулирующая часть фонда оплаты труда направляется на поощрение и стимулирование работников в соответствии с требованиями настоящего Положения, локальными актами Организаций с учетом мнения выборного органа первичной профсоюзной организации и включает в себя:</w:t>
      </w:r>
    </w:p>
    <w:p w:rsidR="000E2D21" w:rsidRPr="00112D9C" w:rsidRDefault="00BC0518" w:rsidP="000E2D21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0E2D21" w:rsidRPr="00112D9C">
        <w:rPr>
          <w:rFonts w:ascii="Arial" w:hAnsi="Arial" w:cs="Arial"/>
        </w:rPr>
        <w:t>Выплаты стимулирующего характера:</w:t>
      </w:r>
    </w:p>
    <w:p w:rsidR="000E2D21" w:rsidRPr="00112D9C" w:rsidRDefault="00BC0518" w:rsidP="000E2D21">
      <w:pPr>
        <w:pStyle w:val="ConsPlusNormal"/>
        <w:widowControl/>
        <w:tabs>
          <w:tab w:val="left" w:pos="127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E2D21" w:rsidRPr="00112D9C">
        <w:rPr>
          <w:sz w:val="24"/>
          <w:szCs w:val="24"/>
        </w:rPr>
        <w:t xml:space="preserve">за интенсивность и высокие результаты работы; </w:t>
      </w:r>
    </w:p>
    <w:p w:rsidR="000E2D21" w:rsidRPr="00112D9C" w:rsidRDefault="00BC0518" w:rsidP="000E2D21">
      <w:pPr>
        <w:pStyle w:val="ConsPlusNormal"/>
        <w:widowControl/>
        <w:tabs>
          <w:tab w:val="left" w:pos="127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E2D21" w:rsidRPr="00112D9C">
        <w:rPr>
          <w:sz w:val="24"/>
          <w:szCs w:val="24"/>
        </w:rPr>
        <w:t>качество выполняемых работ (оказываемых услуг);</w:t>
      </w:r>
    </w:p>
    <w:p w:rsidR="000E2D21" w:rsidRPr="00112D9C" w:rsidRDefault="00BC0518" w:rsidP="000E2D21">
      <w:pPr>
        <w:pStyle w:val="ConsPlusNormal"/>
        <w:widowControl/>
        <w:tabs>
          <w:tab w:val="left" w:pos="127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E2D21" w:rsidRPr="00112D9C">
        <w:rPr>
          <w:sz w:val="24"/>
          <w:szCs w:val="24"/>
        </w:rPr>
        <w:t>за стаж непрерывной работы, выслугу лет;</w:t>
      </w:r>
    </w:p>
    <w:p w:rsidR="000E2D21" w:rsidRPr="00112D9C" w:rsidRDefault="00BC0518" w:rsidP="000E2D21">
      <w:pPr>
        <w:pStyle w:val="ConsPlusNormal"/>
        <w:widowControl/>
        <w:tabs>
          <w:tab w:val="left" w:pos="127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E2D21" w:rsidRPr="00112D9C">
        <w:rPr>
          <w:sz w:val="24"/>
          <w:szCs w:val="24"/>
        </w:rPr>
        <w:t xml:space="preserve">молодым педагогическим работникам в возрасте до 35 лет; </w:t>
      </w:r>
    </w:p>
    <w:p w:rsidR="000E2D21" w:rsidRPr="00112D9C" w:rsidRDefault="00BC0518" w:rsidP="000E2D21">
      <w:pPr>
        <w:pStyle w:val="ConsPlusNormal"/>
        <w:widowControl/>
        <w:tabs>
          <w:tab w:val="left" w:pos="127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0E2D21" w:rsidRPr="00112D9C">
        <w:rPr>
          <w:sz w:val="24"/>
          <w:szCs w:val="24"/>
        </w:rPr>
        <w:t>премиальные выплаты по итогам работы;</w:t>
      </w:r>
    </w:p>
    <w:p w:rsidR="000E2D21" w:rsidRPr="00112D9C" w:rsidRDefault="00BC0518" w:rsidP="000E2D21">
      <w:pPr>
        <w:pStyle w:val="ConsPlusNormal"/>
        <w:widowControl/>
        <w:tabs>
          <w:tab w:val="left" w:pos="127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E2D21" w:rsidRPr="00112D9C">
        <w:rPr>
          <w:sz w:val="24"/>
          <w:szCs w:val="24"/>
        </w:rPr>
        <w:t>молодым специалистам из числа педагогических работников со стажем работы менее двух лет;</w:t>
      </w:r>
    </w:p>
    <w:p w:rsidR="000E2D21" w:rsidRPr="00112D9C" w:rsidRDefault="00BC0518" w:rsidP="000E2D21">
      <w:pPr>
        <w:pStyle w:val="ConsPlusNormal"/>
        <w:widowControl/>
        <w:tabs>
          <w:tab w:val="left" w:pos="127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E2D21" w:rsidRPr="00112D9C">
        <w:rPr>
          <w:sz w:val="24"/>
          <w:szCs w:val="24"/>
        </w:rPr>
        <w:t>педагогическим работникам, задействованным в реализации регионального проекта «Подготовка кадров для системы образования».</w:t>
      </w:r>
    </w:p>
    <w:p w:rsidR="000E2D21" w:rsidRPr="00112D9C" w:rsidRDefault="00BC0518" w:rsidP="000E2D21">
      <w:pPr>
        <w:pStyle w:val="ConsPlusNormal"/>
        <w:widowControl/>
        <w:tabs>
          <w:tab w:val="left" w:pos="127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Выплата за интенсивность и </w:t>
      </w:r>
      <w:r w:rsidR="000E2D21" w:rsidRPr="00112D9C">
        <w:rPr>
          <w:sz w:val="24"/>
          <w:szCs w:val="24"/>
        </w:rPr>
        <w:t>высокие результаты работы (оказываемых услуг) устанавливается приказом руководителя Организации по результатам оценки экспертной комиссией выполнения утвержденных критериев и показателей деятельности каждого работника.</w:t>
      </w:r>
    </w:p>
    <w:p w:rsidR="000E2D21" w:rsidRPr="00112D9C" w:rsidRDefault="000E2D21" w:rsidP="000E2D21">
      <w:pPr>
        <w:pStyle w:val="ConsPlusNormal"/>
        <w:widowControl/>
        <w:tabs>
          <w:tab w:val="left" w:pos="1276"/>
        </w:tabs>
        <w:ind w:firstLine="567"/>
        <w:jc w:val="both"/>
        <w:rPr>
          <w:sz w:val="24"/>
          <w:szCs w:val="24"/>
        </w:rPr>
      </w:pPr>
      <w:r w:rsidRPr="00112D9C">
        <w:rPr>
          <w:sz w:val="24"/>
          <w:szCs w:val="24"/>
        </w:rPr>
        <w:t>Критерии и показатели деятельности работников Организации (за исключением руководителя) утверждаются руководителем Организации на основании типовых критериев и показателей деятельности работников, утвержденных приказом Министерства образования и науки Республики Северная Осетия</w:t>
      </w:r>
      <w:r w:rsidR="00BC0518">
        <w:rPr>
          <w:sz w:val="24"/>
          <w:szCs w:val="24"/>
        </w:rPr>
        <w:t xml:space="preserve"> </w:t>
      </w:r>
      <w:r w:rsidRPr="00112D9C">
        <w:rPr>
          <w:sz w:val="24"/>
          <w:szCs w:val="24"/>
        </w:rPr>
        <w:t>-</w:t>
      </w:r>
      <w:r w:rsidR="00BC0518">
        <w:rPr>
          <w:sz w:val="24"/>
          <w:szCs w:val="24"/>
        </w:rPr>
        <w:t xml:space="preserve"> </w:t>
      </w:r>
      <w:r w:rsidRPr="00112D9C">
        <w:rPr>
          <w:sz w:val="24"/>
          <w:szCs w:val="24"/>
        </w:rPr>
        <w:t>Алания.</w:t>
      </w:r>
    </w:p>
    <w:p w:rsidR="000E2D21" w:rsidRPr="00112D9C" w:rsidRDefault="00BC0518" w:rsidP="000E2D21">
      <w:pPr>
        <w:pStyle w:val="ConsPlusNormal"/>
        <w:widowControl/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Выплата за интенсивность и </w:t>
      </w:r>
      <w:r w:rsidR="000E2D21" w:rsidRPr="00112D9C">
        <w:rPr>
          <w:sz w:val="24"/>
          <w:szCs w:val="24"/>
        </w:rPr>
        <w:t xml:space="preserve">высокие результаты работы (оказываемых услуг) устанавливается работникам Организаций на определённый срок (месяц, квартал или полугодие) по результатам работы за соответствующий период (месяц, квартал или полугодие) в соответствии с набранными баллами по установленным критериям. </w:t>
      </w:r>
      <w:r w:rsidR="000E2D21" w:rsidRPr="00112D9C">
        <w:rPr>
          <w:rFonts w:eastAsia="Calibri"/>
          <w:sz w:val="24"/>
          <w:szCs w:val="24"/>
        </w:rPr>
        <w:t>Стоимость балла определяется путем деления суммы стимулирующей части фонда оплаты труда Организации на общее количество баллов, набранных всеми работниками (за исключением руководителя Организации) за соответствующий период.</w:t>
      </w:r>
    </w:p>
    <w:p w:rsidR="000E2D21" w:rsidRPr="00112D9C" w:rsidRDefault="000E2D21" w:rsidP="000E2D21">
      <w:pPr>
        <w:pStyle w:val="ConsPlusNormal"/>
        <w:widowControl/>
        <w:tabs>
          <w:tab w:val="left" w:pos="1276"/>
        </w:tabs>
        <w:ind w:firstLine="567"/>
        <w:jc w:val="both"/>
        <w:rPr>
          <w:sz w:val="24"/>
          <w:szCs w:val="24"/>
        </w:rPr>
      </w:pPr>
      <w:r w:rsidRPr="00112D9C">
        <w:rPr>
          <w:sz w:val="24"/>
          <w:szCs w:val="24"/>
        </w:rPr>
        <w:t xml:space="preserve">Увольнение работника не лишает его права на получение выплаты за высокие результаты и качество выполняемых работ (оказываемых услуг) за отработанный период. </w:t>
      </w:r>
    </w:p>
    <w:p w:rsidR="000E2D21" w:rsidRPr="00112D9C" w:rsidRDefault="000E2D21" w:rsidP="000E2D21">
      <w:pPr>
        <w:pStyle w:val="ConsPlusNormal"/>
        <w:widowControl/>
        <w:tabs>
          <w:tab w:val="left" w:pos="1276"/>
        </w:tabs>
        <w:ind w:firstLine="567"/>
        <w:jc w:val="both"/>
        <w:rPr>
          <w:sz w:val="24"/>
          <w:szCs w:val="24"/>
        </w:rPr>
      </w:pPr>
      <w:r w:rsidRPr="00112D9C">
        <w:rPr>
          <w:sz w:val="24"/>
          <w:szCs w:val="24"/>
        </w:rPr>
        <w:t xml:space="preserve">Работник, имеющий дисциплинарное взыскание, не может претендовать на установление выплаты за высокие результаты и качество выполняемых работ (оказываемых услуг). </w:t>
      </w:r>
    </w:p>
    <w:p w:rsidR="000E2D21" w:rsidRPr="00112D9C" w:rsidRDefault="000E2D21" w:rsidP="000E2D21">
      <w:pPr>
        <w:pStyle w:val="ConsPlusNormal"/>
        <w:widowControl/>
        <w:tabs>
          <w:tab w:val="left" w:pos="1276"/>
        </w:tabs>
        <w:ind w:firstLine="567"/>
        <w:jc w:val="both"/>
        <w:rPr>
          <w:sz w:val="24"/>
          <w:szCs w:val="24"/>
        </w:rPr>
      </w:pPr>
      <w:r w:rsidRPr="00112D9C">
        <w:rPr>
          <w:sz w:val="24"/>
          <w:szCs w:val="24"/>
        </w:rPr>
        <w:t>Выплата за качество выполняемых работ (ока</w:t>
      </w:r>
      <w:r w:rsidR="00BC0518">
        <w:rPr>
          <w:sz w:val="24"/>
          <w:szCs w:val="24"/>
        </w:rPr>
        <w:t>зываемых услуг) устанавливается</w:t>
      </w:r>
      <w:r w:rsidRPr="00112D9C">
        <w:rPr>
          <w:sz w:val="24"/>
          <w:szCs w:val="24"/>
        </w:rPr>
        <w:t xml:space="preserve"> в следующих случаях и размерах:</w:t>
      </w:r>
    </w:p>
    <w:p w:rsidR="000E2D21" w:rsidRPr="00112D9C" w:rsidRDefault="000E2D21" w:rsidP="000E2D21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112D9C">
        <w:rPr>
          <w:rFonts w:ascii="Arial" w:hAnsi="Arial" w:cs="Arial"/>
        </w:rPr>
        <w:t>а</w:t>
      </w:r>
      <w:r w:rsidR="00BC0518">
        <w:rPr>
          <w:rFonts w:ascii="Arial" w:hAnsi="Arial" w:cs="Arial"/>
        </w:rPr>
        <w:t xml:space="preserve">) педагогическим и медицинским </w:t>
      </w:r>
      <w:r w:rsidRPr="00112D9C">
        <w:rPr>
          <w:rFonts w:ascii="Arial" w:hAnsi="Arial" w:cs="Arial"/>
        </w:rPr>
        <w:t>работникам за наличие квалификационной категории:</w:t>
      </w:r>
    </w:p>
    <w:p w:rsidR="000E2D21" w:rsidRPr="00112D9C" w:rsidRDefault="00BC0518" w:rsidP="000E2D21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0E2D21" w:rsidRPr="00112D9C">
        <w:rPr>
          <w:rFonts w:ascii="Arial" w:hAnsi="Arial" w:cs="Arial"/>
        </w:rPr>
        <w:t>первой</w:t>
      </w:r>
      <w:r>
        <w:rPr>
          <w:rFonts w:ascii="Arial" w:hAnsi="Arial" w:cs="Arial"/>
        </w:rPr>
        <w:t xml:space="preserve"> квалификационной категории – 2 </w:t>
      </w:r>
      <w:r w:rsidR="000E2D21" w:rsidRPr="00112D9C">
        <w:rPr>
          <w:rFonts w:ascii="Arial" w:hAnsi="Arial" w:cs="Arial"/>
        </w:rPr>
        <w:t>000 рублей;</w:t>
      </w:r>
    </w:p>
    <w:p w:rsidR="000E2D21" w:rsidRPr="00112D9C" w:rsidRDefault="000E2D21" w:rsidP="000E2D21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112D9C">
        <w:rPr>
          <w:rFonts w:ascii="Arial" w:hAnsi="Arial" w:cs="Arial"/>
        </w:rPr>
        <w:t>высшей квалификационн</w:t>
      </w:r>
      <w:r w:rsidR="00BC0518">
        <w:rPr>
          <w:rFonts w:ascii="Arial" w:hAnsi="Arial" w:cs="Arial"/>
        </w:rPr>
        <w:t xml:space="preserve">ой категории – 4 </w:t>
      </w:r>
      <w:r w:rsidRPr="00112D9C">
        <w:rPr>
          <w:rFonts w:ascii="Arial" w:hAnsi="Arial" w:cs="Arial"/>
        </w:rPr>
        <w:t>000 рублей;</w:t>
      </w:r>
    </w:p>
    <w:p w:rsidR="000E2D21" w:rsidRPr="00112D9C" w:rsidRDefault="000E2D21" w:rsidP="000E2D21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112D9C">
        <w:rPr>
          <w:rFonts w:ascii="Arial" w:hAnsi="Arial" w:cs="Arial"/>
        </w:rPr>
        <w:t>б) за наличие государственных наград, почетных званий:</w:t>
      </w:r>
    </w:p>
    <w:p w:rsidR="000E2D21" w:rsidRPr="00112D9C" w:rsidRDefault="000E2D21" w:rsidP="000E2D21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112D9C">
        <w:rPr>
          <w:rFonts w:ascii="Arial" w:hAnsi="Arial" w:cs="Arial"/>
        </w:rPr>
        <w:t>«Народный учитель Российской Федерации» – 1 500 рублей;</w:t>
      </w:r>
    </w:p>
    <w:p w:rsidR="000E2D21" w:rsidRPr="00112D9C" w:rsidRDefault="000E2D21" w:rsidP="000E2D21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112D9C">
        <w:rPr>
          <w:rFonts w:ascii="Arial" w:hAnsi="Arial" w:cs="Arial"/>
        </w:rPr>
        <w:t>«Заслуженный учитель Российской Федерации» («Заслуженный учитель школы Российской Федерации») – 1 500 рублей;</w:t>
      </w:r>
    </w:p>
    <w:p w:rsidR="000E2D21" w:rsidRPr="00112D9C" w:rsidRDefault="000E2D21" w:rsidP="000E2D21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112D9C">
        <w:rPr>
          <w:rFonts w:ascii="Arial" w:hAnsi="Arial" w:cs="Arial"/>
        </w:rPr>
        <w:t>«Заслуженный учитель Республики Северная Осетия-Алания» –</w:t>
      </w:r>
      <w:r w:rsidR="00512C58">
        <w:rPr>
          <w:rFonts w:ascii="Arial" w:hAnsi="Arial" w:cs="Arial"/>
        </w:rPr>
        <w:t xml:space="preserve"> </w:t>
      </w:r>
      <w:r w:rsidRPr="00112D9C">
        <w:rPr>
          <w:rFonts w:ascii="Arial" w:hAnsi="Arial" w:cs="Arial"/>
        </w:rPr>
        <w:t>1 000 рублей;</w:t>
      </w:r>
    </w:p>
    <w:p w:rsidR="000E2D21" w:rsidRPr="00112D9C" w:rsidRDefault="000E2D21" w:rsidP="000E2D21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112D9C">
        <w:rPr>
          <w:rFonts w:ascii="Arial" w:hAnsi="Arial" w:cs="Arial"/>
        </w:rPr>
        <w:t>«Заслуженный работник физической культуры Российской Федерации» - 1 000 рублей;</w:t>
      </w:r>
    </w:p>
    <w:p w:rsidR="000E2D21" w:rsidRPr="00112D9C" w:rsidRDefault="000E2D21" w:rsidP="000E2D21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112D9C">
        <w:rPr>
          <w:rFonts w:ascii="Arial" w:hAnsi="Arial" w:cs="Arial"/>
        </w:rPr>
        <w:t>«Заслуженный работник физической культуры Республики Северная Осетия-Алания»  – 1 000 рублей;</w:t>
      </w:r>
    </w:p>
    <w:p w:rsidR="000E2D21" w:rsidRPr="00112D9C" w:rsidRDefault="000E2D21" w:rsidP="000E2D21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112D9C">
        <w:rPr>
          <w:rFonts w:ascii="Arial" w:hAnsi="Arial" w:cs="Arial"/>
        </w:rPr>
        <w:t>«Заслуженный тренер Российской Федерации» - 1 000 рублей;</w:t>
      </w:r>
    </w:p>
    <w:p w:rsidR="000E2D21" w:rsidRPr="00112D9C" w:rsidRDefault="000E2D21" w:rsidP="000E2D21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112D9C">
        <w:rPr>
          <w:rFonts w:ascii="Arial" w:hAnsi="Arial" w:cs="Arial"/>
        </w:rPr>
        <w:t>«Заслуженный работник образования Республики Северная Осетия-Алания» – 1 000 рублей;</w:t>
      </w:r>
    </w:p>
    <w:p w:rsidR="000E2D21" w:rsidRPr="00112D9C" w:rsidRDefault="00512C58" w:rsidP="000E2D21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0E2D21" w:rsidRPr="00112D9C">
        <w:rPr>
          <w:rFonts w:ascii="Arial" w:hAnsi="Arial" w:cs="Arial"/>
        </w:rPr>
        <w:t>медаль К. Д. Ушинского – 1 000 рублей;</w:t>
      </w:r>
    </w:p>
    <w:p w:rsidR="000E2D21" w:rsidRPr="00112D9C" w:rsidRDefault="000E2D21" w:rsidP="000E2D21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112D9C">
        <w:rPr>
          <w:rFonts w:ascii="Arial" w:hAnsi="Arial" w:cs="Arial"/>
        </w:rPr>
        <w:t>«Почетный работник общего образ</w:t>
      </w:r>
      <w:r w:rsidR="00512C58">
        <w:rPr>
          <w:rFonts w:ascii="Arial" w:hAnsi="Arial" w:cs="Arial"/>
        </w:rPr>
        <w:t xml:space="preserve">ования Российской Федерации» – </w:t>
      </w:r>
      <w:r w:rsidRPr="00112D9C">
        <w:rPr>
          <w:rFonts w:ascii="Arial" w:hAnsi="Arial" w:cs="Arial"/>
        </w:rPr>
        <w:t>500 рублей;</w:t>
      </w:r>
    </w:p>
    <w:p w:rsidR="000E2D21" w:rsidRPr="00112D9C" w:rsidRDefault="000E2D21" w:rsidP="000E2D21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112D9C">
        <w:rPr>
          <w:rFonts w:ascii="Arial" w:hAnsi="Arial" w:cs="Arial"/>
        </w:rPr>
        <w:t>«Отличник народного просвещения» – 500 рублей.</w:t>
      </w:r>
    </w:p>
    <w:p w:rsidR="000E2D21" w:rsidRPr="00112D9C" w:rsidRDefault="000E2D21" w:rsidP="000E2D21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112D9C">
        <w:rPr>
          <w:rFonts w:ascii="Arial" w:hAnsi="Arial" w:cs="Arial"/>
        </w:rPr>
        <w:t>За другие государственные награды и почетные звания, при условии их соответствия профилю Организации, а педагогических работников образовательных Организаций – при соответствии государственной награды, почетного звания профилю педагогической деятельности или преподаваемых дисциплин – 500 рублей.</w:t>
      </w:r>
    </w:p>
    <w:p w:rsidR="000E2D21" w:rsidRPr="00112D9C" w:rsidRDefault="000E2D21" w:rsidP="000E2D21">
      <w:pPr>
        <w:pStyle w:val="ConsPlusNormal"/>
        <w:widowControl/>
        <w:tabs>
          <w:tab w:val="left" w:pos="1276"/>
        </w:tabs>
        <w:ind w:firstLine="567"/>
        <w:jc w:val="both"/>
        <w:rPr>
          <w:sz w:val="24"/>
          <w:szCs w:val="24"/>
        </w:rPr>
      </w:pPr>
      <w:r w:rsidRPr="00112D9C">
        <w:rPr>
          <w:sz w:val="24"/>
          <w:szCs w:val="24"/>
        </w:rPr>
        <w:t>При наличии у работника двух и более государственных наград, почетных званий надбавка устанавливается по одному из оснований по выбору работника.</w:t>
      </w:r>
    </w:p>
    <w:p w:rsidR="000E2D21" w:rsidRPr="00112D9C" w:rsidRDefault="000E2D21" w:rsidP="000E2D21">
      <w:pPr>
        <w:pStyle w:val="ConsPlusNormal"/>
        <w:widowControl/>
        <w:tabs>
          <w:tab w:val="left" w:pos="1276"/>
        </w:tabs>
        <w:ind w:firstLine="567"/>
        <w:jc w:val="both"/>
        <w:rPr>
          <w:sz w:val="24"/>
          <w:szCs w:val="24"/>
        </w:rPr>
      </w:pPr>
      <w:r w:rsidRPr="00112D9C">
        <w:rPr>
          <w:sz w:val="24"/>
          <w:szCs w:val="24"/>
        </w:rPr>
        <w:t>При совмещении должностей надбавка устанавливается по основной должности.</w:t>
      </w:r>
    </w:p>
    <w:p w:rsidR="000E2D21" w:rsidRPr="00112D9C" w:rsidRDefault="000E2D21" w:rsidP="000E2D21">
      <w:pPr>
        <w:pStyle w:val="ConsPlusNormal"/>
        <w:ind w:firstLine="567"/>
        <w:jc w:val="both"/>
        <w:rPr>
          <w:sz w:val="24"/>
          <w:szCs w:val="24"/>
        </w:rPr>
      </w:pPr>
      <w:r w:rsidRPr="00112D9C">
        <w:rPr>
          <w:sz w:val="24"/>
          <w:szCs w:val="24"/>
        </w:rPr>
        <w:lastRenderedPageBreak/>
        <w:t>Выплата за стаж непрерывной работы, выслугу лет  педагогическим (научно-педагогическим) работникам устанавливается в следующих размерах:</w:t>
      </w:r>
    </w:p>
    <w:p w:rsidR="000E2D21" w:rsidRPr="00112D9C" w:rsidRDefault="000E2D21" w:rsidP="000E2D21">
      <w:pPr>
        <w:pStyle w:val="ConsPlusNormal"/>
        <w:ind w:firstLine="567"/>
        <w:jc w:val="both"/>
        <w:rPr>
          <w:sz w:val="24"/>
          <w:szCs w:val="24"/>
        </w:rPr>
      </w:pPr>
      <w:r w:rsidRPr="00112D9C">
        <w:rPr>
          <w:sz w:val="24"/>
          <w:szCs w:val="24"/>
        </w:rPr>
        <w:t>от 10 до 15 лет – 10 % от базового оклада (ставки);</w:t>
      </w:r>
    </w:p>
    <w:p w:rsidR="000E2D21" w:rsidRPr="00112D9C" w:rsidRDefault="000E2D21" w:rsidP="000E2D21">
      <w:pPr>
        <w:pStyle w:val="ConsPlusNormal"/>
        <w:ind w:firstLine="567"/>
        <w:jc w:val="both"/>
        <w:rPr>
          <w:sz w:val="24"/>
          <w:szCs w:val="24"/>
        </w:rPr>
      </w:pPr>
      <w:r w:rsidRPr="00112D9C">
        <w:rPr>
          <w:sz w:val="24"/>
          <w:szCs w:val="24"/>
        </w:rPr>
        <w:t>свыше 15 лет – 13 % от базового оклада (ставки).</w:t>
      </w:r>
    </w:p>
    <w:p w:rsidR="000E2D21" w:rsidRPr="00112D9C" w:rsidRDefault="000E2D21" w:rsidP="000E2D21">
      <w:pPr>
        <w:ind w:firstLine="567"/>
        <w:jc w:val="both"/>
        <w:rPr>
          <w:rFonts w:ascii="Arial" w:hAnsi="Arial" w:cs="Arial"/>
        </w:rPr>
      </w:pPr>
      <w:r w:rsidRPr="00112D9C">
        <w:rPr>
          <w:rFonts w:ascii="Arial" w:hAnsi="Arial" w:cs="Arial"/>
        </w:rPr>
        <w:t xml:space="preserve">Выплата за стаж непрерывной работы, выслугу лет осуществляется с месяца, в котором стаж работы работника достигает величины, дающей право на установление выплаты. Последующее изменение размера выплаты производится по мере наступления стажа работы, дающего право на увеличение размера выплаты. </w:t>
      </w:r>
    </w:p>
    <w:p w:rsidR="000E2D21" w:rsidRPr="00112D9C" w:rsidRDefault="000E2D21" w:rsidP="000E2D21">
      <w:pPr>
        <w:ind w:firstLine="567"/>
        <w:jc w:val="both"/>
        <w:rPr>
          <w:rFonts w:ascii="Arial" w:hAnsi="Arial" w:cs="Arial"/>
        </w:rPr>
      </w:pPr>
      <w:r w:rsidRPr="00112D9C">
        <w:rPr>
          <w:rFonts w:ascii="Arial" w:hAnsi="Arial" w:cs="Arial"/>
        </w:rPr>
        <w:t>Выплата за стаж непрерывной работы, выслугу лет устанавливается приказом руководителя Организации в процентах к базовому окладу (ставке) работника без учета иных выплат.</w:t>
      </w:r>
    </w:p>
    <w:p w:rsidR="000E2D21" w:rsidRPr="00112D9C" w:rsidRDefault="000E2D21" w:rsidP="000E2D21">
      <w:pPr>
        <w:pStyle w:val="ConsPlusNormal"/>
        <w:ind w:firstLine="567"/>
        <w:jc w:val="both"/>
        <w:rPr>
          <w:sz w:val="24"/>
          <w:szCs w:val="24"/>
        </w:rPr>
      </w:pPr>
      <w:r w:rsidRPr="00112D9C">
        <w:rPr>
          <w:sz w:val="24"/>
          <w:szCs w:val="24"/>
        </w:rPr>
        <w:t>При установлении выплаты педагогическим (научно-педагогическим) работникам учитывается общий стаж педагогической (научно-педагогической) работы на основании документов, подтверждающих периоды работы в Организации.</w:t>
      </w:r>
    </w:p>
    <w:p w:rsidR="000E2D21" w:rsidRPr="00112D9C" w:rsidRDefault="000E2D21" w:rsidP="000E2D21">
      <w:pPr>
        <w:pStyle w:val="ConsPlusNormal"/>
        <w:ind w:firstLine="567"/>
        <w:jc w:val="both"/>
        <w:rPr>
          <w:sz w:val="24"/>
          <w:szCs w:val="24"/>
        </w:rPr>
      </w:pPr>
      <w:r w:rsidRPr="00112D9C">
        <w:rPr>
          <w:sz w:val="24"/>
          <w:szCs w:val="24"/>
        </w:rPr>
        <w:t>Выплата молодым педагогическим работникам в возрасте до 35 лет устанавливается в следующих размерах при стаже работы:</w:t>
      </w:r>
    </w:p>
    <w:p w:rsidR="000E2D21" w:rsidRPr="00112D9C" w:rsidRDefault="00512C58" w:rsidP="000E2D21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E2D21" w:rsidRPr="00112D9C">
        <w:rPr>
          <w:sz w:val="24"/>
          <w:szCs w:val="24"/>
        </w:rPr>
        <w:t>от 1 года до 5 лет – 5 % от базового оклада (ставки);</w:t>
      </w:r>
    </w:p>
    <w:p w:rsidR="000E2D21" w:rsidRPr="00112D9C" w:rsidRDefault="00512C58" w:rsidP="000E2D21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E2D21" w:rsidRPr="00112D9C">
        <w:rPr>
          <w:sz w:val="24"/>
          <w:szCs w:val="24"/>
        </w:rPr>
        <w:t>от 5 до 10 лет – 7 % от базового оклада (ставки).</w:t>
      </w:r>
    </w:p>
    <w:p w:rsidR="000E2D21" w:rsidRPr="00112D9C" w:rsidRDefault="000E2D21" w:rsidP="000E2D21">
      <w:pPr>
        <w:ind w:firstLine="567"/>
        <w:jc w:val="both"/>
        <w:rPr>
          <w:rFonts w:ascii="Arial" w:hAnsi="Arial" w:cs="Arial"/>
        </w:rPr>
      </w:pPr>
      <w:r w:rsidRPr="00112D9C">
        <w:rPr>
          <w:rFonts w:ascii="Arial" w:hAnsi="Arial" w:cs="Arial"/>
        </w:rPr>
        <w:t>Выплата устанавливается приказом руководителя Организации без учета иных выплат.</w:t>
      </w:r>
    </w:p>
    <w:p w:rsidR="000E2D21" w:rsidRPr="00112D9C" w:rsidRDefault="000E2D21" w:rsidP="000E2D21">
      <w:pPr>
        <w:ind w:firstLine="567"/>
        <w:jc w:val="both"/>
        <w:rPr>
          <w:rFonts w:ascii="Arial" w:hAnsi="Arial" w:cs="Arial"/>
        </w:rPr>
      </w:pPr>
      <w:r w:rsidRPr="00112D9C">
        <w:rPr>
          <w:rFonts w:ascii="Arial" w:hAnsi="Arial" w:cs="Arial"/>
        </w:rPr>
        <w:t>В случае, наступления у молодого педагогического работника стажа работы 10 лет до достижения им возраста 35 лет, указанная выплата прекращается и ему назначается выплата за стаж непрерывной работы, выслугу лет в соответствии с настоящим Положением.</w:t>
      </w:r>
    </w:p>
    <w:p w:rsidR="000E2D21" w:rsidRPr="00112D9C" w:rsidRDefault="000E2D21" w:rsidP="000E2D21">
      <w:pPr>
        <w:ind w:firstLine="567"/>
        <w:jc w:val="both"/>
        <w:rPr>
          <w:rFonts w:ascii="Arial" w:hAnsi="Arial" w:cs="Arial"/>
        </w:rPr>
      </w:pPr>
      <w:r w:rsidRPr="00112D9C">
        <w:rPr>
          <w:rFonts w:ascii="Arial" w:hAnsi="Arial" w:cs="Arial"/>
        </w:rPr>
        <w:t xml:space="preserve">По итогам работы за месяц, квартал, полугодие, 9 месяцев, год, при наличии экономии по  фонду оплаты труда, в целях поощрения работников Организации может быть выплачена премия. </w:t>
      </w:r>
      <w:bookmarkStart w:id="2" w:name="sub_4101"/>
      <w:r w:rsidRPr="00112D9C">
        <w:rPr>
          <w:rFonts w:ascii="Arial" w:hAnsi="Arial" w:cs="Arial"/>
        </w:rPr>
        <w:t>При премировании работников учитываются:</w:t>
      </w:r>
    </w:p>
    <w:p w:rsidR="000E2D21" w:rsidRPr="00112D9C" w:rsidRDefault="00512C58" w:rsidP="000E2D21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- </w:t>
      </w:r>
      <w:r w:rsidR="000E2D21" w:rsidRPr="00112D9C">
        <w:rPr>
          <w:rFonts w:ascii="Arial" w:hAnsi="Arial" w:cs="Arial"/>
          <w:shd w:val="clear" w:color="auto" w:fill="FFFFFF"/>
        </w:rPr>
        <w:t>результаты государственной итоговой аттестации;</w:t>
      </w:r>
    </w:p>
    <w:p w:rsidR="000E2D21" w:rsidRPr="00112D9C" w:rsidRDefault="00512C58" w:rsidP="000E2D21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- </w:t>
      </w:r>
      <w:r w:rsidR="000E2D21" w:rsidRPr="00112D9C">
        <w:rPr>
          <w:rFonts w:ascii="Arial" w:hAnsi="Arial" w:cs="Arial"/>
          <w:shd w:val="clear" w:color="auto" w:fill="FFFFFF"/>
        </w:rPr>
        <w:t>результаты всероссийских проверочных работ;</w:t>
      </w:r>
    </w:p>
    <w:p w:rsidR="000E2D21" w:rsidRPr="00112D9C" w:rsidRDefault="00512C58" w:rsidP="000E2D21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- </w:t>
      </w:r>
      <w:r w:rsidR="000E2D21" w:rsidRPr="00112D9C">
        <w:rPr>
          <w:rFonts w:ascii="Arial" w:hAnsi="Arial" w:cs="Arial"/>
          <w:shd w:val="clear" w:color="auto" w:fill="FFFFFF"/>
        </w:rPr>
        <w:t>результативность участия во Всероссийской олимпиаде школьников;</w:t>
      </w:r>
    </w:p>
    <w:p w:rsidR="000E2D21" w:rsidRPr="00112D9C" w:rsidRDefault="00512C58" w:rsidP="000E2D21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- </w:t>
      </w:r>
      <w:r w:rsidR="000E2D21" w:rsidRPr="00112D9C">
        <w:rPr>
          <w:rFonts w:ascii="Arial" w:hAnsi="Arial" w:cs="Arial"/>
          <w:shd w:val="clear" w:color="auto" w:fill="FFFFFF"/>
        </w:rPr>
        <w:t>результативность участия в командных соревнованиях (Президентские спортивные игры, Президентские состязания);</w:t>
      </w:r>
    </w:p>
    <w:p w:rsidR="000E2D21" w:rsidRPr="00112D9C" w:rsidRDefault="00512C58" w:rsidP="000E2D21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- </w:t>
      </w:r>
      <w:r w:rsidR="000E2D21" w:rsidRPr="00112D9C">
        <w:rPr>
          <w:rFonts w:ascii="Arial" w:hAnsi="Arial" w:cs="Arial"/>
          <w:shd w:val="clear" w:color="auto" w:fill="FFFFFF"/>
        </w:rPr>
        <w:t>результативность участия в чемпионатах WorldSkills, Абилимпикс;</w:t>
      </w:r>
    </w:p>
    <w:p w:rsidR="000E2D21" w:rsidRPr="00112D9C" w:rsidRDefault="00512C58" w:rsidP="000E2D21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- </w:t>
      </w:r>
      <w:r w:rsidR="000E2D21" w:rsidRPr="00112D9C">
        <w:rPr>
          <w:rFonts w:ascii="Arial" w:hAnsi="Arial" w:cs="Arial"/>
          <w:shd w:val="clear" w:color="auto" w:fill="FFFFFF"/>
        </w:rPr>
        <w:t>эффективность профилактической работы по предупреждению правонарушений;</w:t>
      </w:r>
    </w:p>
    <w:p w:rsidR="000E2D21" w:rsidRPr="00112D9C" w:rsidRDefault="00512C58" w:rsidP="000E2D21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- </w:t>
      </w:r>
      <w:r w:rsidR="000E2D21" w:rsidRPr="00112D9C">
        <w:rPr>
          <w:rFonts w:ascii="Arial" w:hAnsi="Arial" w:cs="Arial"/>
          <w:shd w:val="clear" w:color="auto" w:fill="FFFFFF"/>
        </w:rPr>
        <w:t>преподавание в проектах «Математическая вертикаль», «Математический класс», «Кадетский класс»;</w:t>
      </w:r>
    </w:p>
    <w:p w:rsidR="000E2D21" w:rsidRPr="00112D9C" w:rsidRDefault="00512C58" w:rsidP="000E2D21">
      <w:pPr>
        <w:ind w:firstLine="567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- </w:t>
      </w:r>
      <w:r w:rsidR="000E2D21" w:rsidRPr="00112D9C">
        <w:rPr>
          <w:rFonts w:ascii="Arial" w:hAnsi="Arial" w:cs="Arial"/>
          <w:shd w:val="clear" w:color="auto" w:fill="FFFFFF"/>
        </w:rPr>
        <w:t>результативность участия в региональных конкурсах и чемпионатах;</w:t>
      </w:r>
    </w:p>
    <w:p w:rsidR="000E2D21" w:rsidRPr="00112D9C" w:rsidRDefault="00512C58" w:rsidP="000E2D21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- </w:t>
      </w:r>
      <w:r w:rsidR="000E2D21" w:rsidRPr="00112D9C">
        <w:rPr>
          <w:rFonts w:ascii="Arial" w:hAnsi="Arial" w:cs="Arial"/>
          <w:shd w:val="clear" w:color="auto" w:fill="FFFFFF"/>
        </w:rPr>
        <w:t>объективность оценки качества образования;</w:t>
      </w:r>
    </w:p>
    <w:p w:rsidR="000E2D21" w:rsidRPr="00112D9C" w:rsidRDefault="00512C58" w:rsidP="000E2D21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- </w:t>
      </w:r>
      <w:r w:rsidR="000E2D21" w:rsidRPr="00112D9C">
        <w:rPr>
          <w:rFonts w:ascii="Arial" w:hAnsi="Arial" w:cs="Arial"/>
          <w:shd w:val="clear" w:color="auto" w:fill="FFFFFF"/>
        </w:rPr>
        <w:t>высокий процент посещаемости в дошкольных группах;</w:t>
      </w:r>
    </w:p>
    <w:p w:rsidR="000E2D21" w:rsidRPr="00112D9C" w:rsidRDefault="00512C58" w:rsidP="000E2D21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- </w:t>
      </w:r>
      <w:r w:rsidR="000E2D21" w:rsidRPr="00112D9C">
        <w:rPr>
          <w:rFonts w:ascii="Arial" w:hAnsi="Arial" w:cs="Arial"/>
          <w:shd w:val="clear" w:color="auto" w:fill="FFFFFF"/>
        </w:rPr>
        <w:t>результативность участия в конкурсах предпрофессионального мастерства (по перечню Министерства образования и науки Республики Северная Осетия-Алания-Алания);</w:t>
      </w:r>
    </w:p>
    <w:p w:rsidR="000E2D21" w:rsidRPr="00112D9C" w:rsidRDefault="00512C58" w:rsidP="000E2D21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- </w:t>
      </w:r>
      <w:r w:rsidR="000E2D21" w:rsidRPr="00112D9C">
        <w:rPr>
          <w:rFonts w:ascii="Arial" w:hAnsi="Arial" w:cs="Arial"/>
          <w:shd w:val="clear" w:color="auto" w:fill="FFFFFF"/>
        </w:rPr>
        <w:t>высокие результаты внешних мониторингов;</w:t>
      </w:r>
    </w:p>
    <w:p w:rsidR="000E2D21" w:rsidRPr="00112D9C" w:rsidRDefault="00512C58" w:rsidP="000E2D21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- </w:t>
      </w:r>
      <w:r w:rsidR="000E2D21" w:rsidRPr="00112D9C">
        <w:rPr>
          <w:rFonts w:ascii="Arial" w:hAnsi="Arial" w:cs="Arial"/>
          <w:shd w:val="clear" w:color="auto" w:fill="FFFFFF"/>
        </w:rPr>
        <w:t>прохождение тренинга в формате ЕГЭ/ОГЭ или предметных компетенций.</w:t>
      </w:r>
      <w:bookmarkStart w:id="3" w:name="sub_4108"/>
      <w:bookmarkEnd w:id="2"/>
    </w:p>
    <w:p w:rsidR="000E2D21" w:rsidRPr="00112D9C" w:rsidRDefault="000E2D21" w:rsidP="000E2D21">
      <w:pPr>
        <w:ind w:firstLine="567"/>
        <w:jc w:val="both"/>
        <w:rPr>
          <w:rFonts w:ascii="Arial" w:hAnsi="Arial" w:cs="Arial"/>
        </w:rPr>
      </w:pPr>
      <w:r w:rsidRPr="00112D9C">
        <w:rPr>
          <w:rFonts w:ascii="Arial" w:hAnsi="Arial" w:cs="Arial"/>
        </w:rPr>
        <w:t>Порядок и условия премиальных выплат устанавливаются положением о выплате премий в Организации с учетом мнения выборного органа первичной профсоюзной организации.</w:t>
      </w:r>
    </w:p>
    <w:bookmarkEnd w:id="3"/>
    <w:p w:rsidR="000E2D21" w:rsidRPr="00112D9C" w:rsidRDefault="000E2D21" w:rsidP="000E2D21">
      <w:pPr>
        <w:pStyle w:val="ConsPlusNormal"/>
        <w:widowControl/>
        <w:tabs>
          <w:tab w:val="left" w:pos="1276"/>
        </w:tabs>
        <w:ind w:firstLine="567"/>
        <w:jc w:val="both"/>
        <w:rPr>
          <w:sz w:val="24"/>
          <w:szCs w:val="24"/>
        </w:rPr>
      </w:pPr>
      <w:r w:rsidRPr="00112D9C">
        <w:rPr>
          <w:sz w:val="24"/>
          <w:szCs w:val="24"/>
        </w:rPr>
        <w:t>Молодым специалистам из числа педагогических работников и имеющим стаж работы менее двух лет ежемесячно п</w:t>
      </w:r>
      <w:r w:rsidR="00512C58">
        <w:rPr>
          <w:sz w:val="24"/>
          <w:szCs w:val="24"/>
        </w:rPr>
        <w:t xml:space="preserve">роизводятся выплаты в размере 2 </w:t>
      </w:r>
      <w:r w:rsidRPr="00112D9C">
        <w:rPr>
          <w:sz w:val="24"/>
          <w:szCs w:val="24"/>
        </w:rPr>
        <w:t xml:space="preserve">000 рублей. </w:t>
      </w:r>
    </w:p>
    <w:p w:rsidR="000E2D21" w:rsidRPr="00112D9C" w:rsidRDefault="000E2D21" w:rsidP="000E2D21">
      <w:pPr>
        <w:pStyle w:val="ConsPlusNormal"/>
        <w:widowControl/>
        <w:tabs>
          <w:tab w:val="left" w:pos="1276"/>
        </w:tabs>
        <w:ind w:firstLine="567"/>
        <w:jc w:val="both"/>
        <w:rPr>
          <w:sz w:val="24"/>
          <w:szCs w:val="24"/>
        </w:rPr>
      </w:pPr>
      <w:r w:rsidRPr="00112D9C">
        <w:rPr>
          <w:sz w:val="24"/>
          <w:szCs w:val="24"/>
        </w:rPr>
        <w:t>К молодым специалистам относятся педагогические работники, приступившие к трудовой деятельности в год окончания учебного заведения.</w:t>
      </w:r>
    </w:p>
    <w:p w:rsidR="000E2D21" w:rsidRPr="00112D9C" w:rsidRDefault="000E2D21" w:rsidP="000E2D21">
      <w:pPr>
        <w:pStyle w:val="ConsPlusNormal"/>
        <w:widowControl/>
        <w:tabs>
          <w:tab w:val="left" w:pos="1276"/>
        </w:tabs>
        <w:ind w:firstLine="567"/>
        <w:jc w:val="both"/>
        <w:rPr>
          <w:sz w:val="24"/>
          <w:szCs w:val="24"/>
        </w:rPr>
      </w:pPr>
      <w:r w:rsidRPr="00112D9C">
        <w:rPr>
          <w:sz w:val="24"/>
          <w:szCs w:val="24"/>
        </w:rPr>
        <w:t xml:space="preserve">Молодым специалистам, не приступившим к работе в год окончания учебного заведения в связи с беременностью и родами, уходом за ребенком в возрасте до полутора лет, призывом на военную службу или направлением на альтернативную гражданскую </w:t>
      </w:r>
      <w:r w:rsidRPr="00112D9C">
        <w:rPr>
          <w:sz w:val="24"/>
          <w:szCs w:val="24"/>
        </w:rPr>
        <w:lastRenderedPageBreak/>
        <w:t>службу, в связи с временной нетрудоспособностью, невозможностью трудоустройства по полученной специальности при условии регистрации в качестве безработных в органах службы занятости населения, надбавка устанавливается на два года с даты трудоустройства по окончании указанных событий и при представлении подтверждающих документов.</w:t>
      </w:r>
    </w:p>
    <w:p w:rsidR="000E2D21" w:rsidRPr="00112D9C" w:rsidRDefault="000E2D21" w:rsidP="000E2D21">
      <w:pPr>
        <w:pStyle w:val="ConsPlusNormal"/>
        <w:widowControl/>
        <w:tabs>
          <w:tab w:val="left" w:pos="1276"/>
        </w:tabs>
        <w:ind w:firstLine="567"/>
        <w:jc w:val="both"/>
        <w:rPr>
          <w:sz w:val="24"/>
          <w:szCs w:val="24"/>
        </w:rPr>
      </w:pPr>
      <w:r w:rsidRPr="00112D9C">
        <w:rPr>
          <w:sz w:val="24"/>
          <w:szCs w:val="24"/>
        </w:rPr>
        <w:t>Педагогическим работникам, задействованным в реализации регионального проекта «Подготовка кадров для системы образования», ежемесячно производятся выплаты в размере 1100 рублей.</w:t>
      </w:r>
    </w:p>
    <w:p w:rsidR="000E2D21" w:rsidRPr="00112D9C" w:rsidRDefault="000E2D21" w:rsidP="000E2D21">
      <w:pPr>
        <w:pStyle w:val="ConsPlusNormal"/>
        <w:widowControl/>
        <w:tabs>
          <w:tab w:val="left" w:pos="1276"/>
        </w:tabs>
        <w:ind w:firstLine="567"/>
        <w:jc w:val="both"/>
        <w:rPr>
          <w:sz w:val="24"/>
          <w:szCs w:val="24"/>
        </w:rPr>
      </w:pPr>
      <w:r w:rsidRPr="00112D9C">
        <w:rPr>
          <w:sz w:val="24"/>
          <w:szCs w:val="24"/>
        </w:rPr>
        <w:t>Размеры выплат, включаемых в с</w:t>
      </w:r>
      <w:r w:rsidRPr="00112D9C">
        <w:rPr>
          <w:bCs/>
          <w:sz w:val="24"/>
          <w:szCs w:val="24"/>
        </w:rPr>
        <w:t>тимулирующую часть</w:t>
      </w:r>
      <w:r w:rsidRPr="00112D9C">
        <w:rPr>
          <w:sz w:val="24"/>
          <w:szCs w:val="24"/>
        </w:rPr>
        <w:t xml:space="preserve"> фонда оплаты труда</w:t>
      </w:r>
      <w:r w:rsidRPr="00112D9C">
        <w:rPr>
          <w:bCs/>
          <w:sz w:val="24"/>
          <w:szCs w:val="24"/>
        </w:rPr>
        <w:t>,</w:t>
      </w:r>
      <w:r w:rsidRPr="00112D9C">
        <w:rPr>
          <w:sz w:val="24"/>
          <w:szCs w:val="24"/>
        </w:rPr>
        <w:t xml:space="preserve"> устанавливаются в пределах бюджетных ассигнований, предусмотренных на оплату труда работников Организации, а также средств, полученных от приносящей доход деятельности, направленных на стимулирование труда работников Организации.</w:t>
      </w:r>
    </w:p>
    <w:p w:rsidR="000E2D21" w:rsidRPr="00112D9C" w:rsidRDefault="000E2D21" w:rsidP="000E2D21">
      <w:pPr>
        <w:pStyle w:val="ConsPlusNormal"/>
        <w:widowControl/>
        <w:ind w:firstLine="567"/>
        <w:jc w:val="both"/>
        <w:rPr>
          <w:b/>
          <w:sz w:val="24"/>
          <w:szCs w:val="24"/>
        </w:rPr>
      </w:pPr>
    </w:p>
    <w:p w:rsidR="000E2D21" w:rsidRPr="00112D9C" w:rsidRDefault="000E2D21" w:rsidP="00E42592">
      <w:pPr>
        <w:pStyle w:val="ConsPlusNormal"/>
        <w:widowControl/>
        <w:ind w:firstLine="567"/>
        <w:jc w:val="center"/>
        <w:rPr>
          <w:b/>
          <w:sz w:val="24"/>
          <w:szCs w:val="24"/>
        </w:rPr>
      </w:pPr>
      <w:r w:rsidRPr="00112D9C">
        <w:rPr>
          <w:b/>
          <w:sz w:val="24"/>
          <w:szCs w:val="24"/>
          <w:lang w:val="en-US"/>
        </w:rPr>
        <w:t>III</w:t>
      </w:r>
      <w:r w:rsidRPr="00112D9C">
        <w:rPr>
          <w:b/>
          <w:sz w:val="24"/>
          <w:szCs w:val="24"/>
        </w:rPr>
        <w:t>. Порядок и условия оплаты труда руководителя Организации, его заместителей, главного бухгалтера</w:t>
      </w:r>
    </w:p>
    <w:p w:rsidR="000E2D21" w:rsidRPr="00112D9C" w:rsidRDefault="000E2D21" w:rsidP="000E2D21">
      <w:pPr>
        <w:pStyle w:val="ConsPlusNormal"/>
        <w:widowControl/>
        <w:ind w:firstLine="567"/>
        <w:jc w:val="both"/>
        <w:rPr>
          <w:b/>
          <w:sz w:val="24"/>
          <w:szCs w:val="24"/>
        </w:rPr>
      </w:pPr>
    </w:p>
    <w:p w:rsidR="000E2D21" w:rsidRPr="00112D9C" w:rsidRDefault="000E2D21" w:rsidP="000E2D21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112D9C">
        <w:rPr>
          <w:sz w:val="24"/>
          <w:szCs w:val="24"/>
        </w:rPr>
        <w:t>10. Оплата труда руководителя Организации производится в порядке и размерах, определенных трудовым договором, заключенным между руководителем Организации и Учредителем. Изменения в части оплаты труда вносятся в трудовой догово</w:t>
      </w:r>
      <w:r w:rsidR="00E42592">
        <w:rPr>
          <w:sz w:val="24"/>
          <w:szCs w:val="24"/>
        </w:rPr>
        <w:t>р дополнительными соглашениями.</w:t>
      </w:r>
    </w:p>
    <w:p w:rsidR="000E2D21" w:rsidRPr="00112D9C" w:rsidRDefault="000E2D21" w:rsidP="000E2D21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112D9C">
        <w:rPr>
          <w:sz w:val="24"/>
          <w:szCs w:val="24"/>
        </w:rPr>
        <w:t xml:space="preserve">11. Оплата труда заместителей руководителя Организации и главного бухгалтера производится в порядке и размерах, определенных трудовыми договорами, заключенными между руководителем Организации и вышеперечисленными работниками, в соответствии с </w:t>
      </w:r>
      <w:r w:rsidRPr="00112D9C">
        <w:rPr>
          <w:rFonts w:eastAsia="Calibri"/>
          <w:sz w:val="24"/>
          <w:szCs w:val="24"/>
          <w:lang w:eastAsia="en-US"/>
        </w:rPr>
        <w:t xml:space="preserve">трудовым законодательством, настоящим Положением, </w:t>
      </w:r>
      <w:r w:rsidRPr="00112D9C">
        <w:rPr>
          <w:sz w:val="24"/>
          <w:szCs w:val="24"/>
        </w:rPr>
        <w:t>локальными актами Организации. Изменения в части оплаты труда вносятся в трудовые договор</w:t>
      </w:r>
      <w:r w:rsidR="00E42592">
        <w:rPr>
          <w:sz w:val="24"/>
          <w:szCs w:val="24"/>
        </w:rPr>
        <w:t>ы дополнительными соглашениями.</w:t>
      </w:r>
    </w:p>
    <w:p w:rsidR="000E2D21" w:rsidRPr="00112D9C" w:rsidRDefault="000E2D21" w:rsidP="000E2D21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112D9C">
        <w:rPr>
          <w:sz w:val="24"/>
          <w:szCs w:val="24"/>
        </w:rPr>
        <w:t>12. Заработная плата руководителя Организации, его заместителей, главного бухгалтера включает в себя  базовые оклады (ставки), выплаты компенсационного и стимулирующего характера.</w:t>
      </w:r>
    </w:p>
    <w:p w:rsidR="000E2D21" w:rsidRPr="00112D9C" w:rsidRDefault="000E2D21" w:rsidP="000E2D21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112D9C">
        <w:rPr>
          <w:sz w:val="24"/>
          <w:szCs w:val="24"/>
        </w:rPr>
        <w:t>13. Базовый оклад (ставка) руководителя Организации устанавливается приказом Учредителя в кратном отношении к среднему базовому окладу (ставке) работников, отнесённых к основному персоналу возглавляемой руководителем Организ</w:t>
      </w:r>
      <w:r w:rsidR="00E42592">
        <w:rPr>
          <w:sz w:val="24"/>
          <w:szCs w:val="24"/>
        </w:rPr>
        <w:t xml:space="preserve">ации, и составляет от 1 до 2,5 </w:t>
      </w:r>
      <w:r w:rsidRPr="00112D9C">
        <w:rPr>
          <w:sz w:val="24"/>
          <w:szCs w:val="24"/>
        </w:rPr>
        <w:t>размера этих средних базовых окладов (ставок). При опр</w:t>
      </w:r>
      <w:r w:rsidR="00E42592">
        <w:rPr>
          <w:sz w:val="24"/>
          <w:szCs w:val="24"/>
        </w:rPr>
        <w:t xml:space="preserve">еделении кратности учитываются </w:t>
      </w:r>
      <w:r w:rsidRPr="00112D9C">
        <w:rPr>
          <w:sz w:val="24"/>
          <w:szCs w:val="24"/>
        </w:rPr>
        <w:t>объемные показатели, утвержденные приказом Министерства образования и науки Республики Северная Осетия-Алания.</w:t>
      </w:r>
    </w:p>
    <w:p w:rsidR="000E2D21" w:rsidRPr="00112D9C" w:rsidRDefault="000E2D21" w:rsidP="000E2D21">
      <w:pPr>
        <w:pStyle w:val="ConsPlusNormal"/>
        <w:widowControl/>
        <w:ind w:firstLine="567"/>
        <w:jc w:val="both"/>
        <w:rPr>
          <w:b/>
          <w:sz w:val="24"/>
          <w:szCs w:val="24"/>
        </w:rPr>
      </w:pPr>
      <w:r w:rsidRPr="00112D9C">
        <w:rPr>
          <w:sz w:val="24"/>
          <w:szCs w:val="24"/>
        </w:rPr>
        <w:t>14.К основному персоналу относятся работники, непосредственно обеспечивающие выполнение основных функций, для реализации которых создана Организация. Перечень должностей, профессий работников, относящихся к основному персоналу Организации, установлен в приложении 2 к настоящему Положению.</w:t>
      </w:r>
    </w:p>
    <w:p w:rsidR="000E2D21" w:rsidRPr="00112D9C" w:rsidRDefault="000E2D21" w:rsidP="000E2D21">
      <w:pPr>
        <w:pStyle w:val="ConsPlusNormal"/>
        <w:widowControl/>
        <w:ind w:firstLine="567"/>
        <w:jc w:val="both"/>
        <w:rPr>
          <w:b/>
          <w:sz w:val="24"/>
          <w:szCs w:val="24"/>
        </w:rPr>
      </w:pPr>
      <w:r w:rsidRPr="00112D9C">
        <w:rPr>
          <w:sz w:val="24"/>
          <w:szCs w:val="24"/>
        </w:rPr>
        <w:t>15.Расчёт среднего базового оклада (ставки) основного персонала осуществляется на начало нового учебного года. Размер среднего базового оклада (ставки) определяется путем деления суммы базовых окладов (ставок) (без включения в них надбавок за ученую степень и компенсации) работников, относящихся к основному персоналу Организации, на штатную численность основного персонала Организации.</w:t>
      </w:r>
    </w:p>
    <w:p w:rsidR="000E2D21" w:rsidRPr="00112D9C" w:rsidRDefault="000E2D21" w:rsidP="000E2D21">
      <w:pPr>
        <w:pStyle w:val="ConsPlusNormal"/>
        <w:widowControl/>
        <w:ind w:firstLine="567"/>
        <w:jc w:val="both"/>
        <w:rPr>
          <w:rFonts w:eastAsia="Calibri"/>
          <w:sz w:val="24"/>
          <w:szCs w:val="24"/>
        </w:rPr>
      </w:pPr>
      <w:r w:rsidRPr="00112D9C">
        <w:rPr>
          <w:sz w:val="24"/>
          <w:szCs w:val="24"/>
        </w:rPr>
        <w:t xml:space="preserve">16.Выплата за интенсивность и высокие результаты работы руководителю Организации устанавливается приказом Учредителя с учетом достижения целевых показателей эффективности работы Организации в размере до 100% от базового оклада (ставки) руководителя Организации. </w:t>
      </w:r>
      <w:r w:rsidRPr="00112D9C">
        <w:rPr>
          <w:rFonts w:eastAsia="Calibri"/>
          <w:sz w:val="24"/>
          <w:szCs w:val="24"/>
        </w:rPr>
        <w:t>Перечень целевых показателей эффективности работы Организации утверждается приказом Министерства образования и науки Рес</w:t>
      </w:r>
      <w:r w:rsidR="00E42592">
        <w:rPr>
          <w:rFonts w:eastAsia="Calibri"/>
          <w:sz w:val="24"/>
          <w:szCs w:val="24"/>
        </w:rPr>
        <w:t>публики Северная Осетия-Алания.</w:t>
      </w:r>
    </w:p>
    <w:p w:rsidR="000E2D21" w:rsidRPr="00112D9C" w:rsidRDefault="000E2D21" w:rsidP="000E2D21">
      <w:pPr>
        <w:pStyle w:val="ConsPlusNormal"/>
        <w:widowControl/>
        <w:tabs>
          <w:tab w:val="left" w:pos="1276"/>
        </w:tabs>
        <w:ind w:firstLine="567"/>
        <w:jc w:val="both"/>
        <w:rPr>
          <w:sz w:val="24"/>
          <w:szCs w:val="24"/>
        </w:rPr>
      </w:pPr>
      <w:r w:rsidRPr="00112D9C">
        <w:rPr>
          <w:sz w:val="24"/>
          <w:szCs w:val="24"/>
        </w:rPr>
        <w:t xml:space="preserve">17. Выплата руководителю Организации за эффективную работу по внебюджетной деятельности устанавливается приказом Учредителя по итогам работы за год в процентном </w:t>
      </w:r>
      <w:r w:rsidRPr="00112D9C">
        <w:rPr>
          <w:sz w:val="24"/>
          <w:szCs w:val="24"/>
        </w:rPr>
        <w:lastRenderedPageBreak/>
        <w:t>отношении от суммы привлеченных средств и выплачивается ежемесячно в равных долях в течение года, следующего за отчетным, за счет средств, полученных Организацией от приносящей доход деятельности.</w:t>
      </w:r>
    </w:p>
    <w:p w:rsidR="000E2D21" w:rsidRPr="00112D9C" w:rsidRDefault="000E2D21" w:rsidP="000E2D21">
      <w:pPr>
        <w:pStyle w:val="ConsPlusNormal"/>
        <w:widowControl/>
        <w:tabs>
          <w:tab w:val="left" w:pos="1276"/>
        </w:tabs>
        <w:ind w:firstLine="567"/>
        <w:jc w:val="both"/>
        <w:rPr>
          <w:sz w:val="24"/>
          <w:szCs w:val="24"/>
        </w:rPr>
      </w:pPr>
      <w:r w:rsidRPr="00112D9C">
        <w:rPr>
          <w:sz w:val="24"/>
          <w:szCs w:val="24"/>
        </w:rPr>
        <w:t>При увольнении руководителя Организации, назначенная выплат</w:t>
      </w:r>
      <w:r w:rsidR="00E42592">
        <w:rPr>
          <w:sz w:val="24"/>
          <w:szCs w:val="24"/>
        </w:rPr>
        <w:t>а производится в полном объеме.</w:t>
      </w:r>
    </w:p>
    <w:p w:rsidR="000E2D21" w:rsidRPr="00112D9C" w:rsidRDefault="000E2D21" w:rsidP="000E2D21">
      <w:pPr>
        <w:ind w:firstLine="567"/>
        <w:jc w:val="both"/>
        <w:rPr>
          <w:rFonts w:ascii="Arial" w:hAnsi="Arial" w:cs="Arial"/>
        </w:rPr>
      </w:pPr>
      <w:r w:rsidRPr="00112D9C">
        <w:rPr>
          <w:rFonts w:ascii="Arial" w:hAnsi="Arial" w:cs="Arial"/>
        </w:rPr>
        <w:t xml:space="preserve">18. Руководителю Организации при наличии экономии по  фонду оплаты труда может быть выплачена премия по итогам работы за месяц, квартал, полугодие, 9 месяцев, год. </w:t>
      </w:r>
    </w:p>
    <w:p w:rsidR="000E2D21" w:rsidRPr="00112D9C" w:rsidRDefault="00E42592" w:rsidP="000E2D21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При премировании</w:t>
      </w:r>
      <w:r w:rsidR="000E2D21" w:rsidRPr="00112D9C">
        <w:rPr>
          <w:rFonts w:ascii="Arial" w:hAnsi="Arial" w:cs="Arial"/>
        </w:rPr>
        <w:t xml:space="preserve"> учитываются:</w:t>
      </w:r>
    </w:p>
    <w:p w:rsidR="000E2D21" w:rsidRPr="00112D9C" w:rsidRDefault="00E42592" w:rsidP="000E2D21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- </w:t>
      </w:r>
      <w:r w:rsidR="000E2D21" w:rsidRPr="00112D9C">
        <w:rPr>
          <w:rFonts w:ascii="Arial" w:hAnsi="Arial" w:cs="Arial"/>
          <w:shd w:val="clear" w:color="auto" w:fill="FFFFFF"/>
        </w:rPr>
        <w:t>выполнение более 50% республиканских показателей эффективности деятельности Организации, утвержденных приказом Министерства образования и науки Республики Северная Осетия-Алания;</w:t>
      </w:r>
    </w:p>
    <w:p w:rsidR="000E2D21" w:rsidRPr="00112D9C" w:rsidRDefault="00E42592" w:rsidP="000E2D21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- </w:t>
      </w:r>
      <w:r w:rsidR="000E2D21" w:rsidRPr="00112D9C">
        <w:rPr>
          <w:rFonts w:ascii="Arial" w:hAnsi="Arial" w:cs="Arial"/>
          <w:shd w:val="clear" w:color="auto" w:fill="FFFFFF"/>
        </w:rPr>
        <w:t>организация эффективной работы предпрофессиональных классов (по приказу Министерства образования и науки Республики Северная Осетия-Алания);</w:t>
      </w:r>
    </w:p>
    <w:p w:rsidR="000E2D21" w:rsidRPr="00112D9C" w:rsidRDefault="00E42592" w:rsidP="000E2D21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- </w:t>
      </w:r>
      <w:r w:rsidR="000E2D21" w:rsidRPr="00112D9C">
        <w:rPr>
          <w:rFonts w:ascii="Arial" w:hAnsi="Arial" w:cs="Arial"/>
          <w:shd w:val="clear" w:color="auto" w:fill="FFFFFF"/>
        </w:rPr>
        <w:t>организация системы дополнительного образования детей, в том числе с привлечением специалистов организаций дополнительного образования  не менее 50 %;</w:t>
      </w:r>
    </w:p>
    <w:p w:rsidR="000E2D21" w:rsidRPr="00112D9C" w:rsidRDefault="00E42592" w:rsidP="000E2D21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- </w:t>
      </w:r>
      <w:r w:rsidR="000E2D21" w:rsidRPr="00112D9C">
        <w:rPr>
          <w:rFonts w:ascii="Arial" w:hAnsi="Arial" w:cs="Arial"/>
          <w:shd w:val="clear" w:color="auto" w:fill="FFFFFF"/>
        </w:rPr>
        <w:t>организация эффективной работы классов (групп), профильного обучения (наполняемость в профильных классах не менее 18 человек, наполняемость групп не менее 10 человек);</w:t>
      </w:r>
    </w:p>
    <w:p w:rsidR="000E2D21" w:rsidRPr="00112D9C" w:rsidRDefault="00E42592" w:rsidP="000E2D21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- </w:t>
      </w:r>
      <w:r w:rsidR="000E2D21" w:rsidRPr="00112D9C">
        <w:rPr>
          <w:rFonts w:ascii="Arial" w:hAnsi="Arial" w:cs="Arial"/>
          <w:shd w:val="clear" w:color="auto" w:fill="FFFFFF"/>
        </w:rPr>
        <w:t>обучение детей с особыми образовательными потребностями (дети-инвалиды, обучающиеся с ограниченными возможностями здоровья);</w:t>
      </w:r>
    </w:p>
    <w:p w:rsidR="000E2D21" w:rsidRPr="00112D9C" w:rsidRDefault="00E42592" w:rsidP="000E2D21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- </w:t>
      </w:r>
      <w:r w:rsidR="000E2D21" w:rsidRPr="00112D9C">
        <w:rPr>
          <w:rFonts w:ascii="Arial" w:hAnsi="Arial" w:cs="Arial"/>
          <w:shd w:val="clear" w:color="auto" w:fill="FFFFFF"/>
        </w:rPr>
        <w:t>результативность участия в чемпионатах WorldSkills, Абилимпикс;</w:t>
      </w:r>
    </w:p>
    <w:p w:rsidR="000E2D21" w:rsidRPr="00112D9C" w:rsidRDefault="00E42592" w:rsidP="000E2D21">
      <w:pPr>
        <w:ind w:firstLine="567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- </w:t>
      </w:r>
      <w:r w:rsidR="000E2D21" w:rsidRPr="00112D9C">
        <w:rPr>
          <w:rFonts w:ascii="Arial" w:hAnsi="Arial" w:cs="Arial"/>
          <w:shd w:val="clear" w:color="auto" w:fill="FFFFFF"/>
        </w:rPr>
        <w:t>отсутствие образовательной Организации в списке школ с необъективными результатами по итогам всероссийских проверочных работ;</w:t>
      </w:r>
    </w:p>
    <w:p w:rsidR="000E2D21" w:rsidRPr="00112D9C" w:rsidRDefault="00E42592" w:rsidP="000E2D21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- </w:t>
      </w:r>
      <w:r w:rsidR="000E2D21" w:rsidRPr="00112D9C">
        <w:rPr>
          <w:rFonts w:ascii="Arial" w:hAnsi="Arial" w:cs="Arial"/>
          <w:shd w:val="clear" w:color="auto" w:fill="FFFFFF"/>
        </w:rPr>
        <w:t>результаты государственной итоговой аттестации;</w:t>
      </w:r>
    </w:p>
    <w:p w:rsidR="000E2D21" w:rsidRPr="00112D9C" w:rsidRDefault="00E42592" w:rsidP="000E2D21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- </w:t>
      </w:r>
      <w:r w:rsidR="000E2D21" w:rsidRPr="00112D9C">
        <w:rPr>
          <w:rFonts w:ascii="Arial" w:hAnsi="Arial" w:cs="Arial"/>
          <w:shd w:val="clear" w:color="auto" w:fill="FFFFFF"/>
        </w:rPr>
        <w:t>результаты всероссийских проверочных работ;</w:t>
      </w:r>
    </w:p>
    <w:p w:rsidR="000E2D21" w:rsidRPr="00112D9C" w:rsidRDefault="00E42592" w:rsidP="000E2D21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- </w:t>
      </w:r>
      <w:r w:rsidR="000E2D21" w:rsidRPr="00112D9C">
        <w:rPr>
          <w:rFonts w:ascii="Arial" w:hAnsi="Arial" w:cs="Arial"/>
          <w:shd w:val="clear" w:color="auto" w:fill="FFFFFF"/>
        </w:rPr>
        <w:t>высокий процент посещаемости в дошкольных группах;</w:t>
      </w:r>
    </w:p>
    <w:p w:rsidR="000E2D21" w:rsidRPr="00112D9C" w:rsidRDefault="00E42592" w:rsidP="000E2D21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- </w:t>
      </w:r>
      <w:r w:rsidR="000E2D21" w:rsidRPr="00112D9C">
        <w:rPr>
          <w:rFonts w:ascii="Arial" w:hAnsi="Arial" w:cs="Arial"/>
          <w:shd w:val="clear" w:color="auto" w:fill="FFFFFF"/>
        </w:rPr>
        <w:t>высокий процент охвата демонстрационным экзаменом;</w:t>
      </w:r>
    </w:p>
    <w:p w:rsidR="000E2D21" w:rsidRPr="00112D9C" w:rsidRDefault="00E42592" w:rsidP="000E2D21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- </w:t>
      </w:r>
      <w:r w:rsidR="000E2D21" w:rsidRPr="00112D9C">
        <w:rPr>
          <w:rFonts w:ascii="Arial" w:hAnsi="Arial" w:cs="Arial"/>
          <w:shd w:val="clear" w:color="auto" w:fill="FFFFFF"/>
        </w:rPr>
        <w:t>участие в проекте «Взаимообучение школ»;</w:t>
      </w:r>
    </w:p>
    <w:p w:rsidR="000E2D21" w:rsidRPr="00112D9C" w:rsidRDefault="00E42592" w:rsidP="000E2D21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- </w:t>
      </w:r>
      <w:r w:rsidR="000E2D21" w:rsidRPr="00112D9C">
        <w:rPr>
          <w:rFonts w:ascii="Arial" w:hAnsi="Arial" w:cs="Arial"/>
          <w:shd w:val="clear" w:color="auto" w:fill="FFFFFF"/>
        </w:rPr>
        <w:t>высокий процент трудоустройства выпускников организаций, реализующих программы среднего профессионального образования (более 40%).</w:t>
      </w:r>
    </w:p>
    <w:p w:rsidR="000E2D21" w:rsidRPr="00112D9C" w:rsidRDefault="000E2D21" w:rsidP="000E2D21">
      <w:pPr>
        <w:pStyle w:val="ConsPlusNormal"/>
        <w:widowControl/>
        <w:tabs>
          <w:tab w:val="left" w:pos="1276"/>
        </w:tabs>
        <w:ind w:firstLine="567"/>
        <w:jc w:val="both"/>
        <w:rPr>
          <w:sz w:val="24"/>
          <w:szCs w:val="24"/>
        </w:rPr>
      </w:pPr>
      <w:r w:rsidRPr="00112D9C">
        <w:rPr>
          <w:sz w:val="24"/>
          <w:szCs w:val="24"/>
        </w:rPr>
        <w:t>Премия выплачивается в соответствии с приказом Учредителя.</w:t>
      </w:r>
    </w:p>
    <w:p w:rsidR="000E2D21" w:rsidRPr="00112D9C" w:rsidRDefault="000E2D21" w:rsidP="000E2D21">
      <w:pPr>
        <w:pStyle w:val="ConsPlusNormal"/>
        <w:widowControl/>
        <w:tabs>
          <w:tab w:val="left" w:pos="1276"/>
        </w:tabs>
        <w:ind w:firstLine="567"/>
        <w:jc w:val="both"/>
        <w:rPr>
          <w:sz w:val="24"/>
          <w:szCs w:val="24"/>
        </w:rPr>
      </w:pPr>
      <w:r w:rsidRPr="00112D9C">
        <w:rPr>
          <w:sz w:val="24"/>
          <w:szCs w:val="24"/>
        </w:rPr>
        <w:t xml:space="preserve">19. Преподавательская и иная работа руководителя в Организации, являющейся местом его основной работы, допускается с согласия Учредителя и оформляется дополнительным соглашением к трудовому договору, в котором указываются размер и порядок оплаты труда (в том числе размер и порядок стимулирующих выплат) по совмещаемой должности. </w:t>
      </w:r>
    </w:p>
    <w:p w:rsidR="000E2D21" w:rsidRPr="00112D9C" w:rsidRDefault="000E2D21" w:rsidP="000E2D21">
      <w:pPr>
        <w:pStyle w:val="ConsPlusNormal"/>
        <w:widowControl/>
        <w:tabs>
          <w:tab w:val="left" w:pos="1276"/>
        </w:tabs>
        <w:ind w:firstLine="567"/>
        <w:jc w:val="both"/>
        <w:rPr>
          <w:sz w:val="24"/>
          <w:szCs w:val="24"/>
        </w:rPr>
      </w:pPr>
      <w:r w:rsidRPr="00112D9C">
        <w:rPr>
          <w:sz w:val="24"/>
          <w:szCs w:val="24"/>
        </w:rPr>
        <w:t xml:space="preserve">20. </w:t>
      </w:r>
      <w:r w:rsidRPr="00112D9C">
        <w:rPr>
          <w:rFonts w:eastAsia="Calibri"/>
          <w:bCs/>
          <w:sz w:val="24"/>
          <w:szCs w:val="24"/>
        </w:rPr>
        <w:t>Базовые оклады (ставки)</w:t>
      </w:r>
      <w:r w:rsidRPr="00112D9C">
        <w:rPr>
          <w:sz w:val="24"/>
          <w:szCs w:val="24"/>
        </w:rPr>
        <w:t xml:space="preserve"> замести</w:t>
      </w:r>
      <w:r w:rsidR="00E42592">
        <w:rPr>
          <w:sz w:val="24"/>
          <w:szCs w:val="24"/>
        </w:rPr>
        <w:t xml:space="preserve">телей руководителя Организации </w:t>
      </w:r>
      <w:r w:rsidRPr="00112D9C">
        <w:rPr>
          <w:sz w:val="24"/>
          <w:szCs w:val="24"/>
        </w:rPr>
        <w:t xml:space="preserve">устанавливаются приказом руководителя Организации на 10-20 процентов ниже базового оклада (ставки) руководителя Организации. </w:t>
      </w:r>
      <w:r w:rsidRPr="00112D9C">
        <w:rPr>
          <w:rFonts w:eastAsia="Calibri"/>
          <w:bCs/>
          <w:sz w:val="24"/>
          <w:szCs w:val="24"/>
        </w:rPr>
        <w:t>Базовый оклад (ставка)</w:t>
      </w:r>
      <w:r w:rsidRPr="00112D9C">
        <w:rPr>
          <w:sz w:val="24"/>
          <w:szCs w:val="24"/>
        </w:rPr>
        <w:t xml:space="preserve">  главного бухгалтера устанавливается приказом руководителя Организации на 20-30 процентов ниже базового оклада (ставки) руководителя Организации.</w:t>
      </w:r>
    </w:p>
    <w:p w:rsidR="000E2D21" w:rsidRPr="00112D9C" w:rsidRDefault="000E2D21" w:rsidP="000E2D21">
      <w:pPr>
        <w:pStyle w:val="ConsPlusNormal"/>
        <w:widowControl/>
        <w:tabs>
          <w:tab w:val="left" w:pos="1276"/>
        </w:tabs>
        <w:ind w:firstLine="567"/>
        <w:jc w:val="both"/>
        <w:rPr>
          <w:sz w:val="24"/>
          <w:szCs w:val="24"/>
        </w:rPr>
      </w:pPr>
      <w:r w:rsidRPr="00112D9C">
        <w:rPr>
          <w:sz w:val="24"/>
          <w:szCs w:val="24"/>
        </w:rPr>
        <w:t>21. Заместителю руководителя, главному бухгалтеру Организации выплаты из стимулирующей части устанавливаются приказом руководителя Организации в соответствии с настоящим Положением и локальными актами Организации.</w:t>
      </w:r>
    </w:p>
    <w:p w:rsidR="000E2D21" w:rsidRPr="00112D9C" w:rsidRDefault="000E2D21" w:rsidP="000E2D21">
      <w:pPr>
        <w:pStyle w:val="ConsPlusNormal"/>
        <w:widowControl/>
        <w:tabs>
          <w:tab w:val="left" w:pos="1276"/>
        </w:tabs>
        <w:ind w:firstLine="567"/>
        <w:jc w:val="both"/>
        <w:rPr>
          <w:sz w:val="24"/>
          <w:szCs w:val="24"/>
        </w:rPr>
      </w:pPr>
    </w:p>
    <w:p w:rsidR="000E2D21" w:rsidRPr="00112D9C" w:rsidRDefault="000E2D21" w:rsidP="00E42592">
      <w:pPr>
        <w:pStyle w:val="ConsPlusNormal"/>
        <w:widowControl/>
        <w:ind w:firstLine="567"/>
        <w:jc w:val="center"/>
        <w:rPr>
          <w:b/>
          <w:sz w:val="24"/>
          <w:szCs w:val="24"/>
        </w:rPr>
      </w:pPr>
      <w:r w:rsidRPr="00112D9C">
        <w:rPr>
          <w:b/>
          <w:sz w:val="24"/>
          <w:szCs w:val="24"/>
          <w:lang w:val="en-US"/>
        </w:rPr>
        <w:t>IV</w:t>
      </w:r>
      <w:r w:rsidRPr="00112D9C">
        <w:rPr>
          <w:b/>
          <w:sz w:val="24"/>
          <w:szCs w:val="24"/>
        </w:rPr>
        <w:t>. Другие вопросы оплаты труда</w:t>
      </w:r>
    </w:p>
    <w:p w:rsidR="000E2D21" w:rsidRPr="00112D9C" w:rsidRDefault="000E2D21" w:rsidP="000E2D21">
      <w:pPr>
        <w:pStyle w:val="ConsPlusNormal"/>
        <w:widowControl/>
        <w:ind w:firstLine="567"/>
        <w:jc w:val="both"/>
        <w:rPr>
          <w:b/>
          <w:sz w:val="24"/>
          <w:szCs w:val="24"/>
        </w:rPr>
      </w:pPr>
    </w:p>
    <w:p w:rsidR="000E2D21" w:rsidRPr="00112D9C" w:rsidRDefault="000E2D21" w:rsidP="000E2D21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112D9C">
        <w:rPr>
          <w:sz w:val="24"/>
          <w:szCs w:val="24"/>
        </w:rPr>
        <w:t>22. Должностные оклады по профессиональным квалификационным группам общеотраслевых должностей руководителей, специалистов и служащих государственных учреждений Республики Северная Осетия</w:t>
      </w:r>
      <w:r w:rsidR="00E42592">
        <w:rPr>
          <w:sz w:val="24"/>
          <w:szCs w:val="24"/>
        </w:rPr>
        <w:t xml:space="preserve"> </w:t>
      </w:r>
      <w:r w:rsidRPr="00112D9C">
        <w:rPr>
          <w:sz w:val="24"/>
          <w:szCs w:val="24"/>
        </w:rPr>
        <w:t>-</w:t>
      </w:r>
      <w:r w:rsidR="00E42592">
        <w:rPr>
          <w:sz w:val="24"/>
          <w:szCs w:val="24"/>
        </w:rPr>
        <w:t xml:space="preserve"> </w:t>
      </w:r>
      <w:r w:rsidRPr="00112D9C">
        <w:rPr>
          <w:sz w:val="24"/>
          <w:szCs w:val="24"/>
        </w:rPr>
        <w:t xml:space="preserve">Алания и по профессиональным квалификационным группам общеотраслевых профессий рабочих государственных </w:t>
      </w:r>
      <w:r w:rsidRPr="00112D9C">
        <w:rPr>
          <w:sz w:val="24"/>
          <w:szCs w:val="24"/>
        </w:rPr>
        <w:lastRenderedPageBreak/>
        <w:t>учреждений Республики Северная Осетия-Алания устанавливаются согласно прило</w:t>
      </w:r>
      <w:r w:rsidR="00E42592">
        <w:rPr>
          <w:sz w:val="24"/>
          <w:szCs w:val="24"/>
        </w:rPr>
        <w:t>жению 1 к настоящему Положению.</w:t>
      </w:r>
    </w:p>
    <w:p w:rsidR="000E2D21" w:rsidRPr="00112D9C" w:rsidRDefault="000E2D21" w:rsidP="000E2D21">
      <w:pPr>
        <w:pStyle w:val="ConsPlusNormal"/>
        <w:widowControl/>
        <w:ind w:firstLine="567"/>
        <w:jc w:val="both"/>
        <w:rPr>
          <w:b/>
          <w:sz w:val="24"/>
          <w:szCs w:val="24"/>
        </w:rPr>
      </w:pPr>
      <w:r w:rsidRPr="00112D9C">
        <w:rPr>
          <w:sz w:val="24"/>
          <w:szCs w:val="24"/>
        </w:rPr>
        <w:t>23. Оплата труда тренеров-преподавателей детско-юношеских спортивных школ осуществляется с учетом специфики их деятельности в соответствии с приложением 3 к настоящему Положению.</w:t>
      </w:r>
    </w:p>
    <w:p w:rsidR="000E2D21" w:rsidRPr="00112D9C" w:rsidRDefault="000E2D21" w:rsidP="000E2D21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112D9C">
        <w:rPr>
          <w:sz w:val="24"/>
          <w:szCs w:val="24"/>
        </w:rPr>
        <w:t>24. Для выполнения работ, связанных с расширением объема оказываемых Организацией услуг, Организация вправе привлекать помимо работников, занимающих должности (профессии), предусмотренные штатным расписанием, на постоянной основе, других работников на условиях срочного трудового договора в пределах фонда оплаты труда.</w:t>
      </w:r>
    </w:p>
    <w:p w:rsidR="000E2D21" w:rsidRPr="00112D9C" w:rsidRDefault="000E2D21" w:rsidP="000E2D21">
      <w:pPr>
        <w:ind w:firstLine="567"/>
        <w:jc w:val="both"/>
        <w:rPr>
          <w:rFonts w:ascii="Arial" w:hAnsi="Arial" w:cs="Arial"/>
        </w:rPr>
      </w:pPr>
      <w:r w:rsidRPr="00112D9C">
        <w:rPr>
          <w:rFonts w:ascii="Arial" w:hAnsi="Arial" w:cs="Arial"/>
        </w:rPr>
        <w:t>25. Работодатели вправе, при наличии экономии финансовых средств на оплату труда, оказывать работникам материальную помощь.</w:t>
      </w:r>
    </w:p>
    <w:p w:rsidR="000E2D21" w:rsidRPr="00112D9C" w:rsidRDefault="000E2D21" w:rsidP="000E2D21">
      <w:pPr>
        <w:ind w:firstLine="567"/>
        <w:jc w:val="both"/>
        <w:rPr>
          <w:rFonts w:ascii="Arial" w:hAnsi="Arial" w:cs="Arial"/>
        </w:rPr>
      </w:pPr>
      <w:r w:rsidRPr="00112D9C">
        <w:rPr>
          <w:rFonts w:ascii="Arial" w:hAnsi="Arial" w:cs="Arial"/>
        </w:rPr>
        <w:t>Условия выплаты и размер материальной помощи устанавливаются локальным нормативным актом Организации с учетом мнения представительного органа работников Организации или (и) коллективным договором, соглашением.</w:t>
      </w:r>
    </w:p>
    <w:p w:rsidR="000E2D21" w:rsidRPr="00112D9C" w:rsidRDefault="000E2D21" w:rsidP="000E2D21">
      <w:pPr>
        <w:ind w:firstLine="567"/>
        <w:jc w:val="both"/>
        <w:rPr>
          <w:rFonts w:ascii="Arial" w:hAnsi="Arial" w:cs="Arial"/>
        </w:rPr>
      </w:pPr>
      <w:r w:rsidRPr="00112D9C">
        <w:rPr>
          <w:rFonts w:ascii="Arial" w:hAnsi="Arial" w:cs="Arial"/>
        </w:rPr>
        <w:t>Материальная помощь может выплачиваться на основании заявления работника в связи со смертью близких родственников, болезнью сотрудника, тяжелым материальным положением.</w:t>
      </w:r>
    </w:p>
    <w:p w:rsidR="000E2D21" w:rsidRPr="00112D9C" w:rsidRDefault="000E2D21" w:rsidP="000E2D21">
      <w:pPr>
        <w:ind w:firstLine="567"/>
        <w:jc w:val="both"/>
        <w:rPr>
          <w:rFonts w:ascii="Arial" w:hAnsi="Arial" w:cs="Arial"/>
        </w:rPr>
      </w:pPr>
      <w:r w:rsidRPr="00112D9C">
        <w:rPr>
          <w:rFonts w:ascii="Arial" w:hAnsi="Arial" w:cs="Arial"/>
        </w:rPr>
        <w:t xml:space="preserve">27. Условия оплаты труда работников Организаций, не урегулированные настоящим Положением, определяются Организациями самостоятельно в соответствии с </w:t>
      </w:r>
      <w:hyperlink r:id="rId9" w:history="1">
        <w:r w:rsidRPr="00112D9C">
          <w:rPr>
            <w:rStyle w:val="af0"/>
            <w:rFonts w:ascii="Arial" w:hAnsi="Arial" w:cs="Arial"/>
          </w:rPr>
          <w:t>трудовым законодательством</w:t>
        </w:r>
      </w:hyperlink>
      <w:r w:rsidRPr="00112D9C">
        <w:rPr>
          <w:rFonts w:ascii="Arial" w:hAnsi="Arial" w:cs="Arial"/>
        </w:rPr>
        <w:t xml:space="preserve"> и по согласованию с Учредителем. </w:t>
      </w:r>
    </w:p>
    <w:p w:rsidR="000E2D21" w:rsidRPr="00112D9C" w:rsidRDefault="000E2D21" w:rsidP="000E2D21">
      <w:pPr>
        <w:ind w:firstLine="567"/>
        <w:jc w:val="both"/>
        <w:rPr>
          <w:rFonts w:ascii="Arial" w:hAnsi="Arial" w:cs="Arial"/>
        </w:rPr>
      </w:pPr>
    </w:p>
    <w:p w:rsidR="000E2D21" w:rsidRPr="00112D9C" w:rsidRDefault="000E2D21" w:rsidP="00E42592">
      <w:pPr>
        <w:pStyle w:val="ConsPlusNormal"/>
        <w:widowControl/>
        <w:ind w:firstLine="567"/>
        <w:jc w:val="center"/>
        <w:rPr>
          <w:sz w:val="24"/>
          <w:szCs w:val="24"/>
        </w:rPr>
      </w:pPr>
      <w:r w:rsidRPr="00112D9C">
        <w:rPr>
          <w:sz w:val="24"/>
          <w:szCs w:val="24"/>
        </w:rPr>
        <w:t>______________________</w:t>
      </w:r>
    </w:p>
    <w:p w:rsidR="000E2D21" w:rsidRPr="00112D9C" w:rsidRDefault="000E2D21" w:rsidP="000E2D21">
      <w:pPr>
        <w:ind w:firstLine="567"/>
        <w:jc w:val="both"/>
        <w:rPr>
          <w:rFonts w:ascii="Arial" w:hAnsi="Arial" w:cs="Arial"/>
        </w:rPr>
      </w:pPr>
    </w:p>
    <w:p w:rsidR="000E2D21" w:rsidRPr="00112D9C" w:rsidRDefault="000E2D21" w:rsidP="000E2D21">
      <w:pPr>
        <w:ind w:firstLine="567"/>
        <w:jc w:val="both"/>
        <w:rPr>
          <w:rFonts w:ascii="Arial" w:hAnsi="Arial" w:cs="Arial"/>
        </w:rPr>
      </w:pPr>
    </w:p>
    <w:p w:rsidR="000E2D21" w:rsidRPr="00112D9C" w:rsidRDefault="000E2D21" w:rsidP="000E2D21">
      <w:pPr>
        <w:ind w:firstLine="567"/>
        <w:jc w:val="both"/>
        <w:rPr>
          <w:rFonts w:ascii="Arial" w:hAnsi="Arial" w:cs="Arial"/>
        </w:rPr>
      </w:pPr>
    </w:p>
    <w:tbl>
      <w:tblPr>
        <w:tblW w:w="8962" w:type="dxa"/>
        <w:tblInd w:w="360" w:type="dxa"/>
        <w:tblLook w:val="04A0"/>
      </w:tblPr>
      <w:tblGrid>
        <w:gridCol w:w="3150"/>
        <w:gridCol w:w="5812"/>
      </w:tblGrid>
      <w:tr w:rsidR="000E2D21" w:rsidRPr="00112D9C" w:rsidTr="000E2D21">
        <w:tc>
          <w:tcPr>
            <w:tcW w:w="3150" w:type="dxa"/>
            <w:shd w:val="clear" w:color="auto" w:fill="auto"/>
          </w:tcPr>
          <w:p w:rsidR="000E2D21" w:rsidRPr="00112D9C" w:rsidRDefault="000E2D21" w:rsidP="000E2D2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812" w:type="dxa"/>
            <w:shd w:val="clear" w:color="auto" w:fill="auto"/>
          </w:tcPr>
          <w:p w:rsidR="000E2D21" w:rsidRPr="00112D9C" w:rsidRDefault="00E42592" w:rsidP="00E42592">
            <w:pPr>
              <w:tabs>
                <w:tab w:val="left" w:pos="5337"/>
              </w:tabs>
              <w:autoSpaceDE w:val="0"/>
              <w:autoSpaceDN w:val="0"/>
              <w:adjustRightInd w:val="0"/>
              <w:ind w:firstLine="56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Приложение </w:t>
            </w:r>
            <w:r w:rsidR="000E2D21" w:rsidRPr="00112D9C">
              <w:rPr>
                <w:rFonts w:ascii="Arial" w:hAnsi="Arial" w:cs="Arial"/>
              </w:rPr>
              <w:t>1</w:t>
            </w:r>
          </w:p>
          <w:p w:rsidR="000E2D21" w:rsidRPr="00112D9C" w:rsidRDefault="000E2D21" w:rsidP="00E42592">
            <w:pPr>
              <w:tabs>
                <w:tab w:val="left" w:pos="5337"/>
              </w:tabs>
              <w:ind w:firstLine="567"/>
              <w:jc w:val="right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к  Положению об  оплате труда работников муниципальных образовательных организаций Дигорского района</w:t>
            </w:r>
          </w:p>
        </w:tc>
      </w:tr>
    </w:tbl>
    <w:p w:rsidR="000E2D21" w:rsidRPr="00112D9C" w:rsidRDefault="000E2D21" w:rsidP="000E2D21">
      <w:pPr>
        <w:ind w:firstLine="567"/>
        <w:jc w:val="both"/>
        <w:rPr>
          <w:rFonts w:ascii="Arial" w:hAnsi="Arial" w:cs="Arial"/>
          <w:b/>
        </w:rPr>
      </w:pPr>
    </w:p>
    <w:p w:rsidR="000E2D21" w:rsidRPr="00112D9C" w:rsidRDefault="000E2D21" w:rsidP="00E42592">
      <w:pPr>
        <w:ind w:firstLine="567"/>
        <w:jc w:val="center"/>
        <w:rPr>
          <w:rFonts w:ascii="Arial" w:hAnsi="Arial" w:cs="Arial"/>
          <w:b/>
        </w:rPr>
      </w:pPr>
      <w:r w:rsidRPr="00112D9C">
        <w:rPr>
          <w:rFonts w:ascii="Arial" w:hAnsi="Arial" w:cs="Arial"/>
          <w:b/>
        </w:rPr>
        <w:t>Базовые размеры окладов (ставок)</w:t>
      </w:r>
    </w:p>
    <w:p w:rsidR="000E2D21" w:rsidRPr="00112D9C" w:rsidRDefault="000E2D21" w:rsidP="00E42592">
      <w:pPr>
        <w:ind w:firstLine="567"/>
        <w:jc w:val="center"/>
        <w:rPr>
          <w:rFonts w:ascii="Arial" w:hAnsi="Arial" w:cs="Arial"/>
          <w:b/>
        </w:rPr>
      </w:pPr>
      <w:r w:rsidRPr="00112D9C">
        <w:rPr>
          <w:rFonts w:ascii="Arial" w:hAnsi="Arial" w:cs="Arial"/>
          <w:b/>
        </w:rPr>
        <w:t>работн</w:t>
      </w:r>
      <w:r w:rsidR="00E42592">
        <w:rPr>
          <w:rFonts w:ascii="Arial" w:hAnsi="Arial" w:cs="Arial"/>
          <w:b/>
        </w:rPr>
        <w:t xml:space="preserve">иков сферы образования и науки </w:t>
      </w:r>
      <w:r w:rsidRPr="00112D9C">
        <w:rPr>
          <w:rFonts w:ascii="Arial" w:hAnsi="Arial" w:cs="Arial"/>
          <w:b/>
        </w:rPr>
        <w:t>Республики Северная Осетия</w:t>
      </w:r>
      <w:r w:rsidR="00E42592">
        <w:rPr>
          <w:rFonts w:ascii="Arial" w:hAnsi="Arial" w:cs="Arial"/>
          <w:b/>
        </w:rPr>
        <w:t xml:space="preserve"> </w:t>
      </w:r>
      <w:r w:rsidRPr="00112D9C">
        <w:rPr>
          <w:rFonts w:ascii="Arial" w:hAnsi="Arial" w:cs="Arial"/>
          <w:b/>
        </w:rPr>
        <w:t>-</w:t>
      </w:r>
      <w:r w:rsidR="00E42592">
        <w:rPr>
          <w:rFonts w:ascii="Arial" w:hAnsi="Arial" w:cs="Arial"/>
          <w:b/>
        </w:rPr>
        <w:t xml:space="preserve"> </w:t>
      </w:r>
      <w:r w:rsidRPr="00112D9C">
        <w:rPr>
          <w:rFonts w:ascii="Arial" w:hAnsi="Arial" w:cs="Arial"/>
          <w:b/>
        </w:rPr>
        <w:t>Алания</w:t>
      </w:r>
    </w:p>
    <w:p w:rsidR="000E2D21" w:rsidRPr="00112D9C" w:rsidRDefault="000E2D21" w:rsidP="00E42592">
      <w:pPr>
        <w:ind w:firstLine="567"/>
        <w:jc w:val="center"/>
        <w:rPr>
          <w:rFonts w:ascii="Arial" w:hAnsi="Arial" w:cs="Arial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2693"/>
        <w:gridCol w:w="1984"/>
      </w:tblGrid>
      <w:tr w:rsidR="000E2D21" w:rsidRPr="00112D9C" w:rsidTr="000E2D21">
        <w:tc>
          <w:tcPr>
            <w:tcW w:w="4503" w:type="dxa"/>
            <w:shd w:val="clear" w:color="auto" w:fill="auto"/>
          </w:tcPr>
          <w:p w:rsidR="000E2D21" w:rsidRPr="00112D9C" w:rsidRDefault="000E2D21" w:rsidP="00E42592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112D9C">
              <w:rPr>
                <w:sz w:val="24"/>
                <w:szCs w:val="24"/>
              </w:rPr>
              <w:t>Должности, отнесенные к квалификационным уровням</w:t>
            </w:r>
          </w:p>
        </w:tc>
        <w:tc>
          <w:tcPr>
            <w:tcW w:w="2693" w:type="dxa"/>
            <w:shd w:val="clear" w:color="auto" w:fill="auto"/>
          </w:tcPr>
          <w:p w:rsidR="000E2D21" w:rsidRPr="00112D9C" w:rsidRDefault="00E42592" w:rsidP="00E42592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Квалификационные </w:t>
            </w:r>
            <w:r w:rsidR="000E2D21" w:rsidRPr="00112D9C">
              <w:rPr>
                <w:sz w:val="24"/>
                <w:szCs w:val="24"/>
              </w:rPr>
              <w:t>уровни</w:t>
            </w:r>
          </w:p>
        </w:tc>
        <w:tc>
          <w:tcPr>
            <w:tcW w:w="1984" w:type="dxa"/>
            <w:shd w:val="clear" w:color="auto" w:fill="auto"/>
          </w:tcPr>
          <w:p w:rsidR="000E2D21" w:rsidRPr="00112D9C" w:rsidRDefault="000E2D21" w:rsidP="00E42592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112D9C">
              <w:rPr>
                <w:sz w:val="24"/>
                <w:szCs w:val="24"/>
              </w:rPr>
              <w:t xml:space="preserve">Базовый размер оклада (ставки), в рублях </w:t>
            </w:r>
          </w:p>
        </w:tc>
      </w:tr>
      <w:tr w:rsidR="000E2D21" w:rsidRPr="00112D9C" w:rsidTr="000E2D21">
        <w:tc>
          <w:tcPr>
            <w:tcW w:w="9180" w:type="dxa"/>
            <w:gridSpan w:val="3"/>
            <w:shd w:val="clear" w:color="auto" w:fill="auto"/>
          </w:tcPr>
          <w:p w:rsidR="000E2D21" w:rsidRPr="00112D9C" w:rsidRDefault="000E2D21" w:rsidP="000E2D21">
            <w:pPr>
              <w:pStyle w:val="ConsPlusNormal"/>
              <w:widowControl/>
              <w:ind w:firstLine="567"/>
              <w:jc w:val="both"/>
              <w:rPr>
                <w:b/>
                <w:sz w:val="24"/>
                <w:szCs w:val="24"/>
              </w:rPr>
            </w:pPr>
            <w:r w:rsidRPr="00112D9C">
              <w:rPr>
                <w:b/>
                <w:sz w:val="24"/>
                <w:szCs w:val="24"/>
              </w:rPr>
              <w:t xml:space="preserve">Профессиональная квалификационная группа </w:t>
            </w:r>
          </w:p>
          <w:p w:rsidR="000E2D21" w:rsidRPr="00112D9C" w:rsidRDefault="000E2D21" w:rsidP="000E2D21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112D9C">
              <w:rPr>
                <w:b/>
                <w:sz w:val="24"/>
                <w:szCs w:val="24"/>
              </w:rPr>
              <w:t>"Общеотраслевые должности служащих первого уровня"</w:t>
            </w:r>
          </w:p>
        </w:tc>
      </w:tr>
      <w:tr w:rsidR="000E2D21" w:rsidRPr="00112D9C" w:rsidTr="000E2D21">
        <w:tc>
          <w:tcPr>
            <w:tcW w:w="4503" w:type="dxa"/>
            <w:shd w:val="clear" w:color="auto" w:fill="auto"/>
          </w:tcPr>
          <w:p w:rsidR="00BC485F" w:rsidRDefault="00BC485F" w:rsidP="00BC485F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делопроизводитель; кассир;</w:t>
            </w:r>
          </w:p>
          <w:p w:rsidR="00BC485F" w:rsidRDefault="00BC485F" w:rsidP="00BC485F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комендант;,секретарь;</w:t>
            </w:r>
          </w:p>
          <w:p w:rsidR="000E2D21" w:rsidRPr="00112D9C" w:rsidRDefault="00BC485F" w:rsidP="00BC485F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секретарь-машинистка, </w:t>
            </w:r>
            <w:r w:rsidR="000E2D21" w:rsidRPr="00112D9C">
              <w:rPr>
                <w:sz w:val="24"/>
                <w:szCs w:val="24"/>
              </w:rPr>
              <w:t>другие должности, отнесенные к квалификационному уровню</w:t>
            </w:r>
          </w:p>
          <w:p w:rsidR="000E2D21" w:rsidRPr="00112D9C" w:rsidRDefault="000E2D21" w:rsidP="000E2D21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0E2D21" w:rsidRPr="00112D9C" w:rsidRDefault="000E2D21" w:rsidP="000E2D21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112D9C"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984" w:type="dxa"/>
            <w:shd w:val="clear" w:color="auto" w:fill="auto"/>
          </w:tcPr>
          <w:p w:rsidR="000E2D21" w:rsidRPr="00112D9C" w:rsidRDefault="000E2D21" w:rsidP="000E2D21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112D9C">
              <w:rPr>
                <w:sz w:val="24"/>
                <w:szCs w:val="24"/>
              </w:rPr>
              <w:t>11 000</w:t>
            </w:r>
          </w:p>
        </w:tc>
      </w:tr>
      <w:tr w:rsidR="000E2D21" w:rsidRPr="00112D9C" w:rsidTr="000E2D21">
        <w:tc>
          <w:tcPr>
            <w:tcW w:w="4503" w:type="dxa"/>
            <w:shd w:val="clear" w:color="auto" w:fill="auto"/>
          </w:tcPr>
          <w:p w:rsidR="000E2D21" w:rsidRPr="00112D9C" w:rsidRDefault="000E2D21" w:rsidP="000E2D21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112D9C">
              <w:rPr>
                <w:sz w:val="24"/>
                <w:szCs w:val="24"/>
              </w:rPr>
              <w:t>должности служащих первого квалификационного уровня, по которым может устанавливаться производное должностное наименование "старший"</w:t>
            </w:r>
          </w:p>
          <w:p w:rsidR="000E2D21" w:rsidRPr="00112D9C" w:rsidRDefault="000E2D21" w:rsidP="000E2D21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0E2D21" w:rsidRPr="00112D9C" w:rsidRDefault="000E2D21" w:rsidP="000E2D21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112D9C">
              <w:rPr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984" w:type="dxa"/>
            <w:shd w:val="clear" w:color="auto" w:fill="auto"/>
          </w:tcPr>
          <w:p w:rsidR="000E2D21" w:rsidRPr="00112D9C" w:rsidRDefault="000E2D21" w:rsidP="000E2D21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112D9C">
              <w:rPr>
                <w:sz w:val="24"/>
                <w:szCs w:val="24"/>
              </w:rPr>
              <w:t xml:space="preserve"> 11 200</w:t>
            </w:r>
          </w:p>
        </w:tc>
      </w:tr>
      <w:tr w:rsidR="000E2D21" w:rsidRPr="00112D9C" w:rsidTr="000E2D21">
        <w:tc>
          <w:tcPr>
            <w:tcW w:w="9180" w:type="dxa"/>
            <w:gridSpan w:val="3"/>
            <w:shd w:val="clear" w:color="auto" w:fill="auto"/>
          </w:tcPr>
          <w:p w:rsidR="000E2D21" w:rsidRPr="00112D9C" w:rsidRDefault="000E2D21" w:rsidP="000E2D21">
            <w:pPr>
              <w:pStyle w:val="ConsPlusNormal"/>
              <w:widowControl/>
              <w:ind w:firstLine="567"/>
              <w:jc w:val="both"/>
              <w:rPr>
                <w:b/>
                <w:sz w:val="24"/>
                <w:szCs w:val="24"/>
              </w:rPr>
            </w:pPr>
            <w:r w:rsidRPr="00112D9C">
              <w:rPr>
                <w:b/>
                <w:sz w:val="24"/>
                <w:szCs w:val="24"/>
              </w:rPr>
              <w:lastRenderedPageBreak/>
              <w:t>Профессиональная квалификационная группа</w:t>
            </w:r>
          </w:p>
          <w:p w:rsidR="000E2D21" w:rsidRPr="00112D9C" w:rsidRDefault="000E2D21" w:rsidP="000E2D21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112D9C">
              <w:rPr>
                <w:b/>
                <w:sz w:val="24"/>
                <w:szCs w:val="24"/>
              </w:rPr>
              <w:t>"Общеотраслевые должности служащих второго уровня"</w:t>
            </w:r>
          </w:p>
        </w:tc>
      </w:tr>
      <w:tr w:rsidR="000E2D21" w:rsidRPr="00112D9C" w:rsidTr="000E2D21">
        <w:tc>
          <w:tcPr>
            <w:tcW w:w="4503" w:type="dxa"/>
            <w:shd w:val="clear" w:color="auto" w:fill="auto"/>
          </w:tcPr>
          <w:p w:rsidR="000E2D21" w:rsidRPr="00112D9C" w:rsidRDefault="000E2D21" w:rsidP="001A2B27">
            <w:pPr>
              <w:tabs>
                <w:tab w:val="left" w:pos="900"/>
              </w:tabs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 xml:space="preserve">администратор; инспектор по кадрам; лаборант; секретарь руководителя; техники всех специальностей, другие должности, отнесенные к квалификационному уровню </w:t>
            </w:r>
          </w:p>
          <w:p w:rsidR="000E2D21" w:rsidRPr="00112D9C" w:rsidRDefault="000E2D21" w:rsidP="000E2D21">
            <w:pPr>
              <w:tabs>
                <w:tab w:val="left" w:pos="900"/>
              </w:tabs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</w:tcPr>
          <w:p w:rsidR="000E2D21" w:rsidRPr="00112D9C" w:rsidRDefault="000E2D21" w:rsidP="000E2D21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112D9C"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984" w:type="dxa"/>
            <w:shd w:val="clear" w:color="auto" w:fill="auto"/>
          </w:tcPr>
          <w:p w:rsidR="000E2D21" w:rsidRPr="00112D9C" w:rsidRDefault="000E2D21" w:rsidP="000E2D21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112D9C">
              <w:rPr>
                <w:sz w:val="24"/>
                <w:szCs w:val="24"/>
              </w:rPr>
              <w:t>11 200</w:t>
            </w:r>
          </w:p>
        </w:tc>
      </w:tr>
      <w:tr w:rsidR="000E2D21" w:rsidRPr="00112D9C" w:rsidTr="000E2D21">
        <w:tc>
          <w:tcPr>
            <w:tcW w:w="4503" w:type="dxa"/>
            <w:shd w:val="clear" w:color="auto" w:fill="auto"/>
          </w:tcPr>
          <w:p w:rsidR="000E2D21" w:rsidRPr="00112D9C" w:rsidRDefault="001A2B27" w:rsidP="001A2B27">
            <w:pPr>
              <w:tabs>
                <w:tab w:val="left" w:pos="90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0E2D21" w:rsidRPr="00112D9C">
              <w:rPr>
                <w:rFonts w:ascii="Arial" w:hAnsi="Arial" w:cs="Arial"/>
              </w:rPr>
              <w:t>заведующий архивом; заведующий канцелярией; заведующий копировально-множительным бюро; заведующий центральным складом; заведующий складом; заведующий фотолабораторией;  заведующий хозяйством;</w:t>
            </w:r>
          </w:p>
          <w:p w:rsidR="000E2D21" w:rsidRPr="00112D9C" w:rsidRDefault="001A2B27" w:rsidP="001A2B27">
            <w:pPr>
              <w:tabs>
                <w:tab w:val="left" w:pos="90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0E2D21" w:rsidRPr="00112D9C">
              <w:rPr>
                <w:rFonts w:ascii="Arial" w:hAnsi="Arial" w:cs="Arial"/>
              </w:rPr>
              <w:t xml:space="preserve">должности служащих 1 квалификационного уровня, по которым устанавливается производное должностное наименование «старший», </w:t>
            </w:r>
          </w:p>
          <w:p w:rsidR="000E2D21" w:rsidRPr="00112D9C" w:rsidRDefault="001A2B27" w:rsidP="000E2D21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0E2D21" w:rsidRPr="00112D9C">
              <w:rPr>
                <w:sz w:val="24"/>
                <w:szCs w:val="24"/>
              </w:rPr>
              <w:t>другие должности, отнесенные к квалификационному уровню</w:t>
            </w:r>
          </w:p>
          <w:p w:rsidR="000E2D21" w:rsidRPr="00112D9C" w:rsidRDefault="000E2D21" w:rsidP="000E2D21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0E2D21" w:rsidRPr="00112D9C" w:rsidRDefault="000E2D21" w:rsidP="000E2D21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112D9C">
              <w:rPr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984" w:type="dxa"/>
            <w:shd w:val="clear" w:color="auto" w:fill="auto"/>
          </w:tcPr>
          <w:p w:rsidR="000E2D21" w:rsidRPr="00112D9C" w:rsidRDefault="000E2D21" w:rsidP="000E2D21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112D9C">
              <w:rPr>
                <w:sz w:val="24"/>
                <w:szCs w:val="24"/>
              </w:rPr>
              <w:t>11 400</w:t>
            </w:r>
          </w:p>
        </w:tc>
      </w:tr>
      <w:tr w:rsidR="000E2D21" w:rsidRPr="00112D9C" w:rsidTr="000E2D21">
        <w:tc>
          <w:tcPr>
            <w:tcW w:w="4503" w:type="dxa"/>
            <w:shd w:val="clear" w:color="auto" w:fill="auto"/>
          </w:tcPr>
          <w:p w:rsidR="000E2D21" w:rsidRPr="00112D9C" w:rsidRDefault="001A2B27" w:rsidP="001A2B2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-заведующий </w:t>
            </w:r>
            <w:r w:rsidR="000E2D21" w:rsidRPr="00112D9C">
              <w:rPr>
                <w:sz w:val="24"/>
                <w:szCs w:val="24"/>
              </w:rPr>
              <w:t>производством (шеф-повар); заведующий столовой,  другие должности, отнесенные к квалификационному уровню</w:t>
            </w:r>
          </w:p>
          <w:p w:rsidR="000E2D21" w:rsidRPr="00112D9C" w:rsidRDefault="000E2D21" w:rsidP="000E2D21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0E2D21" w:rsidRPr="00112D9C" w:rsidRDefault="000E2D21" w:rsidP="000E2D21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112D9C">
              <w:rPr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1984" w:type="dxa"/>
            <w:shd w:val="clear" w:color="auto" w:fill="auto"/>
          </w:tcPr>
          <w:p w:rsidR="000E2D21" w:rsidRPr="00112D9C" w:rsidRDefault="000E2D21" w:rsidP="000E2D21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112D9C">
              <w:rPr>
                <w:sz w:val="24"/>
                <w:szCs w:val="24"/>
              </w:rPr>
              <w:t>11 600</w:t>
            </w:r>
          </w:p>
        </w:tc>
      </w:tr>
      <w:tr w:rsidR="000E2D21" w:rsidRPr="00112D9C" w:rsidTr="000E2D21">
        <w:trPr>
          <w:trHeight w:val="1197"/>
        </w:trPr>
        <w:tc>
          <w:tcPr>
            <w:tcW w:w="4503" w:type="dxa"/>
            <w:shd w:val="clear" w:color="auto" w:fill="auto"/>
          </w:tcPr>
          <w:p w:rsidR="000E2D21" w:rsidRPr="00112D9C" w:rsidRDefault="001A2B27" w:rsidP="001A2B2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0E2D21" w:rsidRPr="00112D9C">
              <w:rPr>
                <w:sz w:val="24"/>
                <w:szCs w:val="24"/>
              </w:rPr>
              <w:t>должности служащих первого квалификационного уровня, по которым может устанавливаться производное должностное наименование "ведущий"</w:t>
            </w:r>
          </w:p>
        </w:tc>
        <w:tc>
          <w:tcPr>
            <w:tcW w:w="2693" w:type="dxa"/>
            <w:shd w:val="clear" w:color="auto" w:fill="auto"/>
          </w:tcPr>
          <w:p w:rsidR="000E2D21" w:rsidRPr="00112D9C" w:rsidRDefault="000E2D21" w:rsidP="000E2D21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112D9C">
              <w:rPr>
                <w:sz w:val="24"/>
                <w:szCs w:val="24"/>
              </w:rPr>
              <w:t>4 квалификационный уровень</w:t>
            </w:r>
          </w:p>
          <w:p w:rsidR="000E2D21" w:rsidRPr="00112D9C" w:rsidRDefault="000E2D21" w:rsidP="000E2D21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  <w:p w:rsidR="000E2D21" w:rsidRPr="00112D9C" w:rsidRDefault="000E2D21" w:rsidP="000E2D21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  <w:p w:rsidR="000E2D21" w:rsidRPr="00112D9C" w:rsidRDefault="000E2D21" w:rsidP="000E2D21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E2D21" w:rsidRPr="00112D9C" w:rsidRDefault="000E2D21" w:rsidP="000E2D21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112D9C">
              <w:rPr>
                <w:sz w:val="24"/>
                <w:szCs w:val="24"/>
              </w:rPr>
              <w:t>12 000</w:t>
            </w:r>
          </w:p>
          <w:p w:rsidR="000E2D21" w:rsidRPr="00112D9C" w:rsidRDefault="000E2D21" w:rsidP="000E2D21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  <w:p w:rsidR="000E2D21" w:rsidRPr="00112D9C" w:rsidRDefault="000E2D21" w:rsidP="000E2D21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  <w:p w:rsidR="000E2D21" w:rsidRPr="00112D9C" w:rsidRDefault="000E2D21" w:rsidP="000E2D21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  <w:p w:rsidR="000E2D21" w:rsidRPr="00112D9C" w:rsidRDefault="000E2D21" w:rsidP="000E2D21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0E2D21" w:rsidRPr="00112D9C" w:rsidTr="000E2D21">
        <w:tc>
          <w:tcPr>
            <w:tcW w:w="9180" w:type="dxa"/>
            <w:gridSpan w:val="3"/>
            <w:shd w:val="clear" w:color="auto" w:fill="auto"/>
          </w:tcPr>
          <w:p w:rsidR="000E2D21" w:rsidRPr="00112D9C" w:rsidRDefault="000E2D21" w:rsidP="000E2D21">
            <w:pPr>
              <w:pStyle w:val="ConsPlusNormal"/>
              <w:widowControl/>
              <w:ind w:firstLine="567"/>
              <w:jc w:val="both"/>
              <w:rPr>
                <w:b/>
                <w:sz w:val="24"/>
                <w:szCs w:val="24"/>
              </w:rPr>
            </w:pPr>
            <w:r w:rsidRPr="00112D9C">
              <w:rPr>
                <w:b/>
                <w:sz w:val="24"/>
                <w:szCs w:val="24"/>
              </w:rPr>
              <w:t>Профессиональная квалификационная группа</w:t>
            </w:r>
          </w:p>
          <w:p w:rsidR="000E2D21" w:rsidRPr="00112D9C" w:rsidRDefault="000E2D21" w:rsidP="000E2D21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112D9C">
              <w:rPr>
                <w:b/>
                <w:sz w:val="24"/>
                <w:szCs w:val="24"/>
              </w:rPr>
              <w:t xml:space="preserve"> "Общеотраслевые должности служащих третьего уровня"</w:t>
            </w:r>
          </w:p>
        </w:tc>
      </w:tr>
      <w:tr w:rsidR="000E2D21" w:rsidRPr="00112D9C" w:rsidTr="000E2D21">
        <w:tc>
          <w:tcPr>
            <w:tcW w:w="4503" w:type="dxa"/>
            <w:shd w:val="clear" w:color="auto" w:fill="auto"/>
          </w:tcPr>
          <w:p w:rsidR="000E2D21" w:rsidRPr="00112D9C" w:rsidRDefault="001A2B27" w:rsidP="001A2B27">
            <w:pPr>
              <w:tabs>
                <w:tab w:val="left" w:pos="90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0E2D21" w:rsidRPr="00112D9C">
              <w:rPr>
                <w:rFonts w:ascii="Arial" w:hAnsi="Arial" w:cs="Arial"/>
              </w:rPr>
              <w:t>бухгалтер; документовед; инженер; инженеры всех специальностей; менеджер; психолог; переводчик;   социолог; специалист по кадрам; специалист</w:t>
            </w:r>
            <w:r>
              <w:rPr>
                <w:rFonts w:ascii="Arial" w:hAnsi="Arial" w:cs="Arial"/>
              </w:rPr>
              <w:t xml:space="preserve"> по связям с  общественностью; </w:t>
            </w:r>
            <w:r w:rsidR="000E2D21" w:rsidRPr="00112D9C">
              <w:rPr>
                <w:rFonts w:ascii="Arial" w:hAnsi="Arial" w:cs="Arial"/>
              </w:rPr>
              <w:t>экономист; юрисконсуль</w:t>
            </w:r>
            <w:r>
              <w:rPr>
                <w:rFonts w:ascii="Arial" w:hAnsi="Arial" w:cs="Arial"/>
              </w:rPr>
              <w:t xml:space="preserve">т, специалист в сфере закупок, </w:t>
            </w:r>
            <w:r w:rsidR="000E2D21" w:rsidRPr="00112D9C">
              <w:rPr>
                <w:rFonts w:ascii="Arial" w:hAnsi="Arial" w:cs="Arial"/>
              </w:rPr>
              <w:t>другие должности, отнесенные к квалификационному у</w:t>
            </w:r>
            <w:r>
              <w:rPr>
                <w:rFonts w:ascii="Arial" w:hAnsi="Arial" w:cs="Arial"/>
              </w:rPr>
              <w:t>ровню</w:t>
            </w:r>
          </w:p>
        </w:tc>
        <w:tc>
          <w:tcPr>
            <w:tcW w:w="2693" w:type="dxa"/>
            <w:shd w:val="clear" w:color="auto" w:fill="auto"/>
          </w:tcPr>
          <w:p w:rsidR="000E2D21" w:rsidRPr="00112D9C" w:rsidRDefault="000E2D21" w:rsidP="000E2D21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112D9C"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984" w:type="dxa"/>
            <w:shd w:val="clear" w:color="auto" w:fill="auto"/>
          </w:tcPr>
          <w:p w:rsidR="000E2D21" w:rsidRPr="00112D9C" w:rsidRDefault="000E2D21" w:rsidP="000E2D21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112D9C">
              <w:rPr>
                <w:sz w:val="24"/>
                <w:szCs w:val="24"/>
              </w:rPr>
              <w:t>12 200</w:t>
            </w:r>
          </w:p>
        </w:tc>
      </w:tr>
      <w:tr w:rsidR="000E2D21" w:rsidRPr="00112D9C" w:rsidTr="000E2D21">
        <w:tc>
          <w:tcPr>
            <w:tcW w:w="4503" w:type="dxa"/>
            <w:shd w:val="clear" w:color="auto" w:fill="auto"/>
          </w:tcPr>
          <w:p w:rsidR="000E2D21" w:rsidRPr="00112D9C" w:rsidRDefault="000E2D21" w:rsidP="001A2B27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112D9C">
              <w:rPr>
                <w:sz w:val="24"/>
                <w:szCs w:val="24"/>
              </w:rPr>
              <w:t>должности служащих первого квалификационного уровня, по которым может устанавливаться II внутридолжностная категория</w:t>
            </w:r>
          </w:p>
        </w:tc>
        <w:tc>
          <w:tcPr>
            <w:tcW w:w="2693" w:type="dxa"/>
            <w:shd w:val="clear" w:color="auto" w:fill="auto"/>
          </w:tcPr>
          <w:p w:rsidR="000E2D21" w:rsidRPr="00112D9C" w:rsidRDefault="000E2D21" w:rsidP="000E2D21">
            <w:pPr>
              <w:pStyle w:val="ConsPlusNormal"/>
              <w:ind w:firstLine="567"/>
              <w:jc w:val="both"/>
              <w:rPr>
                <w:sz w:val="24"/>
                <w:szCs w:val="24"/>
              </w:rPr>
            </w:pPr>
            <w:r w:rsidRPr="00112D9C">
              <w:rPr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984" w:type="dxa"/>
            <w:shd w:val="clear" w:color="auto" w:fill="auto"/>
          </w:tcPr>
          <w:p w:rsidR="000E2D21" w:rsidRPr="00112D9C" w:rsidRDefault="000E2D21" w:rsidP="000E2D21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112D9C">
              <w:rPr>
                <w:sz w:val="24"/>
                <w:szCs w:val="24"/>
              </w:rPr>
              <w:t>12 400</w:t>
            </w:r>
          </w:p>
        </w:tc>
      </w:tr>
      <w:tr w:rsidR="000E2D21" w:rsidRPr="00112D9C" w:rsidTr="000E2D21">
        <w:tc>
          <w:tcPr>
            <w:tcW w:w="4503" w:type="dxa"/>
            <w:shd w:val="clear" w:color="auto" w:fill="auto"/>
          </w:tcPr>
          <w:p w:rsidR="000E2D21" w:rsidRPr="00112D9C" w:rsidRDefault="000E2D21" w:rsidP="000E2D21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112D9C">
              <w:rPr>
                <w:sz w:val="24"/>
                <w:szCs w:val="24"/>
              </w:rPr>
              <w:t xml:space="preserve">должности служащих первого квалификационного уровня, по </w:t>
            </w:r>
            <w:r w:rsidRPr="00112D9C">
              <w:rPr>
                <w:sz w:val="24"/>
                <w:szCs w:val="24"/>
              </w:rPr>
              <w:lastRenderedPageBreak/>
              <w:t>которым может устанавливаться I внутридолжностная категория</w:t>
            </w:r>
          </w:p>
          <w:p w:rsidR="000E2D21" w:rsidRPr="00112D9C" w:rsidRDefault="000E2D21" w:rsidP="000E2D21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0E2D21" w:rsidRPr="00112D9C" w:rsidRDefault="000E2D21" w:rsidP="000E2D21">
            <w:pPr>
              <w:pStyle w:val="ConsPlusNormal"/>
              <w:ind w:firstLine="567"/>
              <w:jc w:val="both"/>
              <w:rPr>
                <w:sz w:val="24"/>
                <w:szCs w:val="24"/>
              </w:rPr>
            </w:pPr>
            <w:r w:rsidRPr="00112D9C">
              <w:rPr>
                <w:sz w:val="24"/>
                <w:szCs w:val="24"/>
              </w:rPr>
              <w:lastRenderedPageBreak/>
              <w:t xml:space="preserve">3 квалификационный </w:t>
            </w:r>
            <w:r w:rsidRPr="00112D9C">
              <w:rPr>
                <w:sz w:val="24"/>
                <w:szCs w:val="24"/>
              </w:rPr>
              <w:lastRenderedPageBreak/>
              <w:t>уровень</w:t>
            </w:r>
          </w:p>
        </w:tc>
        <w:tc>
          <w:tcPr>
            <w:tcW w:w="1984" w:type="dxa"/>
            <w:shd w:val="clear" w:color="auto" w:fill="auto"/>
          </w:tcPr>
          <w:p w:rsidR="000E2D21" w:rsidRPr="00112D9C" w:rsidRDefault="000E2D21" w:rsidP="000E2D21">
            <w:pPr>
              <w:pStyle w:val="ConsPlusNormal"/>
              <w:ind w:firstLine="567"/>
              <w:jc w:val="both"/>
              <w:rPr>
                <w:sz w:val="24"/>
                <w:szCs w:val="24"/>
              </w:rPr>
            </w:pPr>
            <w:r w:rsidRPr="00112D9C">
              <w:rPr>
                <w:sz w:val="24"/>
                <w:szCs w:val="24"/>
              </w:rPr>
              <w:lastRenderedPageBreak/>
              <w:t>12 600</w:t>
            </w:r>
          </w:p>
        </w:tc>
      </w:tr>
      <w:tr w:rsidR="000E2D21" w:rsidRPr="00112D9C" w:rsidTr="000E2D21">
        <w:tc>
          <w:tcPr>
            <w:tcW w:w="4503" w:type="dxa"/>
            <w:shd w:val="clear" w:color="auto" w:fill="auto"/>
          </w:tcPr>
          <w:p w:rsidR="000E2D21" w:rsidRPr="00112D9C" w:rsidRDefault="000E2D21" w:rsidP="001A2B27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112D9C">
              <w:rPr>
                <w:sz w:val="24"/>
                <w:szCs w:val="24"/>
              </w:rPr>
              <w:lastRenderedPageBreak/>
              <w:t>должности служащих первого квалификационного уровня, по которым может устанавливаться производное должностное наименование "ведущий"</w:t>
            </w:r>
          </w:p>
        </w:tc>
        <w:tc>
          <w:tcPr>
            <w:tcW w:w="2693" w:type="dxa"/>
            <w:shd w:val="clear" w:color="auto" w:fill="auto"/>
          </w:tcPr>
          <w:p w:rsidR="000E2D21" w:rsidRPr="00112D9C" w:rsidRDefault="000E2D21" w:rsidP="000E2D21">
            <w:pPr>
              <w:pStyle w:val="ConsPlusNormal"/>
              <w:ind w:firstLine="567"/>
              <w:jc w:val="both"/>
              <w:rPr>
                <w:sz w:val="24"/>
                <w:szCs w:val="24"/>
              </w:rPr>
            </w:pPr>
            <w:r w:rsidRPr="00112D9C">
              <w:rPr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1984" w:type="dxa"/>
            <w:shd w:val="clear" w:color="auto" w:fill="auto"/>
          </w:tcPr>
          <w:p w:rsidR="000E2D21" w:rsidRPr="00112D9C" w:rsidRDefault="000E2D21" w:rsidP="000E2D21">
            <w:pPr>
              <w:pStyle w:val="ConsPlusNormal"/>
              <w:ind w:firstLine="567"/>
              <w:jc w:val="both"/>
              <w:rPr>
                <w:sz w:val="24"/>
                <w:szCs w:val="24"/>
              </w:rPr>
            </w:pPr>
            <w:r w:rsidRPr="00112D9C">
              <w:rPr>
                <w:sz w:val="24"/>
                <w:szCs w:val="24"/>
              </w:rPr>
              <w:t xml:space="preserve">12 800 </w:t>
            </w:r>
          </w:p>
        </w:tc>
      </w:tr>
      <w:tr w:rsidR="000E2D21" w:rsidRPr="00112D9C" w:rsidTr="000E2D21">
        <w:tc>
          <w:tcPr>
            <w:tcW w:w="4503" w:type="dxa"/>
            <w:shd w:val="clear" w:color="auto" w:fill="auto"/>
          </w:tcPr>
          <w:p w:rsidR="000E2D21" w:rsidRPr="00112D9C" w:rsidRDefault="000E2D21" w:rsidP="001A2B27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112D9C">
              <w:rPr>
                <w:sz w:val="24"/>
                <w:szCs w:val="24"/>
              </w:rPr>
              <w:t>главные специалисты: в отделах, отделениях; заместитель главного бухгалтера</w:t>
            </w:r>
          </w:p>
        </w:tc>
        <w:tc>
          <w:tcPr>
            <w:tcW w:w="2693" w:type="dxa"/>
            <w:shd w:val="clear" w:color="auto" w:fill="auto"/>
          </w:tcPr>
          <w:p w:rsidR="000E2D21" w:rsidRPr="00112D9C" w:rsidRDefault="000E2D21" w:rsidP="000E2D21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112D9C">
              <w:rPr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1984" w:type="dxa"/>
            <w:shd w:val="clear" w:color="auto" w:fill="auto"/>
          </w:tcPr>
          <w:p w:rsidR="000E2D21" w:rsidRPr="00112D9C" w:rsidRDefault="000E2D21" w:rsidP="000E2D21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112D9C">
              <w:rPr>
                <w:sz w:val="24"/>
                <w:szCs w:val="24"/>
              </w:rPr>
              <w:t xml:space="preserve"> 13 000</w:t>
            </w:r>
          </w:p>
        </w:tc>
      </w:tr>
      <w:tr w:rsidR="000E2D21" w:rsidRPr="00112D9C" w:rsidTr="000E2D21">
        <w:tc>
          <w:tcPr>
            <w:tcW w:w="9180" w:type="dxa"/>
            <w:gridSpan w:val="3"/>
            <w:shd w:val="clear" w:color="auto" w:fill="auto"/>
          </w:tcPr>
          <w:p w:rsidR="000E2D21" w:rsidRPr="00112D9C" w:rsidRDefault="000E2D21" w:rsidP="000E2D21">
            <w:pPr>
              <w:pStyle w:val="ConsPlusNormal"/>
              <w:widowControl/>
              <w:ind w:firstLine="567"/>
              <w:jc w:val="both"/>
              <w:rPr>
                <w:b/>
                <w:sz w:val="24"/>
                <w:szCs w:val="24"/>
              </w:rPr>
            </w:pPr>
            <w:r w:rsidRPr="00112D9C">
              <w:rPr>
                <w:b/>
                <w:sz w:val="24"/>
                <w:szCs w:val="24"/>
              </w:rPr>
              <w:t>Профессиональная квалификационная группа</w:t>
            </w:r>
          </w:p>
          <w:p w:rsidR="000E2D21" w:rsidRPr="00112D9C" w:rsidRDefault="000E2D21" w:rsidP="000E2D21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112D9C">
              <w:rPr>
                <w:b/>
                <w:sz w:val="24"/>
                <w:szCs w:val="24"/>
              </w:rPr>
              <w:t xml:space="preserve"> "Общеотраслевые должности служащих четвертого уровня"</w:t>
            </w:r>
          </w:p>
        </w:tc>
      </w:tr>
      <w:tr w:rsidR="000E2D21" w:rsidRPr="00112D9C" w:rsidTr="000E2D21">
        <w:tc>
          <w:tcPr>
            <w:tcW w:w="4503" w:type="dxa"/>
            <w:shd w:val="clear" w:color="auto" w:fill="auto"/>
          </w:tcPr>
          <w:p w:rsidR="000E2D21" w:rsidRPr="00112D9C" w:rsidRDefault="000E2D21" w:rsidP="000E2D21">
            <w:pPr>
              <w:pStyle w:val="ConsPlusNonformat"/>
              <w:tabs>
                <w:tab w:val="left" w:pos="3402"/>
              </w:tabs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2D9C">
              <w:rPr>
                <w:rFonts w:ascii="Arial" w:hAnsi="Arial" w:cs="Arial"/>
                <w:sz w:val="24"/>
                <w:szCs w:val="24"/>
              </w:rPr>
              <w:t>начальник отдела</w:t>
            </w:r>
          </w:p>
        </w:tc>
        <w:tc>
          <w:tcPr>
            <w:tcW w:w="2693" w:type="dxa"/>
            <w:shd w:val="clear" w:color="auto" w:fill="auto"/>
          </w:tcPr>
          <w:p w:rsidR="000E2D21" w:rsidRPr="00112D9C" w:rsidRDefault="000E2D21" w:rsidP="001A2B27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112D9C">
              <w:rPr>
                <w:sz w:val="24"/>
                <w:szCs w:val="24"/>
              </w:rPr>
              <w:t>1 квалификационный уров</w:t>
            </w:r>
            <w:r w:rsidR="001A2B27">
              <w:rPr>
                <w:sz w:val="24"/>
                <w:szCs w:val="24"/>
              </w:rPr>
              <w:t>ень</w:t>
            </w:r>
          </w:p>
        </w:tc>
        <w:tc>
          <w:tcPr>
            <w:tcW w:w="1984" w:type="dxa"/>
            <w:shd w:val="clear" w:color="auto" w:fill="auto"/>
          </w:tcPr>
          <w:p w:rsidR="000E2D21" w:rsidRPr="00112D9C" w:rsidRDefault="000E2D21" w:rsidP="000E2D21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112D9C">
              <w:rPr>
                <w:sz w:val="24"/>
                <w:szCs w:val="24"/>
              </w:rPr>
              <w:t>13 200</w:t>
            </w:r>
          </w:p>
        </w:tc>
      </w:tr>
      <w:tr w:rsidR="000E2D21" w:rsidRPr="00112D9C" w:rsidTr="000E2D21">
        <w:tc>
          <w:tcPr>
            <w:tcW w:w="9180" w:type="dxa"/>
            <w:gridSpan w:val="3"/>
            <w:shd w:val="clear" w:color="auto" w:fill="auto"/>
          </w:tcPr>
          <w:p w:rsidR="000E2D21" w:rsidRPr="00112D9C" w:rsidRDefault="000E2D21" w:rsidP="000E2D21">
            <w:pPr>
              <w:pStyle w:val="ConsPlusNormal"/>
              <w:widowControl/>
              <w:ind w:firstLine="567"/>
              <w:jc w:val="both"/>
              <w:rPr>
                <w:b/>
                <w:sz w:val="24"/>
                <w:szCs w:val="24"/>
              </w:rPr>
            </w:pPr>
            <w:r w:rsidRPr="00112D9C">
              <w:rPr>
                <w:b/>
                <w:sz w:val="24"/>
                <w:szCs w:val="24"/>
              </w:rPr>
              <w:t>Профессиональная квалификационная группа</w:t>
            </w:r>
          </w:p>
          <w:p w:rsidR="000E2D21" w:rsidRPr="00112D9C" w:rsidRDefault="000E2D21" w:rsidP="000E2D21">
            <w:pPr>
              <w:tabs>
                <w:tab w:val="left" w:pos="900"/>
              </w:tabs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  <w:b/>
              </w:rPr>
              <w:t>«Должности научных работников и руководителей структурных подразделений»</w:t>
            </w:r>
          </w:p>
        </w:tc>
      </w:tr>
      <w:tr w:rsidR="000E2D21" w:rsidRPr="00112D9C" w:rsidTr="000E2D21">
        <w:trPr>
          <w:trHeight w:val="1188"/>
        </w:trPr>
        <w:tc>
          <w:tcPr>
            <w:tcW w:w="4503" w:type="dxa"/>
            <w:shd w:val="clear" w:color="auto" w:fill="auto"/>
          </w:tcPr>
          <w:p w:rsidR="000E2D21" w:rsidRPr="00112D9C" w:rsidRDefault="000E2D21" w:rsidP="001A2B27">
            <w:pPr>
              <w:tabs>
                <w:tab w:val="left" w:pos="900"/>
              </w:tabs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младший научный сотрудник, научный сотрудник; заведующий (начальник): техническим архивом, чертежно-копировальным бюро, лабораторией (компьютерного и фото-кинооборудования, оргтехники, средств связи)</w:t>
            </w:r>
          </w:p>
        </w:tc>
        <w:tc>
          <w:tcPr>
            <w:tcW w:w="2693" w:type="dxa"/>
            <w:shd w:val="clear" w:color="auto" w:fill="auto"/>
          </w:tcPr>
          <w:p w:rsidR="000E2D21" w:rsidRPr="00112D9C" w:rsidRDefault="000E2D21" w:rsidP="001A2B27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112D9C"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984" w:type="dxa"/>
            <w:shd w:val="clear" w:color="auto" w:fill="auto"/>
          </w:tcPr>
          <w:p w:rsidR="000E2D21" w:rsidRPr="00112D9C" w:rsidRDefault="000E2D21" w:rsidP="000E2D21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112D9C">
              <w:rPr>
                <w:sz w:val="24"/>
                <w:szCs w:val="24"/>
              </w:rPr>
              <w:t>28 800</w:t>
            </w:r>
          </w:p>
        </w:tc>
      </w:tr>
      <w:tr w:rsidR="000E2D21" w:rsidRPr="00112D9C" w:rsidTr="000E2D21">
        <w:trPr>
          <w:trHeight w:val="700"/>
        </w:trPr>
        <w:tc>
          <w:tcPr>
            <w:tcW w:w="4503" w:type="dxa"/>
            <w:shd w:val="clear" w:color="auto" w:fill="auto"/>
          </w:tcPr>
          <w:p w:rsidR="000E2D21" w:rsidRPr="00112D9C" w:rsidRDefault="000E2D21" w:rsidP="000E2D21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112D9C">
              <w:rPr>
                <w:sz w:val="24"/>
                <w:szCs w:val="24"/>
              </w:rPr>
              <w:t>старший научный сотрудник;</w:t>
            </w:r>
          </w:p>
          <w:p w:rsidR="000E2D21" w:rsidRPr="00112D9C" w:rsidRDefault="000E2D21" w:rsidP="000E2D21">
            <w:pPr>
              <w:pStyle w:val="ae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заведующий (начальник): аспирантурой, отделом научно-технической информации, другого структурного подразделения (за исключением должностей руководителей структурных подразделений, отнесенных к 3 - 5 квалификационным уровням)</w:t>
            </w:r>
          </w:p>
        </w:tc>
        <w:tc>
          <w:tcPr>
            <w:tcW w:w="2693" w:type="dxa"/>
            <w:shd w:val="clear" w:color="auto" w:fill="auto"/>
          </w:tcPr>
          <w:p w:rsidR="000E2D21" w:rsidRPr="00112D9C" w:rsidRDefault="000E2D21" w:rsidP="000E2D21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112D9C">
              <w:rPr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984" w:type="dxa"/>
            <w:shd w:val="clear" w:color="auto" w:fill="auto"/>
          </w:tcPr>
          <w:p w:rsidR="000E2D21" w:rsidRPr="00112D9C" w:rsidRDefault="000E2D21" w:rsidP="000E2D21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112D9C">
              <w:rPr>
                <w:sz w:val="24"/>
                <w:szCs w:val="24"/>
              </w:rPr>
              <w:t>29 000</w:t>
            </w:r>
          </w:p>
        </w:tc>
      </w:tr>
      <w:tr w:rsidR="000E2D21" w:rsidRPr="00112D9C" w:rsidTr="000E2D21">
        <w:tc>
          <w:tcPr>
            <w:tcW w:w="4503" w:type="dxa"/>
            <w:shd w:val="clear" w:color="auto" w:fill="auto"/>
          </w:tcPr>
          <w:p w:rsidR="000E2D21" w:rsidRPr="00112D9C" w:rsidRDefault="000E2D21" w:rsidP="000E2D21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112D9C">
              <w:rPr>
                <w:sz w:val="24"/>
                <w:szCs w:val="24"/>
              </w:rPr>
              <w:t>ведущий научный сотрудник;</w:t>
            </w:r>
          </w:p>
          <w:p w:rsidR="000E2D21" w:rsidRPr="00112D9C" w:rsidRDefault="000E2D21" w:rsidP="001A2B27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112D9C">
              <w:rPr>
                <w:sz w:val="24"/>
                <w:szCs w:val="24"/>
              </w:rPr>
              <w:t>заведующий (начальник) научно-исследовательским сектором (лабораторией), входящим в состав научно-исследовательского отдела (лаборатории, отделения); начальник (руководитель бригады (группы))</w:t>
            </w:r>
          </w:p>
        </w:tc>
        <w:tc>
          <w:tcPr>
            <w:tcW w:w="2693" w:type="dxa"/>
            <w:shd w:val="clear" w:color="auto" w:fill="auto"/>
          </w:tcPr>
          <w:p w:rsidR="000E2D21" w:rsidRPr="00112D9C" w:rsidRDefault="000E2D21" w:rsidP="000E2D21">
            <w:pPr>
              <w:pStyle w:val="ConsPlusNormal"/>
              <w:ind w:firstLine="567"/>
              <w:jc w:val="both"/>
              <w:rPr>
                <w:sz w:val="24"/>
                <w:szCs w:val="24"/>
              </w:rPr>
            </w:pPr>
            <w:r w:rsidRPr="00112D9C">
              <w:rPr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1984" w:type="dxa"/>
            <w:shd w:val="clear" w:color="auto" w:fill="auto"/>
          </w:tcPr>
          <w:p w:rsidR="000E2D21" w:rsidRPr="00112D9C" w:rsidRDefault="000E2D21" w:rsidP="000E2D21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112D9C">
              <w:rPr>
                <w:sz w:val="24"/>
                <w:szCs w:val="24"/>
              </w:rPr>
              <w:t>29 400</w:t>
            </w:r>
          </w:p>
        </w:tc>
      </w:tr>
      <w:tr w:rsidR="000E2D21" w:rsidRPr="00112D9C" w:rsidTr="000E2D21">
        <w:tc>
          <w:tcPr>
            <w:tcW w:w="4503" w:type="dxa"/>
            <w:shd w:val="clear" w:color="auto" w:fill="auto"/>
          </w:tcPr>
          <w:p w:rsidR="000E2D21" w:rsidRPr="00112D9C" w:rsidRDefault="000E2D21" w:rsidP="001A2B2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112D9C">
              <w:rPr>
                <w:sz w:val="24"/>
                <w:szCs w:val="24"/>
              </w:rPr>
              <w:t>главный научный сотрудник,</w:t>
            </w:r>
          </w:p>
          <w:p w:rsidR="000E2D21" w:rsidRPr="00112D9C" w:rsidRDefault="000E2D21" w:rsidP="001A2B2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112D9C">
              <w:rPr>
                <w:sz w:val="24"/>
                <w:szCs w:val="24"/>
              </w:rPr>
              <w:t>заведующий (начальник) научно-исследовательским (конструкторским), экспертным отделом (лабораторией, отделением, сектором); ученый секретарь</w:t>
            </w:r>
          </w:p>
        </w:tc>
        <w:tc>
          <w:tcPr>
            <w:tcW w:w="2693" w:type="dxa"/>
            <w:shd w:val="clear" w:color="auto" w:fill="auto"/>
          </w:tcPr>
          <w:p w:rsidR="000E2D21" w:rsidRPr="00112D9C" w:rsidRDefault="000E2D21" w:rsidP="000E2D21">
            <w:pPr>
              <w:pStyle w:val="ConsPlusNormal"/>
              <w:ind w:firstLine="567"/>
              <w:jc w:val="both"/>
              <w:rPr>
                <w:sz w:val="24"/>
                <w:szCs w:val="24"/>
              </w:rPr>
            </w:pPr>
            <w:r w:rsidRPr="00112D9C">
              <w:rPr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1984" w:type="dxa"/>
            <w:shd w:val="clear" w:color="auto" w:fill="auto"/>
          </w:tcPr>
          <w:p w:rsidR="000E2D21" w:rsidRPr="00112D9C" w:rsidRDefault="000E2D21" w:rsidP="000E2D21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112D9C">
              <w:rPr>
                <w:sz w:val="24"/>
                <w:szCs w:val="24"/>
              </w:rPr>
              <w:t>29 800</w:t>
            </w:r>
          </w:p>
        </w:tc>
      </w:tr>
      <w:tr w:rsidR="000E2D21" w:rsidRPr="00112D9C" w:rsidTr="000E2D21">
        <w:tc>
          <w:tcPr>
            <w:tcW w:w="4503" w:type="dxa"/>
            <w:shd w:val="clear" w:color="auto" w:fill="auto"/>
          </w:tcPr>
          <w:p w:rsidR="000E2D21" w:rsidRPr="00112D9C" w:rsidRDefault="000E2D21" w:rsidP="001A2B2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112D9C">
              <w:rPr>
                <w:sz w:val="24"/>
                <w:szCs w:val="24"/>
              </w:rPr>
              <w:t>начальник (заведующий) обособленного подразделени</w:t>
            </w:r>
            <w:r w:rsidR="00A75375">
              <w:rPr>
                <w:sz w:val="24"/>
                <w:szCs w:val="24"/>
              </w:rPr>
              <w:t>я</w:t>
            </w:r>
          </w:p>
        </w:tc>
        <w:tc>
          <w:tcPr>
            <w:tcW w:w="2693" w:type="dxa"/>
            <w:shd w:val="clear" w:color="auto" w:fill="auto"/>
          </w:tcPr>
          <w:p w:rsidR="000E2D21" w:rsidRPr="00112D9C" w:rsidRDefault="000E2D21" w:rsidP="000E2D21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112D9C">
              <w:rPr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1984" w:type="dxa"/>
            <w:shd w:val="clear" w:color="auto" w:fill="auto"/>
          </w:tcPr>
          <w:p w:rsidR="000E2D21" w:rsidRPr="00112D9C" w:rsidRDefault="000E2D21" w:rsidP="000E2D21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112D9C">
              <w:rPr>
                <w:sz w:val="24"/>
                <w:szCs w:val="24"/>
              </w:rPr>
              <w:t>30 400</w:t>
            </w:r>
          </w:p>
        </w:tc>
      </w:tr>
      <w:tr w:rsidR="000E2D21" w:rsidRPr="00112D9C" w:rsidTr="000E2D21">
        <w:tc>
          <w:tcPr>
            <w:tcW w:w="9180" w:type="dxa"/>
            <w:gridSpan w:val="3"/>
            <w:shd w:val="clear" w:color="auto" w:fill="auto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  <w:b/>
                <w:bCs/>
              </w:rPr>
            </w:pPr>
            <w:r w:rsidRPr="00112D9C">
              <w:rPr>
                <w:rFonts w:ascii="Arial" w:hAnsi="Arial" w:cs="Arial"/>
                <w:b/>
                <w:bCs/>
              </w:rPr>
              <w:t xml:space="preserve">Профессиональная квалификационная группа </w:t>
            </w:r>
          </w:p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  <w:b/>
                <w:bCs/>
              </w:rPr>
              <w:lastRenderedPageBreak/>
              <w:t>«Должности работников учебно-вспомогательного персонала первого уровня»</w:t>
            </w:r>
          </w:p>
        </w:tc>
      </w:tr>
      <w:tr w:rsidR="000E2D21" w:rsidRPr="00112D9C" w:rsidTr="000E2D21">
        <w:tc>
          <w:tcPr>
            <w:tcW w:w="4503" w:type="dxa"/>
            <w:shd w:val="clear" w:color="auto" w:fill="auto"/>
          </w:tcPr>
          <w:p w:rsidR="000E2D21" w:rsidRPr="00112D9C" w:rsidRDefault="000E2D21" w:rsidP="00A75375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112D9C">
              <w:rPr>
                <w:sz w:val="24"/>
                <w:szCs w:val="24"/>
              </w:rPr>
              <w:lastRenderedPageBreak/>
              <w:t>вожатый; помощник воспитателя; секретарь учебной части</w:t>
            </w:r>
          </w:p>
          <w:p w:rsidR="000E2D21" w:rsidRPr="00112D9C" w:rsidRDefault="000E2D21" w:rsidP="000E2D21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A75375" w:rsidRDefault="000E2D21" w:rsidP="000E2D21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112D9C">
              <w:rPr>
                <w:sz w:val="24"/>
                <w:szCs w:val="24"/>
              </w:rPr>
              <w:t>1 квалификационный уровень</w:t>
            </w:r>
          </w:p>
          <w:p w:rsidR="000E2D21" w:rsidRPr="00112D9C" w:rsidRDefault="000E2D21" w:rsidP="000E2D21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E2D21" w:rsidRPr="00112D9C" w:rsidRDefault="000E2D21" w:rsidP="000E2D21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112D9C">
              <w:rPr>
                <w:sz w:val="24"/>
                <w:szCs w:val="24"/>
              </w:rPr>
              <w:t>11 100</w:t>
            </w:r>
          </w:p>
        </w:tc>
      </w:tr>
      <w:tr w:rsidR="000E2D21" w:rsidRPr="00112D9C" w:rsidTr="000E2D21">
        <w:tc>
          <w:tcPr>
            <w:tcW w:w="9180" w:type="dxa"/>
            <w:gridSpan w:val="3"/>
            <w:shd w:val="clear" w:color="auto" w:fill="auto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  <w:b/>
                <w:bCs/>
              </w:rPr>
            </w:pPr>
            <w:r w:rsidRPr="00112D9C">
              <w:rPr>
                <w:rFonts w:ascii="Arial" w:hAnsi="Arial" w:cs="Arial"/>
                <w:b/>
                <w:bCs/>
              </w:rPr>
              <w:t xml:space="preserve">Профессиональная квалификационная группа </w:t>
            </w:r>
          </w:p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  <w:b/>
                <w:bCs/>
              </w:rPr>
              <w:t>«Должности работников учебно-вспомогательного персонала второго уровня»</w:t>
            </w:r>
          </w:p>
        </w:tc>
      </w:tr>
      <w:tr w:rsidR="000E2D21" w:rsidRPr="00112D9C" w:rsidTr="000E2D21">
        <w:tc>
          <w:tcPr>
            <w:tcW w:w="4503" w:type="dxa"/>
            <w:shd w:val="clear" w:color="auto" w:fill="auto"/>
          </w:tcPr>
          <w:p w:rsidR="000E2D21" w:rsidRPr="00112D9C" w:rsidRDefault="000E2D21" w:rsidP="00A75375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112D9C">
              <w:rPr>
                <w:sz w:val="24"/>
                <w:szCs w:val="24"/>
              </w:rPr>
              <w:t>дежурный по режиму; младший воспитатель</w:t>
            </w:r>
          </w:p>
        </w:tc>
        <w:tc>
          <w:tcPr>
            <w:tcW w:w="2693" w:type="dxa"/>
            <w:shd w:val="clear" w:color="auto" w:fill="auto"/>
          </w:tcPr>
          <w:p w:rsidR="000E2D21" w:rsidRPr="00112D9C" w:rsidRDefault="000E2D21" w:rsidP="00A75375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112D9C">
              <w:rPr>
                <w:sz w:val="24"/>
                <w:szCs w:val="24"/>
              </w:rPr>
              <w:t xml:space="preserve">1 квалификационный уровень </w:t>
            </w:r>
          </w:p>
        </w:tc>
        <w:tc>
          <w:tcPr>
            <w:tcW w:w="1984" w:type="dxa"/>
            <w:shd w:val="clear" w:color="auto" w:fill="auto"/>
          </w:tcPr>
          <w:p w:rsidR="000E2D21" w:rsidRPr="00112D9C" w:rsidRDefault="000E2D21" w:rsidP="000E2D21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112D9C">
              <w:rPr>
                <w:sz w:val="24"/>
                <w:szCs w:val="24"/>
              </w:rPr>
              <w:t>11 200</w:t>
            </w:r>
          </w:p>
        </w:tc>
      </w:tr>
      <w:tr w:rsidR="000E2D21" w:rsidRPr="00112D9C" w:rsidTr="000E2D21">
        <w:tc>
          <w:tcPr>
            <w:tcW w:w="4503" w:type="dxa"/>
            <w:shd w:val="clear" w:color="auto" w:fill="auto"/>
          </w:tcPr>
          <w:p w:rsidR="000E2D21" w:rsidRPr="00112D9C" w:rsidRDefault="00A75375" w:rsidP="00A7537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0E2D21" w:rsidRPr="00112D9C">
              <w:rPr>
                <w:rFonts w:ascii="Arial" w:hAnsi="Arial" w:cs="Arial"/>
              </w:rPr>
              <w:t>диспетчер образовательного учреждения;</w:t>
            </w:r>
          </w:p>
          <w:p w:rsidR="000E2D21" w:rsidRPr="00112D9C" w:rsidRDefault="00A75375" w:rsidP="00A75375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0E2D21" w:rsidRPr="00112D9C">
              <w:rPr>
                <w:sz w:val="24"/>
                <w:szCs w:val="24"/>
              </w:rPr>
              <w:t>старший дежурный по режиму</w:t>
            </w:r>
          </w:p>
          <w:p w:rsidR="000E2D21" w:rsidRPr="00112D9C" w:rsidRDefault="000E2D21" w:rsidP="000E2D21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0E2D21" w:rsidRPr="00112D9C" w:rsidRDefault="000E2D21" w:rsidP="000E2D21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112D9C">
              <w:rPr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984" w:type="dxa"/>
            <w:shd w:val="clear" w:color="auto" w:fill="auto"/>
          </w:tcPr>
          <w:p w:rsidR="000E2D21" w:rsidRPr="00112D9C" w:rsidRDefault="000E2D21" w:rsidP="000E2D21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112D9C">
              <w:rPr>
                <w:sz w:val="24"/>
                <w:szCs w:val="24"/>
              </w:rPr>
              <w:t>11 300</w:t>
            </w:r>
          </w:p>
        </w:tc>
      </w:tr>
      <w:tr w:rsidR="000E2D21" w:rsidRPr="00112D9C" w:rsidTr="000E2D21">
        <w:tc>
          <w:tcPr>
            <w:tcW w:w="9180" w:type="dxa"/>
            <w:gridSpan w:val="3"/>
            <w:shd w:val="clear" w:color="auto" w:fill="auto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  <w:b/>
                <w:bCs/>
              </w:rPr>
            </w:pPr>
            <w:r w:rsidRPr="00112D9C">
              <w:rPr>
                <w:rFonts w:ascii="Arial" w:hAnsi="Arial" w:cs="Arial"/>
                <w:b/>
                <w:bCs/>
              </w:rPr>
              <w:t xml:space="preserve">Профессиональная квалификационная группа </w:t>
            </w:r>
          </w:p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  <w:b/>
                <w:bCs/>
              </w:rPr>
              <w:t>«Должности руководителей структурных подразделений»</w:t>
            </w:r>
          </w:p>
        </w:tc>
      </w:tr>
      <w:tr w:rsidR="000E2D21" w:rsidRPr="00112D9C" w:rsidTr="000E2D21">
        <w:tc>
          <w:tcPr>
            <w:tcW w:w="4503" w:type="dxa"/>
            <w:shd w:val="clear" w:color="auto" w:fill="auto"/>
          </w:tcPr>
          <w:p w:rsidR="000E2D21" w:rsidRPr="00112D9C" w:rsidRDefault="00A75375" w:rsidP="00A75375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0E2D21" w:rsidRPr="00112D9C">
              <w:rPr>
                <w:sz w:val="24"/>
                <w:szCs w:val="24"/>
              </w:rPr>
              <w:t>заведующий (начальник) структурным подразделением: отделом, отделением, лабораторией, кабинетом, сектором, учебно-консультационным пунктом, учебной (учебно-производственной) мастерской и другими структурными подразделениями, реализующими общеобразовательную программу и образовательную программу дополнительного образования детей</w:t>
            </w:r>
          </w:p>
        </w:tc>
        <w:tc>
          <w:tcPr>
            <w:tcW w:w="2693" w:type="dxa"/>
            <w:shd w:val="clear" w:color="auto" w:fill="auto"/>
          </w:tcPr>
          <w:p w:rsidR="00A75375" w:rsidRDefault="000E2D21" w:rsidP="000E2D21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112D9C">
              <w:rPr>
                <w:sz w:val="24"/>
                <w:szCs w:val="24"/>
              </w:rPr>
              <w:t>1 квалификационный уровень</w:t>
            </w:r>
          </w:p>
          <w:p w:rsidR="000E2D21" w:rsidRPr="00112D9C" w:rsidRDefault="000E2D21" w:rsidP="000E2D21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E2D21" w:rsidRPr="00112D9C" w:rsidRDefault="000E2D21" w:rsidP="000E2D21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112D9C">
              <w:rPr>
                <w:sz w:val="24"/>
                <w:szCs w:val="24"/>
              </w:rPr>
              <w:t>13 200</w:t>
            </w:r>
          </w:p>
        </w:tc>
      </w:tr>
      <w:tr w:rsidR="000E2D21" w:rsidRPr="00112D9C" w:rsidTr="000E2D21">
        <w:tc>
          <w:tcPr>
            <w:tcW w:w="4503" w:type="dxa"/>
            <w:shd w:val="clear" w:color="auto" w:fill="auto"/>
          </w:tcPr>
          <w:p w:rsidR="000E2D21" w:rsidRPr="00112D9C" w:rsidRDefault="00A75375" w:rsidP="00A7537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0E2D21" w:rsidRPr="00112D9C">
              <w:rPr>
                <w:rFonts w:ascii="Arial" w:hAnsi="Arial" w:cs="Arial"/>
              </w:rPr>
              <w:t>заведующий структурным подразделением, реализующим общеобразовательную программу и образовательную программу дополнительного образования детей;</w:t>
            </w:r>
          </w:p>
          <w:p w:rsidR="000E2D21" w:rsidRPr="00112D9C" w:rsidRDefault="000E2D21" w:rsidP="00A75375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112D9C">
              <w:rPr>
                <w:sz w:val="24"/>
                <w:szCs w:val="24"/>
              </w:rPr>
              <w:t>начальник (заведующий, директор, руководитель управляющий): кабинета, лаборатории, отдела, отделения, сектора, учебно-консультационного пункта, учебной (учебно-производственной) мастерской, учебного хозяйства и других структурных подразделений образовательного учреждения (подразделения) начального и среднего профессионального образования; старший мастер образовательного учреждения (подразделения) начального и/или среднего профессионального образования</w:t>
            </w:r>
          </w:p>
        </w:tc>
        <w:tc>
          <w:tcPr>
            <w:tcW w:w="2693" w:type="dxa"/>
            <w:shd w:val="clear" w:color="auto" w:fill="auto"/>
          </w:tcPr>
          <w:p w:rsidR="000E2D21" w:rsidRPr="00112D9C" w:rsidRDefault="000E2D21" w:rsidP="000E2D21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112D9C">
              <w:rPr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984" w:type="dxa"/>
            <w:shd w:val="clear" w:color="auto" w:fill="auto"/>
          </w:tcPr>
          <w:p w:rsidR="000E2D21" w:rsidRPr="00112D9C" w:rsidRDefault="000E2D21" w:rsidP="000E2D21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112D9C">
              <w:rPr>
                <w:sz w:val="24"/>
                <w:szCs w:val="24"/>
              </w:rPr>
              <w:t>13 400</w:t>
            </w:r>
          </w:p>
        </w:tc>
      </w:tr>
      <w:tr w:rsidR="000E2D21" w:rsidRPr="00112D9C" w:rsidTr="000E2D21">
        <w:tc>
          <w:tcPr>
            <w:tcW w:w="9180" w:type="dxa"/>
            <w:gridSpan w:val="3"/>
            <w:shd w:val="clear" w:color="auto" w:fill="auto"/>
            <w:vAlign w:val="center"/>
          </w:tcPr>
          <w:p w:rsidR="000E2D21" w:rsidRPr="00112D9C" w:rsidRDefault="000E2D21" w:rsidP="000E2D21">
            <w:pPr>
              <w:pStyle w:val="ConsPlusNormal"/>
              <w:widowControl/>
              <w:ind w:firstLine="567"/>
              <w:jc w:val="both"/>
              <w:rPr>
                <w:b/>
                <w:sz w:val="24"/>
                <w:szCs w:val="24"/>
              </w:rPr>
            </w:pPr>
            <w:r w:rsidRPr="00112D9C">
              <w:rPr>
                <w:b/>
                <w:sz w:val="24"/>
                <w:szCs w:val="24"/>
              </w:rPr>
              <w:t>Профессиональная квалификационная группа</w:t>
            </w:r>
          </w:p>
          <w:p w:rsidR="000E2D21" w:rsidRPr="00112D9C" w:rsidRDefault="000E2D21" w:rsidP="000E2D21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112D9C">
              <w:rPr>
                <w:b/>
                <w:sz w:val="24"/>
                <w:szCs w:val="24"/>
              </w:rPr>
              <w:t>«Должности педагогических работников»</w:t>
            </w:r>
          </w:p>
        </w:tc>
      </w:tr>
      <w:tr w:rsidR="000E2D21" w:rsidRPr="00112D9C" w:rsidTr="000E2D21">
        <w:tc>
          <w:tcPr>
            <w:tcW w:w="4503" w:type="dxa"/>
            <w:shd w:val="clear" w:color="auto" w:fill="auto"/>
          </w:tcPr>
          <w:p w:rsidR="000E2D21" w:rsidRPr="00112D9C" w:rsidRDefault="00A75375" w:rsidP="000E2D21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r w:rsidR="000E2D21" w:rsidRPr="00112D9C">
              <w:rPr>
                <w:sz w:val="24"/>
                <w:szCs w:val="24"/>
              </w:rPr>
              <w:t>инструктор по труду; инструктор по физической культуре; музыкальный руководите</w:t>
            </w:r>
            <w:r>
              <w:rPr>
                <w:sz w:val="24"/>
                <w:szCs w:val="24"/>
              </w:rPr>
              <w:t>ль; старший вожатый; инструктор по</w:t>
            </w:r>
            <w:r w:rsidR="000E2D21" w:rsidRPr="00112D9C">
              <w:rPr>
                <w:sz w:val="24"/>
                <w:szCs w:val="24"/>
              </w:rPr>
              <w:t xml:space="preserve"> адаптивной   физической</w:t>
            </w:r>
          </w:p>
          <w:p w:rsidR="000E2D21" w:rsidRPr="00A75375" w:rsidRDefault="00A75375" w:rsidP="00A75375">
            <w:pPr>
              <w:ind w:firstLine="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культуре; инструктор </w:t>
            </w:r>
            <w:r w:rsidR="000E2D21" w:rsidRPr="00112D9C">
              <w:rPr>
                <w:rFonts w:ascii="Arial" w:hAnsi="Arial" w:cs="Arial"/>
              </w:rPr>
              <w:t>по    спорту; спортсмен-инструктор</w:t>
            </w:r>
          </w:p>
        </w:tc>
        <w:tc>
          <w:tcPr>
            <w:tcW w:w="2693" w:type="dxa"/>
            <w:shd w:val="clear" w:color="auto" w:fill="auto"/>
          </w:tcPr>
          <w:p w:rsidR="00A75375" w:rsidRDefault="000E2D21" w:rsidP="000E2D21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112D9C">
              <w:rPr>
                <w:sz w:val="24"/>
                <w:szCs w:val="24"/>
              </w:rPr>
              <w:t>1 квалификационный уровень</w:t>
            </w:r>
          </w:p>
          <w:p w:rsidR="000E2D21" w:rsidRPr="00112D9C" w:rsidRDefault="000E2D21" w:rsidP="000E2D21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E2D21" w:rsidRPr="00112D9C" w:rsidRDefault="000E2D21" w:rsidP="000E2D21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112D9C">
              <w:rPr>
                <w:sz w:val="24"/>
                <w:szCs w:val="24"/>
              </w:rPr>
              <w:t>13 200</w:t>
            </w:r>
          </w:p>
        </w:tc>
      </w:tr>
      <w:tr w:rsidR="000E2D21" w:rsidRPr="00112D9C" w:rsidTr="000E2D21">
        <w:trPr>
          <w:trHeight w:val="2973"/>
        </w:trPr>
        <w:tc>
          <w:tcPr>
            <w:tcW w:w="4503" w:type="dxa"/>
            <w:shd w:val="clear" w:color="auto" w:fill="auto"/>
          </w:tcPr>
          <w:p w:rsidR="000E2D21" w:rsidRPr="00112D9C" w:rsidRDefault="000E2D21" w:rsidP="00A75375">
            <w:pPr>
              <w:tabs>
                <w:tab w:val="left" w:pos="900"/>
              </w:tabs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инструктор-методист; концертмейстер; педагог дополнительного образования; педагог – организатор; социальный педагог; тренер-преподаватель;</w:t>
            </w:r>
          </w:p>
          <w:p w:rsidR="000E2D21" w:rsidRPr="00112D9C" w:rsidRDefault="000E2D21" w:rsidP="00A75375">
            <w:pPr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инструктор-методист по адаптивной физической культуре; инструктор-методист физкультурно-спортивных организаций; тренер;  тренер-преподаватель по адаптивной  физической культуре</w:t>
            </w:r>
          </w:p>
        </w:tc>
        <w:tc>
          <w:tcPr>
            <w:tcW w:w="2693" w:type="dxa"/>
            <w:shd w:val="clear" w:color="auto" w:fill="auto"/>
          </w:tcPr>
          <w:p w:rsidR="000E2D21" w:rsidRPr="00112D9C" w:rsidRDefault="000E2D21" w:rsidP="000E2D21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112D9C">
              <w:rPr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984" w:type="dxa"/>
            <w:shd w:val="clear" w:color="auto" w:fill="auto"/>
          </w:tcPr>
          <w:p w:rsidR="000E2D21" w:rsidRPr="00112D9C" w:rsidRDefault="000E2D21" w:rsidP="000E2D21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112D9C">
              <w:rPr>
                <w:sz w:val="24"/>
                <w:szCs w:val="24"/>
              </w:rPr>
              <w:t>13 400</w:t>
            </w:r>
          </w:p>
        </w:tc>
      </w:tr>
      <w:tr w:rsidR="000E2D21" w:rsidRPr="00112D9C" w:rsidTr="000E2D21">
        <w:tc>
          <w:tcPr>
            <w:tcW w:w="4503" w:type="dxa"/>
            <w:shd w:val="clear" w:color="auto" w:fill="auto"/>
          </w:tcPr>
          <w:p w:rsidR="000E2D21" w:rsidRPr="00112D9C" w:rsidRDefault="000E2D21" w:rsidP="00A75375">
            <w:pPr>
              <w:tabs>
                <w:tab w:val="left" w:pos="900"/>
              </w:tabs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воспитатель; мастер производственного обучения; методист; педагог – психолог; старший инструктор-методист; старший педагог дополнительного образования; старший тренер-преподаватель; старшие:     инструктор-методист   по   адаптивной   физической культуре,           инструктор-мето</w:t>
            </w:r>
            <w:r w:rsidR="00A75375">
              <w:rPr>
                <w:rFonts w:ascii="Arial" w:hAnsi="Arial" w:cs="Arial"/>
              </w:rPr>
              <w:t xml:space="preserve">дист физкультурно-спортивных </w:t>
            </w:r>
            <w:r w:rsidRPr="00112D9C">
              <w:rPr>
                <w:rFonts w:ascii="Arial" w:hAnsi="Arial" w:cs="Arial"/>
              </w:rPr>
              <w:t>орга</w:t>
            </w:r>
            <w:r w:rsidR="00A75375">
              <w:rPr>
                <w:rFonts w:ascii="Arial" w:hAnsi="Arial" w:cs="Arial"/>
              </w:rPr>
              <w:t xml:space="preserve">низаций, тренер-преподаватель по </w:t>
            </w:r>
            <w:r w:rsidRPr="00112D9C">
              <w:rPr>
                <w:rFonts w:ascii="Arial" w:hAnsi="Arial" w:cs="Arial"/>
              </w:rPr>
              <w:t>адаптивной физической культуре</w:t>
            </w:r>
          </w:p>
        </w:tc>
        <w:tc>
          <w:tcPr>
            <w:tcW w:w="2693" w:type="dxa"/>
            <w:shd w:val="clear" w:color="auto" w:fill="auto"/>
          </w:tcPr>
          <w:p w:rsidR="000E2D21" w:rsidRPr="00112D9C" w:rsidRDefault="000E2D21" w:rsidP="000E2D21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112D9C">
              <w:rPr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1984" w:type="dxa"/>
            <w:shd w:val="clear" w:color="auto" w:fill="auto"/>
          </w:tcPr>
          <w:p w:rsidR="000E2D21" w:rsidRPr="00112D9C" w:rsidRDefault="000E2D21" w:rsidP="000E2D21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112D9C">
              <w:rPr>
                <w:sz w:val="24"/>
                <w:szCs w:val="24"/>
              </w:rPr>
              <w:t>13 600</w:t>
            </w:r>
          </w:p>
        </w:tc>
      </w:tr>
      <w:tr w:rsidR="000E2D21" w:rsidRPr="00112D9C" w:rsidTr="000E2D21">
        <w:tc>
          <w:tcPr>
            <w:tcW w:w="4503" w:type="dxa"/>
            <w:shd w:val="clear" w:color="auto" w:fill="auto"/>
          </w:tcPr>
          <w:p w:rsidR="000E2D21" w:rsidRPr="00112D9C" w:rsidRDefault="000E2D21" w:rsidP="00A75375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112D9C">
              <w:rPr>
                <w:sz w:val="24"/>
                <w:szCs w:val="24"/>
              </w:rPr>
              <w:t>преподаватель; преподаватель-организатор основ безопасности жизнедеятельности; педагог-библиотекарь; руководитель физического воспитания; старший воспитатель; старший методист; тьютор; учитель; учитель-дефектолог; учитель-логопед (логопед)</w:t>
            </w:r>
          </w:p>
          <w:p w:rsidR="000E2D21" w:rsidRPr="00112D9C" w:rsidRDefault="000E2D21" w:rsidP="000E2D21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0E2D21" w:rsidRPr="00112D9C" w:rsidRDefault="000E2D21" w:rsidP="000E2D21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112D9C">
              <w:rPr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1984" w:type="dxa"/>
            <w:shd w:val="clear" w:color="auto" w:fill="auto"/>
          </w:tcPr>
          <w:p w:rsidR="000E2D21" w:rsidRPr="00112D9C" w:rsidRDefault="000E2D21" w:rsidP="000E2D21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112D9C">
              <w:rPr>
                <w:sz w:val="24"/>
                <w:szCs w:val="24"/>
              </w:rPr>
              <w:t>13 740</w:t>
            </w:r>
          </w:p>
        </w:tc>
      </w:tr>
      <w:tr w:rsidR="000E2D21" w:rsidRPr="00112D9C" w:rsidTr="000E2D21">
        <w:tc>
          <w:tcPr>
            <w:tcW w:w="9180" w:type="dxa"/>
            <w:gridSpan w:val="3"/>
            <w:shd w:val="clear" w:color="auto" w:fill="auto"/>
          </w:tcPr>
          <w:p w:rsidR="000E2D21" w:rsidRPr="00112D9C" w:rsidRDefault="000E2D21" w:rsidP="000E2D21">
            <w:pPr>
              <w:pStyle w:val="ConsPlusNormal"/>
              <w:widowControl/>
              <w:ind w:firstLine="567"/>
              <w:jc w:val="both"/>
              <w:rPr>
                <w:b/>
                <w:sz w:val="24"/>
                <w:szCs w:val="24"/>
              </w:rPr>
            </w:pPr>
            <w:r w:rsidRPr="00112D9C">
              <w:rPr>
                <w:b/>
                <w:sz w:val="24"/>
                <w:szCs w:val="24"/>
              </w:rPr>
              <w:t xml:space="preserve">Профессиональная квалификационная группа </w:t>
            </w:r>
          </w:p>
          <w:p w:rsidR="000E2D21" w:rsidRPr="00112D9C" w:rsidRDefault="000E2D21" w:rsidP="000E2D21">
            <w:pPr>
              <w:pStyle w:val="ConsPlusNormal"/>
              <w:widowControl/>
              <w:ind w:firstLine="567"/>
              <w:jc w:val="both"/>
              <w:rPr>
                <w:b/>
                <w:sz w:val="24"/>
                <w:szCs w:val="24"/>
              </w:rPr>
            </w:pPr>
            <w:r w:rsidRPr="00112D9C">
              <w:rPr>
                <w:b/>
                <w:sz w:val="24"/>
                <w:szCs w:val="24"/>
              </w:rPr>
              <w:t>"Врачи и провизоры"</w:t>
            </w:r>
          </w:p>
        </w:tc>
      </w:tr>
      <w:tr w:rsidR="000E2D21" w:rsidRPr="00112D9C" w:rsidTr="000E2D21">
        <w:tc>
          <w:tcPr>
            <w:tcW w:w="4503" w:type="dxa"/>
            <w:shd w:val="clear" w:color="auto" w:fill="auto"/>
          </w:tcPr>
          <w:p w:rsidR="000E2D21" w:rsidRPr="00112D9C" w:rsidRDefault="000E2D21" w:rsidP="000E2D21">
            <w:pPr>
              <w:pStyle w:val="ConsPlusNonformat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2D9C">
              <w:rPr>
                <w:rFonts w:ascii="Arial" w:hAnsi="Arial" w:cs="Arial"/>
                <w:sz w:val="24"/>
                <w:szCs w:val="24"/>
              </w:rPr>
              <w:t xml:space="preserve">врачи-специалисты </w:t>
            </w:r>
          </w:p>
          <w:p w:rsidR="000E2D21" w:rsidRPr="00112D9C" w:rsidRDefault="000E2D21" w:rsidP="004B0DB3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0E2D21" w:rsidRPr="00112D9C" w:rsidRDefault="000E2D21" w:rsidP="000E2D21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112D9C">
              <w:rPr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984" w:type="dxa"/>
            <w:shd w:val="clear" w:color="auto" w:fill="auto"/>
          </w:tcPr>
          <w:p w:rsidR="000E2D21" w:rsidRPr="00112D9C" w:rsidRDefault="000E2D21" w:rsidP="000E2D21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112D9C">
              <w:rPr>
                <w:sz w:val="24"/>
                <w:szCs w:val="24"/>
              </w:rPr>
              <w:t>22 080</w:t>
            </w:r>
          </w:p>
        </w:tc>
      </w:tr>
      <w:tr w:rsidR="000E2D21" w:rsidRPr="00112D9C" w:rsidTr="000E2D21">
        <w:tc>
          <w:tcPr>
            <w:tcW w:w="9180" w:type="dxa"/>
            <w:gridSpan w:val="3"/>
            <w:shd w:val="clear" w:color="auto" w:fill="auto"/>
          </w:tcPr>
          <w:p w:rsidR="000E2D21" w:rsidRPr="00112D9C" w:rsidRDefault="000E2D21" w:rsidP="000E2D21">
            <w:pPr>
              <w:pStyle w:val="ConsPlusNormal"/>
              <w:widowControl/>
              <w:ind w:firstLine="567"/>
              <w:jc w:val="both"/>
              <w:rPr>
                <w:b/>
                <w:sz w:val="24"/>
                <w:szCs w:val="24"/>
              </w:rPr>
            </w:pPr>
            <w:r w:rsidRPr="00112D9C">
              <w:rPr>
                <w:b/>
                <w:sz w:val="24"/>
                <w:szCs w:val="24"/>
              </w:rPr>
              <w:t>Профессиональная квалификационная группа</w:t>
            </w:r>
          </w:p>
          <w:p w:rsidR="000E2D21" w:rsidRPr="00112D9C" w:rsidRDefault="004B0DB3" w:rsidP="000E2D21">
            <w:pPr>
              <w:pStyle w:val="ConsPlusNormal"/>
              <w:widowControl/>
              <w:ind w:firstLine="567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«Средний медицинский </w:t>
            </w:r>
            <w:r w:rsidR="000E2D21" w:rsidRPr="00112D9C">
              <w:rPr>
                <w:b/>
                <w:sz w:val="24"/>
                <w:szCs w:val="24"/>
              </w:rPr>
              <w:t>и фармацевтический персонал»</w:t>
            </w:r>
          </w:p>
        </w:tc>
      </w:tr>
      <w:tr w:rsidR="000E2D21" w:rsidRPr="00112D9C" w:rsidTr="000E2D21">
        <w:tc>
          <w:tcPr>
            <w:tcW w:w="4503" w:type="dxa"/>
            <w:shd w:val="clear" w:color="auto" w:fill="auto"/>
          </w:tcPr>
          <w:p w:rsidR="000E2D21" w:rsidRPr="00112D9C" w:rsidRDefault="000E2D21" w:rsidP="000E2D21">
            <w:pPr>
              <w:pStyle w:val="ConsPlusNonformat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2D9C">
              <w:rPr>
                <w:rFonts w:ascii="Arial" w:hAnsi="Arial" w:cs="Arial"/>
                <w:sz w:val="24"/>
                <w:szCs w:val="24"/>
              </w:rPr>
              <w:t>инструктор по лечебной физкультуре</w:t>
            </w:r>
          </w:p>
          <w:p w:rsidR="000E2D21" w:rsidRPr="00112D9C" w:rsidRDefault="000E2D21" w:rsidP="000E2D21">
            <w:pPr>
              <w:pStyle w:val="ConsPlusNonformat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E2D21" w:rsidRPr="00112D9C" w:rsidRDefault="000E2D21" w:rsidP="000E2D21">
            <w:pPr>
              <w:pStyle w:val="ConsPlusNonformat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E2D21" w:rsidRPr="00112D9C" w:rsidRDefault="000E2D21" w:rsidP="000E2D21">
            <w:pPr>
              <w:pStyle w:val="ConsPlusNonformat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0E2D21" w:rsidRPr="00112D9C" w:rsidRDefault="000E2D21" w:rsidP="004B0DB3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112D9C">
              <w:rPr>
                <w:sz w:val="24"/>
                <w:szCs w:val="24"/>
              </w:rPr>
              <w:lastRenderedPageBreak/>
              <w:t xml:space="preserve">1 квалификационный уровень </w:t>
            </w:r>
          </w:p>
        </w:tc>
        <w:tc>
          <w:tcPr>
            <w:tcW w:w="1984" w:type="dxa"/>
            <w:shd w:val="clear" w:color="auto" w:fill="auto"/>
          </w:tcPr>
          <w:p w:rsidR="000E2D21" w:rsidRPr="00112D9C" w:rsidRDefault="000E2D21" w:rsidP="000E2D21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112D9C">
              <w:rPr>
                <w:sz w:val="24"/>
                <w:szCs w:val="24"/>
              </w:rPr>
              <w:t>13 400</w:t>
            </w:r>
          </w:p>
        </w:tc>
      </w:tr>
      <w:tr w:rsidR="000E2D21" w:rsidRPr="00112D9C" w:rsidTr="000E2D21">
        <w:tc>
          <w:tcPr>
            <w:tcW w:w="4503" w:type="dxa"/>
            <w:shd w:val="clear" w:color="auto" w:fill="auto"/>
          </w:tcPr>
          <w:p w:rsidR="000E2D21" w:rsidRPr="00112D9C" w:rsidRDefault="000E2D21" w:rsidP="000E2D21">
            <w:pPr>
              <w:pStyle w:val="ConsPlusNonformat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2D9C">
              <w:rPr>
                <w:rFonts w:ascii="Arial" w:hAnsi="Arial" w:cs="Arial"/>
                <w:sz w:val="24"/>
                <w:szCs w:val="24"/>
              </w:rPr>
              <w:lastRenderedPageBreak/>
              <w:t>фельдшер; медицинская сестра</w:t>
            </w:r>
          </w:p>
          <w:p w:rsidR="000E2D21" w:rsidRPr="00112D9C" w:rsidRDefault="000E2D21" w:rsidP="000E2D21">
            <w:pPr>
              <w:pStyle w:val="ConsPlusNonformat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E2D21" w:rsidRPr="00112D9C" w:rsidRDefault="000E2D21" w:rsidP="000E2D21">
            <w:pPr>
              <w:pStyle w:val="ConsPlusNonformat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E2D21" w:rsidRPr="00112D9C" w:rsidRDefault="000E2D21" w:rsidP="000E2D21">
            <w:pPr>
              <w:pStyle w:val="ConsPlusNonformat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E2D21" w:rsidRPr="00112D9C" w:rsidRDefault="000E2D21" w:rsidP="000E2D21">
            <w:pPr>
              <w:pStyle w:val="ConsPlusNonformat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0E2D21" w:rsidRPr="00112D9C" w:rsidRDefault="000E2D21" w:rsidP="000E2D21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112D9C">
              <w:rPr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1984" w:type="dxa"/>
            <w:shd w:val="clear" w:color="auto" w:fill="auto"/>
          </w:tcPr>
          <w:p w:rsidR="000E2D21" w:rsidRPr="00112D9C" w:rsidRDefault="000E2D21" w:rsidP="000E2D21">
            <w:pPr>
              <w:pStyle w:val="ConsPlusNormal"/>
              <w:widowControl/>
              <w:ind w:firstLine="567"/>
              <w:jc w:val="both"/>
              <w:rPr>
                <w:sz w:val="24"/>
                <w:szCs w:val="24"/>
              </w:rPr>
            </w:pPr>
            <w:r w:rsidRPr="00112D9C">
              <w:rPr>
                <w:sz w:val="24"/>
                <w:szCs w:val="24"/>
              </w:rPr>
              <w:t>14 260</w:t>
            </w:r>
          </w:p>
        </w:tc>
      </w:tr>
      <w:tr w:rsidR="000E2D21" w:rsidRPr="00112D9C" w:rsidTr="000E2D21">
        <w:tc>
          <w:tcPr>
            <w:tcW w:w="9180" w:type="dxa"/>
            <w:gridSpan w:val="3"/>
            <w:shd w:val="clear" w:color="auto" w:fill="auto"/>
          </w:tcPr>
          <w:p w:rsidR="000E2D21" w:rsidRPr="00112D9C" w:rsidRDefault="000E2D21" w:rsidP="000E2D21">
            <w:pPr>
              <w:pStyle w:val="ConsPlusNonformat"/>
              <w:ind w:firstLine="56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12D9C">
              <w:rPr>
                <w:rFonts w:ascii="Arial" w:hAnsi="Arial" w:cs="Arial"/>
                <w:b/>
                <w:sz w:val="24"/>
                <w:szCs w:val="24"/>
              </w:rPr>
              <w:t xml:space="preserve">Профессиональная квалификационная группа </w:t>
            </w:r>
          </w:p>
          <w:p w:rsidR="000E2D21" w:rsidRPr="00112D9C" w:rsidRDefault="000E2D21" w:rsidP="000E2D21">
            <w:pPr>
              <w:pStyle w:val="ConsPlusNonformat"/>
              <w:ind w:firstLine="56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12D9C">
              <w:rPr>
                <w:rFonts w:ascii="Arial" w:hAnsi="Arial" w:cs="Arial"/>
                <w:b/>
                <w:sz w:val="24"/>
                <w:szCs w:val="24"/>
              </w:rPr>
              <w:t>"Общеотраслевые профессии рабочих первого уровня"</w:t>
            </w:r>
          </w:p>
        </w:tc>
      </w:tr>
      <w:tr w:rsidR="000E2D21" w:rsidRPr="00112D9C" w:rsidTr="000E2D21">
        <w:trPr>
          <w:trHeight w:val="3968"/>
        </w:trPr>
        <w:tc>
          <w:tcPr>
            <w:tcW w:w="4503" w:type="dxa"/>
            <w:shd w:val="clear" w:color="auto" w:fill="auto"/>
          </w:tcPr>
          <w:p w:rsidR="000E2D21" w:rsidRPr="00112D9C" w:rsidRDefault="000E2D21" w:rsidP="004B0DB3">
            <w:pPr>
              <w:pStyle w:val="ConsPlusCell"/>
              <w:ind w:firstLine="567"/>
              <w:jc w:val="both"/>
              <w:rPr>
                <w:sz w:val="24"/>
                <w:szCs w:val="24"/>
              </w:rPr>
            </w:pPr>
            <w:r w:rsidRPr="00112D9C">
              <w:rPr>
                <w:sz w:val="24"/>
                <w:szCs w:val="24"/>
              </w:rPr>
              <w:t>гардеробщик; дворник; оператор котельной; истопник; кастелянша; кладовщик; садовник, сторож (вахтер);  уборщик служебных (производственных) помещений; кухонный работник; мойщик посуды; прачка; рабочий по комплексному  обслуживанию и ремонту зданий и иные наименования профессий  рабочих, по которым         предусмотрено присвоение</w:t>
            </w:r>
            <w:r w:rsidR="004B0DB3">
              <w:rPr>
                <w:sz w:val="24"/>
                <w:szCs w:val="24"/>
              </w:rPr>
              <w:t xml:space="preserve"> 1, 2 и 3 квалификационных разрядов в соответствии с</w:t>
            </w:r>
            <w:r w:rsidRPr="00112D9C">
              <w:rPr>
                <w:sz w:val="24"/>
                <w:szCs w:val="24"/>
              </w:rPr>
              <w:t xml:space="preserve"> Еди</w:t>
            </w:r>
            <w:r w:rsidR="004B0DB3">
              <w:rPr>
                <w:sz w:val="24"/>
                <w:szCs w:val="24"/>
              </w:rPr>
              <w:t xml:space="preserve">ным тарифно-квалификационным справочником работ и </w:t>
            </w:r>
            <w:r w:rsidRPr="00112D9C">
              <w:rPr>
                <w:sz w:val="24"/>
                <w:szCs w:val="24"/>
              </w:rPr>
              <w:t xml:space="preserve">профессий рабочих </w:t>
            </w:r>
          </w:p>
        </w:tc>
        <w:tc>
          <w:tcPr>
            <w:tcW w:w="2693" w:type="dxa"/>
            <w:shd w:val="clear" w:color="auto" w:fill="auto"/>
          </w:tcPr>
          <w:p w:rsidR="000E2D21" w:rsidRPr="00112D9C" w:rsidRDefault="000E2D21" w:rsidP="000E2D21">
            <w:pPr>
              <w:pStyle w:val="ConsPlusCell"/>
              <w:ind w:firstLine="567"/>
              <w:jc w:val="both"/>
              <w:rPr>
                <w:sz w:val="24"/>
                <w:szCs w:val="24"/>
              </w:rPr>
            </w:pPr>
            <w:r w:rsidRPr="00112D9C"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984" w:type="dxa"/>
            <w:shd w:val="clear" w:color="auto" w:fill="auto"/>
          </w:tcPr>
          <w:p w:rsidR="000E2D21" w:rsidRPr="00112D9C" w:rsidRDefault="000E2D21" w:rsidP="000E2D21">
            <w:pPr>
              <w:pStyle w:val="ConsPlusCell"/>
              <w:ind w:firstLine="567"/>
              <w:jc w:val="both"/>
              <w:rPr>
                <w:sz w:val="24"/>
                <w:szCs w:val="24"/>
              </w:rPr>
            </w:pPr>
            <w:r w:rsidRPr="00112D9C">
              <w:rPr>
                <w:sz w:val="24"/>
                <w:szCs w:val="24"/>
              </w:rPr>
              <w:t>10 900</w:t>
            </w:r>
          </w:p>
        </w:tc>
      </w:tr>
      <w:tr w:rsidR="000E2D21" w:rsidRPr="00112D9C" w:rsidTr="000E2D21">
        <w:tc>
          <w:tcPr>
            <w:tcW w:w="4503" w:type="dxa"/>
            <w:shd w:val="clear" w:color="auto" w:fill="auto"/>
          </w:tcPr>
          <w:p w:rsidR="000E2D21" w:rsidRPr="00112D9C" w:rsidRDefault="000E2D21" w:rsidP="00C949AC">
            <w:pPr>
              <w:pStyle w:val="ConsPlusCell"/>
              <w:jc w:val="both"/>
              <w:rPr>
                <w:sz w:val="24"/>
                <w:szCs w:val="24"/>
              </w:rPr>
            </w:pPr>
            <w:r w:rsidRPr="00112D9C">
              <w:rPr>
                <w:sz w:val="24"/>
                <w:szCs w:val="24"/>
              </w:rPr>
              <w:t>профессии рабочих, отнесенные к первому квалификационному уровню, при выполнение работ по профессии с наименованием «старший»</w:t>
            </w:r>
          </w:p>
        </w:tc>
        <w:tc>
          <w:tcPr>
            <w:tcW w:w="2693" w:type="dxa"/>
            <w:shd w:val="clear" w:color="auto" w:fill="auto"/>
          </w:tcPr>
          <w:p w:rsidR="000E2D21" w:rsidRPr="00112D9C" w:rsidRDefault="00C949AC" w:rsidP="000E2D21">
            <w:pPr>
              <w:pStyle w:val="ConsPlusCell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 w:rsidR="000E2D21" w:rsidRPr="00112D9C">
              <w:rPr>
                <w:sz w:val="24"/>
                <w:szCs w:val="24"/>
              </w:rPr>
              <w:t>квалификационный уровень</w:t>
            </w:r>
          </w:p>
          <w:p w:rsidR="000E2D21" w:rsidRPr="00112D9C" w:rsidRDefault="000E2D21" w:rsidP="000E2D21">
            <w:pPr>
              <w:pStyle w:val="ConsPlusCell"/>
              <w:ind w:firstLine="567"/>
              <w:jc w:val="both"/>
              <w:rPr>
                <w:sz w:val="24"/>
                <w:szCs w:val="24"/>
              </w:rPr>
            </w:pPr>
          </w:p>
          <w:p w:rsidR="000E2D21" w:rsidRPr="00112D9C" w:rsidRDefault="000E2D21" w:rsidP="000E2D21">
            <w:pPr>
              <w:pStyle w:val="ConsPlusCell"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E2D21" w:rsidRPr="00112D9C" w:rsidRDefault="000E2D21" w:rsidP="000E2D21">
            <w:pPr>
              <w:pStyle w:val="ConsPlusCell"/>
              <w:ind w:firstLine="567"/>
              <w:jc w:val="both"/>
              <w:rPr>
                <w:sz w:val="24"/>
                <w:szCs w:val="24"/>
              </w:rPr>
            </w:pPr>
            <w:r w:rsidRPr="00112D9C">
              <w:rPr>
                <w:sz w:val="24"/>
                <w:szCs w:val="24"/>
              </w:rPr>
              <w:t>11 000</w:t>
            </w:r>
          </w:p>
        </w:tc>
      </w:tr>
      <w:tr w:rsidR="000E2D21" w:rsidRPr="00112D9C" w:rsidTr="000E2D21">
        <w:tc>
          <w:tcPr>
            <w:tcW w:w="9180" w:type="dxa"/>
            <w:gridSpan w:val="3"/>
            <w:shd w:val="clear" w:color="auto" w:fill="auto"/>
          </w:tcPr>
          <w:p w:rsidR="000E2D21" w:rsidRPr="00112D9C" w:rsidRDefault="000E2D21" w:rsidP="000E2D21">
            <w:pPr>
              <w:pStyle w:val="ConsPlusNonformat"/>
              <w:ind w:firstLine="56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12D9C">
              <w:rPr>
                <w:rFonts w:ascii="Arial" w:hAnsi="Arial" w:cs="Arial"/>
                <w:b/>
                <w:sz w:val="24"/>
                <w:szCs w:val="24"/>
              </w:rPr>
              <w:t xml:space="preserve">Профессиональная квалификационная группа </w:t>
            </w:r>
          </w:p>
          <w:p w:rsidR="000E2D21" w:rsidRPr="00112D9C" w:rsidRDefault="000E2D21" w:rsidP="000E2D21">
            <w:pPr>
              <w:pStyle w:val="ConsPlusNonformat"/>
              <w:ind w:firstLine="56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12D9C">
              <w:rPr>
                <w:rFonts w:ascii="Arial" w:hAnsi="Arial" w:cs="Arial"/>
                <w:b/>
                <w:sz w:val="24"/>
                <w:szCs w:val="24"/>
              </w:rPr>
              <w:t>"Общеотраслевые профессии рабочих второго уровня"</w:t>
            </w:r>
          </w:p>
        </w:tc>
      </w:tr>
      <w:tr w:rsidR="000E2D21" w:rsidRPr="00112D9C" w:rsidTr="000E2D21">
        <w:tc>
          <w:tcPr>
            <w:tcW w:w="4503" w:type="dxa"/>
            <w:shd w:val="clear" w:color="auto" w:fill="auto"/>
          </w:tcPr>
          <w:p w:rsidR="000E2D21" w:rsidRPr="00112D9C" w:rsidRDefault="00C949AC" w:rsidP="00C949AC">
            <w:pPr>
              <w:tabs>
                <w:tab w:val="left" w:pos="90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- </w:t>
            </w:r>
            <w:r w:rsidR="000E2D21" w:rsidRPr="00112D9C">
              <w:rPr>
                <w:rFonts w:ascii="Arial" w:hAnsi="Arial" w:cs="Arial"/>
                <w:color w:val="333333"/>
                <w:shd w:val="clear" w:color="auto" w:fill="FFFFFF"/>
              </w:rPr>
              <w:t xml:space="preserve">ассистент (помощник) по оказанию технической помощи инвалидам и лицам с ограниченными возможностями здоровья, </w:t>
            </w:r>
            <w:r w:rsidR="000E2D21" w:rsidRPr="00112D9C">
              <w:rPr>
                <w:rFonts w:ascii="Arial" w:hAnsi="Arial" w:cs="Arial"/>
              </w:rPr>
              <w:t>во</w:t>
            </w:r>
            <w:r>
              <w:rPr>
                <w:rFonts w:ascii="Arial" w:hAnsi="Arial" w:cs="Arial"/>
              </w:rPr>
              <w:t xml:space="preserve">дитель автомобиля; стекольщик, </w:t>
            </w:r>
            <w:r w:rsidR="000E2D21" w:rsidRPr="00112D9C">
              <w:rPr>
                <w:rFonts w:ascii="Arial" w:hAnsi="Arial" w:cs="Arial"/>
              </w:rPr>
              <w:t>буфетчик, дежурный по общежитию, плотник, пожарник, слесарь-сантехник, слесарь по ремонту газового оборудования, электрик, электромонтер по обслуживанию электрооборудования</w:t>
            </w:r>
            <w:r>
              <w:rPr>
                <w:rFonts w:ascii="Arial" w:hAnsi="Arial" w:cs="Arial"/>
              </w:rPr>
              <w:t xml:space="preserve">, иные наименования профессий </w:t>
            </w:r>
            <w:r w:rsidR="000E2D21" w:rsidRPr="00112D9C">
              <w:rPr>
                <w:rFonts w:ascii="Arial" w:hAnsi="Arial" w:cs="Arial"/>
              </w:rPr>
              <w:t xml:space="preserve">рабочих, по которым предусмотрено присвоение 4 и 5 квалификационных разрядов в соответствии с Единым тарифно-квалификационным справочником работ и  профессий рабочих </w:t>
            </w:r>
          </w:p>
        </w:tc>
        <w:tc>
          <w:tcPr>
            <w:tcW w:w="2693" w:type="dxa"/>
            <w:shd w:val="clear" w:color="auto" w:fill="auto"/>
          </w:tcPr>
          <w:p w:rsidR="00C949AC" w:rsidRDefault="00C949AC" w:rsidP="000E2D21">
            <w:pPr>
              <w:pStyle w:val="ConsPlusCell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0E2D21" w:rsidRPr="00112D9C" w:rsidRDefault="000E2D21" w:rsidP="000E2D21">
            <w:pPr>
              <w:pStyle w:val="ConsPlusCell"/>
              <w:ind w:firstLine="567"/>
              <w:jc w:val="both"/>
              <w:rPr>
                <w:sz w:val="24"/>
                <w:szCs w:val="24"/>
              </w:rPr>
            </w:pPr>
            <w:r w:rsidRPr="00112D9C">
              <w:rPr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1984" w:type="dxa"/>
            <w:shd w:val="clear" w:color="auto" w:fill="auto"/>
          </w:tcPr>
          <w:p w:rsidR="000E2D21" w:rsidRPr="00112D9C" w:rsidRDefault="000E2D21" w:rsidP="000E2D21">
            <w:pPr>
              <w:pStyle w:val="ConsPlusCell"/>
              <w:ind w:firstLine="567"/>
              <w:jc w:val="both"/>
              <w:rPr>
                <w:sz w:val="24"/>
                <w:szCs w:val="24"/>
              </w:rPr>
            </w:pPr>
            <w:r w:rsidRPr="00112D9C">
              <w:rPr>
                <w:sz w:val="24"/>
                <w:szCs w:val="24"/>
              </w:rPr>
              <w:t>11 000</w:t>
            </w:r>
          </w:p>
        </w:tc>
      </w:tr>
      <w:tr w:rsidR="000E2D21" w:rsidRPr="00112D9C" w:rsidTr="000E2D21">
        <w:tc>
          <w:tcPr>
            <w:tcW w:w="4503" w:type="dxa"/>
            <w:shd w:val="clear" w:color="auto" w:fill="auto"/>
          </w:tcPr>
          <w:p w:rsidR="000E2D21" w:rsidRPr="00112D9C" w:rsidRDefault="000E2D21" w:rsidP="00C949AC">
            <w:pPr>
              <w:tabs>
                <w:tab w:val="left" w:pos="900"/>
              </w:tabs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наименования профессий   рабочих, по которым         предусмотрено присвоение 6 и</w:t>
            </w:r>
            <w:r w:rsidR="00C949AC">
              <w:rPr>
                <w:rFonts w:ascii="Arial" w:hAnsi="Arial" w:cs="Arial"/>
              </w:rPr>
              <w:t xml:space="preserve"> </w:t>
            </w:r>
            <w:r w:rsidRPr="00112D9C">
              <w:rPr>
                <w:rFonts w:ascii="Arial" w:hAnsi="Arial" w:cs="Arial"/>
              </w:rPr>
              <w:t xml:space="preserve">7 квалификационных разрядов </w:t>
            </w:r>
            <w:r w:rsidR="00C949AC">
              <w:rPr>
                <w:rFonts w:ascii="Arial" w:hAnsi="Arial" w:cs="Arial"/>
              </w:rPr>
              <w:t xml:space="preserve">в </w:t>
            </w:r>
            <w:r w:rsidR="00C949AC">
              <w:rPr>
                <w:rFonts w:ascii="Arial" w:hAnsi="Arial" w:cs="Arial"/>
              </w:rPr>
              <w:lastRenderedPageBreak/>
              <w:t>соответствии с Единым тарифно-квалификационным справочником работ и профессий рабочих</w:t>
            </w:r>
          </w:p>
        </w:tc>
        <w:tc>
          <w:tcPr>
            <w:tcW w:w="2693" w:type="dxa"/>
            <w:shd w:val="clear" w:color="auto" w:fill="auto"/>
          </w:tcPr>
          <w:p w:rsidR="00C949AC" w:rsidRDefault="00C949AC" w:rsidP="000E2D21">
            <w:pPr>
              <w:pStyle w:val="ConsPlusCell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  <w:p w:rsidR="000E2D21" w:rsidRPr="00112D9C" w:rsidRDefault="000E2D21" w:rsidP="00C949AC">
            <w:pPr>
              <w:pStyle w:val="ConsPlusCell"/>
              <w:jc w:val="both"/>
              <w:rPr>
                <w:sz w:val="24"/>
                <w:szCs w:val="24"/>
              </w:rPr>
            </w:pPr>
            <w:r w:rsidRPr="00112D9C">
              <w:rPr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1984" w:type="dxa"/>
            <w:shd w:val="clear" w:color="auto" w:fill="auto"/>
          </w:tcPr>
          <w:p w:rsidR="000E2D21" w:rsidRPr="00112D9C" w:rsidRDefault="000E2D21" w:rsidP="000E2D21">
            <w:pPr>
              <w:pStyle w:val="ConsPlusCell"/>
              <w:ind w:firstLine="567"/>
              <w:jc w:val="both"/>
              <w:rPr>
                <w:sz w:val="24"/>
                <w:szCs w:val="24"/>
              </w:rPr>
            </w:pPr>
            <w:r w:rsidRPr="00112D9C">
              <w:rPr>
                <w:sz w:val="24"/>
                <w:szCs w:val="24"/>
              </w:rPr>
              <w:t>11 200</w:t>
            </w:r>
          </w:p>
        </w:tc>
      </w:tr>
      <w:tr w:rsidR="000E2D21" w:rsidRPr="00112D9C" w:rsidTr="000E2D21">
        <w:tc>
          <w:tcPr>
            <w:tcW w:w="4503" w:type="dxa"/>
            <w:shd w:val="clear" w:color="auto" w:fill="auto"/>
          </w:tcPr>
          <w:p w:rsidR="000E2D21" w:rsidRPr="00112D9C" w:rsidRDefault="000E2D21" w:rsidP="00C949AC">
            <w:pPr>
              <w:pStyle w:val="ConsPlusCell"/>
              <w:ind w:firstLine="567"/>
              <w:jc w:val="both"/>
              <w:rPr>
                <w:sz w:val="24"/>
                <w:szCs w:val="24"/>
              </w:rPr>
            </w:pPr>
            <w:r w:rsidRPr="00112D9C">
              <w:rPr>
                <w:sz w:val="24"/>
                <w:szCs w:val="24"/>
              </w:rPr>
              <w:lastRenderedPageBreak/>
              <w:t>наимен</w:t>
            </w:r>
            <w:r w:rsidR="00C949AC">
              <w:rPr>
                <w:sz w:val="24"/>
                <w:szCs w:val="24"/>
              </w:rPr>
              <w:t xml:space="preserve">ования профессий рабочих, по </w:t>
            </w:r>
            <w:r w:rsidRPr="00112D9C">
              <w:rPr>
                <w:sz w:val="24"/>
                <w:szCs w:val="24"/>
              </w:rPr>
              <w:t>кото</w:t>
            </w:r>
            <w:r w:rsidR="00C949AC">
              <w:rPr>
                <w:sz w:val="24"/>
                <w:szCs w:val="24"/>
              </w:rPr>
              <w:t>рым предусмотрено присвоение 8</w:t>
            </w:r>
            <w:r w:rsidRPr="00112D9C">
              <w:rPr>
                <w:sz w:val="24"/>
                <w:szCs w:val="24"/>
              </w:rPr>
              <w:t xml:space="preserve"> квали</w:t>
            </w:r>
            <w:r w:rsidR="00C949AC">
              <w:rPr>
                <w:sz w:val="24"/>
                <w:szCs w:val="24"/>
              </w:rPr>
              <w:t xml:space="preserve">фикационного разряда в </w:t>
            </w:r>
            <w:r w:rsidRPr="00112D9C">
              <w:rPr>
                <w:sz w:val="24"/>
                <w:szCs w:val="24"/>
              </w:rPr>
              <w:t>соотве</w:t>
            </w:r>
            <w:r w:rsidR="00C949AC">
              <w:rPr>
                <w:sz w:val="24"/>
                <w:szCs w:val="24"/>
              </w:rPr>
              <w:t xml:space="preserve">тствии с Единым тарифно - </w:t>
            </w:r>
            <w:r w:rsidRPr="00112D9C">
              <w:rPr>
                <w:sz w:val="24"/>
                <w:szCs w:val="24"/>
              </w:rPr>
              <w:t>квалификационным справочником работ и профессий рабочих</w:t>
            </w:r>
          </w:p>
        </w:tc>
        <w:tc>
          <w:tcPr>
            <w:tcW w:w="2693" w:type="dxa"/>
            <w:shd w:val="clear" w:color="auto" w:fill="auto"/>
          </w:tcPr>
          <w:p w:rsidR="00C949AC" w:rsidRDefault="00C949AC" w:rsidP="000E2D21">
            <w:pPr>
              <w:pStyle w:val="ConsPlusCell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0E2D21" w:rsidRPr="00112D9C" w:rsidRDefault="000E2D21" w:rsidP="00C949AC">
            <w:pPr>
              <w:pStyle w:val="ConsPlusCell"/>
              <w:jc w:val="both"/>
              <w:rPr>
                <w:sz w:val="24"/>
                <w:szCs w:val="24"/>
              </w:rPr>
            </w:pPr>
            <w:r w:rsidRPr="00112D9C">
              <w:rPr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1984" w:type="dxa"/>
            <w:shd w:val="clear" w:color="auto" w:fill="auto"/>
          </w:tcPr>
          <w:p w:rsidR="000E2D21" w:rsidRPr="00112D9C" w:rsidRDefault="000E2D21" w:rsidP="000E2D21">
            <w:pPr>
              <w:pStyle w:val="ConsPlusCell"/>
              <w:ind w:firstLine="567"/>
              <w:jc w:val="both"/>
              <w:rPr>
                <w:sz w:val="24"/>
                <w:szCs w:val="24"/>
              </w:rPr>
            </w:pPr>
            <w:r w:rsidRPr="00112D9C">
              <w:rPr>
                <w:sz w:val="24"/>
                <w:szCs w:val="24"/>
              </w:rPr>
              <w:t>11 400</w:t>
            </w:r>
          </w:p>
        </w:tc>
      </w:tr>
      <w:tr w:rsidR="000E2D21" w:rsidRPr="00112D9C" w:rsidTr="000E2D21">
        <w:tc>
          <w:tcPr>
            <w:tcW w:w="4503" w:type="dxa"/>
            <w:shd w:val="clear" w:color="auto" w:fill="auto"/>
          </w:tcPr>
          <w:p w:rsidR="000E2D21" w:rsidRPr="00112D9C" w:rsidRDefault="000E2D21" w:rsidP="000E2D21">
            <w:pPr>
              <w:pStyle w:val="ConsPlusNonformat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2D9C">
              <w:rPr>
                <w:rFonts w:ascii="Arial" w:hAnsi="Arial" w:cs="Arial"/>
                <w:sz w:val="24"/>
                <w:szCs w:val="24"/>
              </w:rPr>
              <w:t>наименование профессий       рабочих, предусмотренных 1- 3 квалификацион</w:t>
            </w:r>
            <w:r w:rsidR="00C949AC">
              <w:rPr>
                <w:rFonts w:ascii="Arial" w:hAnsi="Arial" w:cs="Arial"/>
                <w:sz w:val="24"/>
                <w:szCs w:val="24"/>
              </w:rPr>
              <w:t xml:space="preserve">ными уровнями     настоящей </w:t>
            </w:r>
            <w:r w:rsidRPr="00112D9C">
              <w:rPr>
                <w:rFonts w:ascii="Arial" w:hAnsi="Arial" w:cs="Arial"/>
                <w:sz w:val="24"/>
                <w:szCs w:val="24"/>
              </w:rPr>
              <w:t>профессиональной квалификационной группы, выполняющих важные особ</w:t>
            </w:r>
            <w:r w:rsidR="00C949AC">
              <w:rPr>
                <w:rFonts w:ascii="Arial" w:hAnsi="Arial" w:cs="Arial"/>
                <w:sz w:val="24"/>
                <w:szCs w:val="24"/>
              </w:rPr>
              <w:t xml:space="preserve">о  важные) и ответственные </w:t>
            </w:r>
            <w:r w:rsidRPr="00112D9C">
              <w:rPr>
                <w:rFonts w:ascii="Arial" w:hAnsi="Arial" w:cs="Arial"/>
                <w:sz w:val="24"/>
                <w:szCs w:val="24"/>
              </w:rPr>
              <w:t>(особо  ответственные работы)</w:t>
            </w:r>
          </w:p>
          <w:p w:rsidR="000E2D21" w:rsidRPr="00112D9C" w:rsidRDefault="000E2D21" w:rsidP="000E2D21">
            <w:pPr>
              <w:pStyle w:val="ConsPlusNonformat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0E2D21" w:rsidRPr="00112D9C" w:rsidRDefault="000E2D21" w:rsidP="000E2D21">
            <w:pPr>
              <w:pStyle w:val="ConsPlusCell"/>
              <w:ind w:firstLine="567"/>
              <w:jc w:val="both"/>
              <w:rPr>
                <w:sz w:val="24"/>
                <w:szCs w:val="24"/>
              </w:rPr>
            </w:pPr>
            <w:r w:rsidRPr="00112D9C">
              <w:rPr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1984" w:type="dxa"/>
            <w:shd w:val="clear" w:color="auto" w:fill="auto"/>
          </w:tcPr>
          <w:p w:rsidR="000E2D21" w:rsidRPr="00112D9C" w:rsidRDefault="000E2D21" w:rsidP="000E2D21">
            <w:pPr>
              <w:pStyle w:val="ConsPlusCell"/>
              <w:ind w:firstLine="567"/>
              <w:jc w:val="both"/>
              <w:rPr>
                <w:sz w:val="24"/>
                <w:szCs w:val="24"/>
              </w:rPr>
            </w:pPr>
            <w:r w:rsidRPr="00112D9C">
              <w:rPr>
                <w:sz w:val="24"/>
                <w:szCs w:val="24"/>
              </w:rPr>
              <w:t>11 500</w:t>
            </w:r>
          </w:p>
        </w:tc>
      </w:tr>
      <w:tr w:rsidR="000E2D21" w:rsidRPr="00112D9C" w:rsidTr="000E2D21">
        <w:tc>
          <w:tcPr>
            <w:tcW w:w="9180" w:type="dxa"/>
            <w:gridSpan w:val="3"/>
            <w:shd w:val="clear" w:color="auto" w:fill="auto"/>
          </w:tcPr>
          <w:p w:rsidR="000E2D21" w:rsidRPr="00112D9C" w:rsidRDefault="000E2D21" w:rsidP="000E2D21">
            <w:pPr>
              <w:pStyle w:val="ConsPlusCell"/>
              <w:ind w:firstLine="567"/>
              <w:jc w:val="both"/>
              <w:rPr>
                <w:sz w:val="24"/>
                <w:szCs w:val="24"/>
              </w:rPr>
            </w:pPr>
            <w:r w:rsidRPr="00112D9C">
              <w:rPr>
                <w:b/>
                <w:bCs/>
                <w:sz w:val="24"/>
                <w:szCs w:val="24"/>
              </w:rPr>
              <w:t>Профессиональные квалификационные группы</w:t>
            </w:r>
            <w:r w:rsidRPr="00112D9C">
              <w:rPr>
                <w:b/>
                <w:bCs/>
                <w:sz w:val="24"/>
                <w:szCs w:val="24"/>
              </w:rPr>
              <w:br/>
              <w:t>должностей работников высшего и дополнительного профессионального образования</w:t>
            </w:r>
          </w:p>
        </w:tc>
      </w:tr>
      <w:tr w:rsidR="000E2D21" w:rsidRPr="00112D9C" w:rsidTr="000E2D21">
        <w:tc>
          <w:tcPr>
            <w:tcW w:w="9180" w:type="dxa"/>
            <w:gridSpan w:val="3"/>
            <w:shd w:val="clear" w:color="auto" w:fill="auto"/>
          </w:tcPr>
          <w:p w:rsidR="000E2D21" w:rsidRPr="00112D9C" w:rsidRDefault="000E2D21" w:rsidP="000E2D21">
            <w:pPr>
              <w:tabs>
                <w:tab w:val="left" w:pos="0"/>
              </w:tabs>
              <w:ind w:firstLine="567"/>
              <w:jc w:val="both"/>
              <w:rPr>
                <w:rFonts w:ascii="Arial" w:hAnsi="Arial" w:cs="Arial"/>
                <w:b/>
              </w:rPr>
            </w:pPr>
            <w:r w:rsidRPr="00112D9C">
              <w:rPr>
                <w:rFonts w:ascii="Arial" w:hAnsi="Arial" w:cs="Arial"/>
                <w:b/>
              </w:rPr>
              <w:t>Профессиональная квалификационная группа</w:t>
            </w:r>
          </w:p>
          <w:p w:rsidR="000E2D21" w:rsidRPr="00112D9C" w:rsidRDefault="000E2D21" w:rsidP="000E2D21">
            <w:pPr>
              <w:tabs>
                <w:tab w:val="left" w:pos="0"/>
              </w:tabs>
              <w:ind w:firstLine="567"/>
              <w:jc w:val="both"/>
              <w:rPr>
                <w:rFonts w:ascii="Arial" w:hAnsi="Arial" w:cs="Arial"/>
                <w:b/>
              </w:rPr>
            </w:pPr>
            <w:r w:rsidRPr="00112D9C">
              <w:rPr>
                <w:rFonts w:ascii="Arial" w:hAnsi="Arial" w:cs="Arial"/>
                <w:b/>
              </w:rPr>
              <w:t>«Должности профессорско-преподавательского состава и руководителей структурных подразделений»</w:t>
            </w:r>
          </w:p>
        </w:tc>
      </w:tr>
      <w:tr w:rsidR="000E2D21" w:rsidRPr="00112D9C" w:rsidTr="000E2D21">
        <w:tc>
          <w:tcPr>
            <w:tcW w:w="4503" w:type="dxa"/>
            <w:shd w:val="clear" w:color="auto" w:fill="auto"/>
          </w:tcPr>
          <w:p w:rsidR="000E2D21" w:rsidRPr="00112D9C" w:rsidRDefault="000E2D21" w:rsidP="00C949AC">
            <w:pPr>
              <w:pStyle w:val="ae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ассистент, преподаватель;</w:t>
            </w:r>
          </w:p>
          <w:p w:rsidR="000E2D21" w:rsidRPr="00112D9C" w:rsidRDefault="000E2D21" w:rsidP="00C949AC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2D9C">
              <w:rPr>
                <w:rFonts w:ascii="Arial" w:hAnsi="Arial" w:cs="Arial"/>
                <w:sz w:val="24"/>
                <w:szCs w:val="24"/>
              </w:rPr>
              <w:t>начальник (заведующий, руководитель) отдела, подготовительных курсов (отделения), и других подразделений, помощник проректора, помощник ректора, руководитель (заведующий) учебной (производственной, учебно-производственной) практики, ученый секретарь совета института</w:t>
            </w:r>
          </w:p>
        </w:tc>
        <w:tc>
          <w:tcPr>
            <w:tcW w:w="2693" w:type="dxa"/>
            <w:shd w:val="clear" w:color="auto" w:fill="auto"/>
          </w:tcPr>
          <w:p w:rsidR="000E2D21" w:rsidRPr="00112D9C" w:rsidRDefault="00C949AC" w:rsidP="00C949AC">
            <w:pPr>
              <w:pStyle w:val="ConsPlusCell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E2D21" w:rsidRPr="00112D9C">
              <w:rPr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1984" w:type="dxa"/>
            <w:shd w:val="clear" w:color="auto" w:fill="auto"/>
          </w:tcPr>
          <w:p w:rsidR="000E2D21" w:rsidRPr="00112D9C" w:rsidRDefault="000E2D21" w:rsidP="000E2D21">
            <w:pPr>
              <w:pStyle w:val="ae"/>
              <w:spacing w:before="0" w:beforeAutospacing="0" w:after="0" w:afterAutospacing="0"/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15 440</w:t>
            </w:r>
          </w:p>
        </w:tc>
      </w:tr>
      <w:tr w:rsidR="000E2D21" w:rsidRPr="00112D9C" w:rsidTr="000E2D21">
        <w:tc>
          <w:tcPr>
            <w:tcW w:w="4503" w:type="dxa"/>
            <w:shd w:val="clear" w:color="auto" w:fill="auto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старший преподаватель; заведующий отделом аспирантуры</w:t>
            </w:r>
          </w:p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</w:tcPr>
          <w:p w:rsidR="000E2D21" w:rsidRPr="00112D9C" w:rsidRDefault="00C949AC" w:rsidP="000E2D21">
            <w:pPr>
              <w:pStyle w:val="ConsPlusCell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 w:rsidR="000E2D21" w:rsidRPr="00112D9C">
              <w:rPr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1984" w:type="dxa"/>
            <w:shd w:val="clear" w:color="auto" w:fill="auto"/>
          </w:tcPr>
          <w:p w:rsidR="000E2D21" w:rsidRPr="00112D9C" w:rsidRDefault="000E2D21" w:rsidP="000E2D21">
            <w:pPr>
              <w:pStyle w:val="ae"/>
              <w:spacing w:before="0" w:beforeAutospacing="0" w:after="0" w:afterAutospacing="0"/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15 940</w:t>
            </w:r>
          </w:p>
        </w:tc>
      </w:tr>
      <w:tr w:rsidR="000E2D21" w:rsidRPr="00112D9C" w:rsidTr="000E2D21">
        <w:tc>
          <w:tcPr>
            <w:tcW w:w="4503" w:type="dxa"/>
            <w:shd w:val="clear" w:color="auto" w:fill="auto"/>
          </w:tcPr>
          <w:p w:rsidR="000E2D21" w:rsidRPr="00112D9C" w:rsidRDefault="000E2D21" w:rsidP="009E79FB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доцент;  заведующий издательством учебной литературы и учебно-методических пособий для студентов, начальник учебного отдела, учебно-методического управления</w:t>
            </w:r>
          </w:p>
        </w:tc>
        <w:tc>
          <w:tcPr>
            <w:tcW w:w="2693" w:type="dxa"/>
            <w:shd w:val="clear" w:color="auto" w:fill="auto"/>
          </w:tcPr>
          <w:p w:rsidR="000E2D21" w:rsidRPr="00112D9C" w:rsidRDefault="009E79FB" w:rsidP="000E2D21">
            <w:pPr>
              <w:ind w:firstLine="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 </w:t>
            </w:r>
            <w:r w:rsidR="000E2D21" w:rsidRPr="00112D9C">
              <w:rPr>
                <w:rFonts w:ascii="Arial" w:hAnsi="Arial" w:cs="Arial"/>
              </w:rPr>
              <w:t>квалификационный уровень</w:t>
            </w:r>
          </w:p>
        </w:tc>
        <w:tc>
          <w:tcPr>
            <w:tcW w:w="1984" w:type="dxa"/>
            <w:shd w:val="clear" w:color="auto" w:fill="auto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17 830</w:t>
            </w:r>
          </w:p>
        </w:tc>
      </w:tr>
      <w:tr w:rsidR="000E2D21" w:rsidRPr="00112D9C" w:rsidTr="000E2D21">
        <w:tc>
          <w:tcPr>
            <w:tcW w:w="4503" w:type="dxa"/>
            <w:shd w:val="clear" w:color="auto" w:fill="auto"/>
          </w:tcPr>
          <w:p w:rsidR="000E2D21" w:rsidRPr="00112D9C" w:rsidRDefault="000E2D21" w:rsidP="000E2D21">
            <w:pPr>
              <w:pStyle w:val="ConsPlusNonformat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2D9C">
              <w:rPr>
                <w:rFonts w:ascii="Arial" w:hAnsi="Arial" w:cs="Arial"/>
                <w:sz w:val="24"/>
                <w:szCs w:val="24"/>
              </w:rPr>
              <w:t>профессор</w:t>
            </w:r>
          </w:p>
          <w:p w:rsidR="000E2D21" w:rsidRPr="00112D9C" w:rsidRDefault="000E2D21" w:rsidP="000E2D21">
            <w:pPr>
              <w:pStyle w:val="ConsPlusNonformat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E2D21" w:rsidRPr="00112D9C" w:rsidRDefault="000E2D21" w:rsidP="000E2D21">
            <w:pPr>
              <w:pStyle w:val="ConsPlusNonformat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0E2D21" w:rsidRPr="00112D9C" w:rsidRDefault="009E79FB" w:rsidP="000E2D21">
            <w:pPr>
              <w:pStyle w:val="ConsPlusCell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 w:rsidR="000E2D21" w:rsidRPr="00112D9C">
              <w:rPr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1984" w:type="dxa"/>
            <w:shd w:val="clear" w:color="auto" w:fill="auto"/>
          </w:tcPr>
          <w:p w:rsidR="000E2D21" w:rsidRPr="00112D9C" w:rsidRDefault="000E2D21" w:rsidP="000E2D21">
            <w:pPr>
              <w:pStyle w:val="ae"/>
              <w:spacing w:before="0" w:beforeAutospacing="0" w:after="0" w:afterAutospacing="0"/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19 980</w:t>
            </w:r>
          </w:p>
        </w:tc>
      </w:tr>
      <w:tr w:rsidR="000E2D21" w:rsidRPr="00112D9C" w:rsidTr="000E2D21">
        <w:tc>
          <w:tcPr>
            <w:tcW w:w="4503" w:type="dxa"/>
            <w:shd w:val="clear" w:color="auto" w:fill="auto"/>
          </w:tcPr>
          <w:p w:rsidR="000E2D21" w:rsidRPr="00112D9C" w:rsidRDefault="000E2D21" w:rsidP="000E2D21">
            <w:pPr>
              <w:pStyle w:val="ConsPlusNonformat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2D9C">
              <w:rPr>
                <w:rFonts w:ascii="Arial" w:hAnsi="Arial" w:cs="Arial"/>
                <w:sz w:val="24"/>
                <w:szCs w:val="24"/>
              </w:rPr>
              <w:t>заведующий кафедрой</w:t>
            </w:r>
          </w:p>
          <w:p w:rsidR="000E2D21" w:rsidRPr="00112D9C" w:rsidRDefault="000E2D21" w:rsidP="000E2D21">
            <w:pPr>
              <w:pStyle w:val="ConsPlusNonformat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E2D21" w:rsidRPr="00112D9C" w:rsidRDefault="000E2D21" w:rsidP="000E2D21">
            <w:pPr>
              <w:pStyle w:val="ConsPlusNonformat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0E2D21" w:rsidRPr="00112D9C" w:rsidRDefault="000E2D21" w:rsidP="000E2D21">
            <w:pPr>
              <w:pStyle w:val="ConsPlusCell"/>
              <w:ind w:firstLine="567"/>
              <w:jc w:val="both"/>
              <w:rPr>
                <w:sz w:val="24"/>
                <w:szCs w:val="24"/>
              </w:rPr>
            </w:pPr>
            <w:r w:rsidRPr="00112D9C">
              <w:rPr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1984" w:type="dxa"/>
            <w:shd w:val="clear" w:color="auto" w:fill="auto"/>
          </w:tcPr>
          <w:p w:rsidR="000E2D21" w:rsidRPr="00112D9C" w:rsidRDefault="000E2D21" w:rsidP="000E2D21">
            <w:pPr>
              <w:pStyle w:val="ae"/>
              <w:spacing w:before="0" w:beforeAutospacing="0" w:after="0" w:afterAutospacing="0"/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20 470</w:t>
            </w:r>
          </w:p>
        </w:tc>
      </w:tr>
      <w:tr w:rsidR="000E2D21" w:rsidRPr="00112D9C" w:rsidTr="000E2D21">
        <w:tc>
          <w:tcPr>
            <w:tcW w:w="4503" w:type="dxa"/>
            <w:shd w:val="clear" w:color="auto" w:fill="auto"/>
          </w:tcPr>
          <w:p w:rsidR="000E2D21" w:rsidRPr="00112D9C" w:rsidRDefault="000E2D21" w:rsidP="000E2D21">
            <w:pPr>
              <w:pStyle w:val="ConsPlusNonformat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2D9C">
              <w:rPr>
                <w:rFonts w:ascii="Arial" w:hAnsi="Arial" w:cs="Arial"/>
                <w:sz w:val="24"/>
                <w:szCs w:val="24"/>
              </w:rPr>
              <w:t>декан факультета</w:t>
            </w:r>
          </w:p>
          <w:p w:rsidR="000E2D21" w:rsidRPr="00112D9C" w:rsidRDefault="000E2D21" w:rsidP="000E2D21">
            <w:pPr>
              <w:pStyle w:val="ConsPlusNonformat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0E2D21" w:rsidRPr="00112D9C" w:rsidRDefault="000E2D21" w:rsidP="000E2D21">
            <w:pPr>
              <w:pStyle w:val="ConsPlusCell"/>
              <w:ind w:firstLine="567"/>
              <w:jc w:val="both"/>
              <w:rPr>
                <w:sz w:val="24"/>
                <w:szCs w:val="24"/>
              </w:rPr>
            </w:pPr>
            <w:r w:rsidRPr="00112D9C">
              <w:rPr>
                <w:sz w:val="24"/>
                <w:szCs w:val="24"/>
              </w:rPr>
              <w:t xml:space="preserve">6 квалификационный </w:t>
            </w:r>
            <w:r w:rsidRPr="00112D9C">
              <w:rPr>
                <w:sz w:val="24"/>
                <w:szCs w:val="24"/>
              </w:rPr>
              <w:lastRenderedPageBreak/>
              <w:t>уровень</w:t>
            </w:r>
          </w:p>
        </w:tc>
        <w:tc>
          <w:tcPr>
            <w:tcW w:w="1984" w:type="dxa"/>
            <w:shd w:val="clear" w:color="auto" w:fill="auto"/>
          </w:tcPr>
          <w:p w:rsidR="000E2D21" w:rsidRPr="00112D9C" w:rsidRDefault="000E2D21" w:rsidP="000E2D21">
            <w:pPr>
              <w:pStyle w:val="ae"/>
              <w:spacing w:before="0" w:beforeAutospacing="0" w:after="0" w:afterAutospacing="0"/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lastRenderedPageBreak/>
              <w:t>21 000</w:t>
            </w:r>
          </w:p>
        </w:tc>
      </w:tr>
      <w:tr w:rsidR="000E2D21" w:rsidRPr="00112D9C" w:rsidTr="000E2D21">
        <w:tc>
          <w:tcPr>
            <w:tcW w:w="9180" w:type="dxa"/>
            <w:gridSpan w:val="3"/>
            <w:shd w:val="clear" w:color="auto" w:fill="auto"/>
          </w:tcPr>
          <w:p w:rsidR="000E2D21" w:rsidRPr="00112D9C" w:rsidRDefault="000E2D21" w:rsidP="000E2D21">
            <w:pPr>
              <w:tabs>
                <w:tab w:val="left" w:pos="0"/>
                <w:tab w:val="left" w:pos="851"/>
              </w:tabs>
              <w:ind w:firstLine="567"/>
              <w:jc w:val="both"/>
              <w:rPr>
                <w:rFonts w:ascii="Arial" w:hAnsi="Arial" w:cs="Arial"/>
                <w:b/>
              </w:rPr>
            </w:pPr>
            <w:r w:rsidRPr="00112D9C">
              <w:rPr>
                <w:rFonts w:ascii="Arial" w:hAnsi="Arial" w:cs="Arial"/>
                <w:b/>
              </w:rPr>
              <w:lastRenderedPageBreak/>
              <w:t>Профессиональная квалификационная группа</w:t>
            </w:r>
          </w:p>
          <w:p w:rsidR="000E2D21" w:rsidRPr="00112D9C" w:rsidRDefault="000E2D21" w:rsidP="000E2D21">
            <w:pPr>
              <w:tabs>
                <w:tab w:val="left" w:pos="0"/>
                <w:tab w:val="left" w:pos="851"/>
              </w:tabs>
              <w:ind w:firstLine="567"/>
              <w:jc w:val="both"/>
              <w:rPr>
                <w:rFonts w:ascii="Arial" w:hAnsi="Arial" w:cs="Arial"/>
                <w:b/>
              </w:rPr>
            </w:pPr>
            <w:r w:rsidRPr="00112D9C">
              <w:rPr>
                <w:rFonts w:ascii="Arial" w:hAnsi="Arial" w:cs="Arial"/>
                <w:b/>
              </w:rPr>
              <w:t xml:space="preserve">«Должности работников культуры, искусства и кинематографии </w:t>
            </w:r>
          </w:p>
          <w:p w:rsidR="000E2D21" w:rsidRPr="00112D9C" w:rsidRDefault="000E2D21" w:rsidP="000E2D21">
            <w:pPr>
              <w:tabs>
                <w:tab w:val="left" w:pos="0"/>
                <w:tab w:val="left" w:pos="851"/>
              </w:tabs>
              <w:ind w:firstLine="567"/>
              <w:jc w:val="both"/>
              <w:rPr>
                <w:rFonts w:ascii="Arial" w:hAnsi="Arial" w:cs="Arial"/>
                <w:b/>
              </w:rPr>
            </w:pPr>
            <w:r w:rsidRPr="00112D9C">
              <w:rPr>
                <w:rFonts w:ascii="Arial" w:hAnsi="Arial" w:cs="Arial"/>
                <w:b/>
              </w:rPr>
              <w:t>ведущего звена»</w:t>
            </w:r>
          </w:p>
        </w:tc>
      </w:tr>
      <w:tr w:rsidR="000E2D21" w:rsidRPr="00112D9C" w:rsidTr="000E2D21">
        <w:tc>
          <w:tcPr>
            <w:tcW w:w="4503" w:type="dxa"/>
            <w:shd w:val="clear" w:color="auto" w:fill="auto"/>
          </w:tcPr>
          <w:p w:rsidR="000E2D21" w:rsidRPr="00112D9C" w:rsidRDefault="000E2D21" w:rsidP="000E2D21">
            <w:pPr>
              <w:pStyle w:val="ae"/>
              <w:spacing w:before="0" w:beforeAutospacing="0" w:after="0" w:afterAutospacing="0"/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библиотекарь; художник</w:t>
            </w:r>
          </w:p>
        </w:tc>
        <w:tc>
          <w:tcPr>
            <w:tcW w:w="2693" w:type="dxa"/>
            <w:shd w:val="clear" w:color="auto" w:fill="auto"/>
          </w:tcPr>
          <w:p w:rsidR="000E2D21" w:rsidRPr="00112D9C" w:rsidRDefault="000E2D21" w:rsidP="000E2D21">
            <w:pPr>
              <w:pStyle w:val="ae"/>
              <w:spacing w:before="0" w:beforeAutospacing="0" w:after="0" w:afterAutospacing="0"/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1 квалификационный уровень</w:t>
            </w:r>
          </w:p>
        </w:tc>
        <w:tc>
          <w:tcPr>
            <w:tcW w:w="1984" w:type="dxa"/>
            <w:shd w:val="clear" w:color="auto" w:fill="auto"/>
          </w:tcPr>
          <w:p w:rsidR="000E2D21" w:rsidRPr="00112D9C" w:rsidRDefault="000E2D21" w:rsidP="000E2D21">
            <w:pPr>
              <w:pStyle w:val="ae"/>
              <w:spacing w:before="0" w:beforeAutospacing="0" w:after="0" w:afterAutospacing="0"/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12 200</w:t>
            </w:r>
          </w:p>
        </w:tc>
      </w:tr>
      <w:tr w:rsidR="000E2D21" w:rsidRPr="00112D9C" w:rsidTr="000E2D21">
        <w:tc>
          <w:tcPr>
            <w:tcW w:w="4503" w:type="dxa"/>
            <w:shd w:val="clear" w:color="auto" w:fill="auto"/>
          </w:tcPr>
          <w:p w:rsidR="000E2D21" w:rsidRPr="00112D9C" w:rsidRDefault="000E2D21" w:rsidP="000E2D21">
            <w:pPr>
              <w:pStyle w:val="ae"/>
              <w:spacing w:before="0" w:beforeAutospacing="0" w:after="0" w:afterAutospacing="0"/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эксперт по комплектованию; библиотекарь 1 категории</w:t>
            </w:r>
          </w:p>
        </w:tc>
        <w:tc>
          <w:tcPr>
            <w:tcW w:w="2693" w:type="dxa"/>
            <w:shd w:val="clear" w:color="auto" w:fill="auto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3 квалификационный уровень</w:t>
            </w:r>
          </w:p>
        </w:tc>
        <w:tc>
          <w:tcPr>
            <w:tcW w:w="1984" w:type="dxa"/>
            <w:shd w:val="clear" w:color="auto" w:fill="auto"/>
          </w:tcPr>
          <w:p w:rsidR="000E2D21" w:rsidRPr="00112D9C" w:rsidRDefault="000E2D21" w:rsidP="000E2D21">
            <w:pPr>
              <w:pStyle w:val="ae"/>
              <w:spacing w:before="0" w:beforeAutospacing="0" w:after="0" w:afterAutospacing="0"/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12 400</w:t>
            </w:r>
          </w:p>
        </w:tc>
      </w:tr>
      <w:tr w:rsidR="000E2D21" w:rsidRPr="00112D9C" w:rsidTr="000E2D21">
        <w:tc>
          <w:tcPr>
            <w:tcW w:w="4503" w:type="dxa"/>
            <w:shd w:val="clear" w:color="auto" w:fill="auto"/>
          </w:tcPr>
          <w:p w:rsidR="000E2D21" w:rsidRPr="00112D9C" w:rsidRDefault="000E2D21" w:rsidP="000E2D21">
            <w:pPr>
              <w:pStyle w:val="ae"/>
              <w:spacing w:before="0" w:beforeAutospacing="0" w:after="0" w:afterAutospacing="0"/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ведущий библиотекарь; ведущий библиограф</w:t>
            </w:r>
          </w:p>
        </w:tc>
        <w:tc>
          <w:tcPr>
            <w:tcW w:w="2693" w:type="dxa"/>
            <w:shd w:val="clear" w:color="auto" w:fill="auto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4 квалификационный уровень</w:t>
            </w:r>
          </w:p>
        </w:tc>
        <w:tc>
          <w:tcPr>
            <w:tcW w:w="1984" w:type="dxa"/>
            <w:shd w:val="clear" w:color="auto" w:fill="auto"/>
          </w:tcPr>
          <w:p w:rsidR="000E2D21" w:rsidRPr="00112D9C" w:rsidRDefault="000E2D21" w:rsidP="000E2D21">
            <w:pPr>
              <w:pStyle w:val="ae"/>
              <w:spacing w:before="0" w:beforeAutospacing="0" w:after="0" w:afterAutospacing="0"/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12 600</w:t>
            </w:r>
          </w:p>
        </w:tc>
      </w:tr>
      <w:tr w:rsidR="000E2D21" w:rsidRPr="00112D9C" w:rsidTr="000E2D21">
        <w:tc>
          <w:tcPr>
            <w:tcW w:w="4503" w:type="dxa"/>
            <w:shd w:val="clear" w:color="auto" w:fill="auto"/>
          </w:tcPr>
          <w:p w:rsidR="000E2D21" w:rsidRPr="00112D9C" w:rsidRDefault="000E2D21" w:rsidP="000E2D21">
            <w:pPr>
              <w:pStyle w:val="ae"/>
              <w:spacing w:before="0" w:beforeAutospacing="0" w:after="0" w:afterAutospacing="0"/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главный библиотекарь</w:t>
            </w:r>
          </w:p>
        </w:tc>
        <w:tc>
          <w:tcPr>
            <w:tcW w:w="2693" w:type="dxa"/>
            <w:shd w:val="clear" w:color="auto" w:fill="auto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5 квалификационный уровень</w:t>
            </w:r>
          </w:p>
        </w:tc>
        <w:tc>
          <w:tcPr>
            <w:tcW w:w="1984" w:type="dxa"/>
            <w:shd w:val="clear" w:color="auto" w:fill="auto"/>
          </w:tcPr>
          <w:p w:rsidR="000E2D21" w:rsidRPr="00112D9C" w:rsidRDefault="000E2D21" w:rsidP="000E2D21">
            <w:pPr>
              <w:pStyle w:val="ae"/>
              <w:spacing w:before="0" w:beforeAutospacing="0" w:after="0" w:afterAutospacing="0"/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 xml:space="preserve">          13 000</w:t>
            </w:r>
          </w:p>
        </w:tc>
      </w:tr>
      <w:tr w:rsidR="000E2D21" w:rsidRPr="00112D9C" w:rsidTr="000E2D21">
        <w:tc>
          <w:tcPr>
            <w:tcW w:w="9180" w:type="dxa"/>
            <w:gridSpan w:val="3"/>
            <w:shd w:val="clear" w:color="auto" w:fill="auto"/>
          </w:tcPr>
          <w:p w:rsidR="000E2D21" w:rsidRPr="00112D9C" w:rsidRDefault="000E2D21" w:rsidP="000E2D21">
            <w:pPr>
              <w:tabs>
                <w:tab w:val="left" w:pos="0"/>
                <w:tab w:val="left" w:pos="851"/>
              </w:tabs>
              <w:ind w:firstLine="567"/>
              <w:jc w:val="both"/>
              <w:rPr>
                <w:rFonts w:ascii="Arial" w:hAnsi="Arial" w:cs="Arial"/>
                <w:b/>
              </w:rPr>
            </w:pPr>
            <w:r w:rsidRPr="00112D9C">
              <w:rPr>
                <w:rFonts w:ascii="Arial" w:hAnsi="Arial" w:cs="Arial"/>
                <w:b/>
              </w:rPr>
              <w:t>Профессиональная квалификационная группа</w:t>
            </w:r>
          </w:p>
          <w:p w:rsidR="000E2D21" w:rsidRPr="00112D9C" w:rsidRDefault="000E2D21" w:rsidP="000E2D21">
            <w:pPr>
              <w:tabs>
                <w:tab w:val="left" w:pos="0"/>
                <w:tab w:val="left" w:pos="851"/>
              </w:tabs>
              <w:ind w:firstLine="567"/>
              <w:jc w:val="both"/>
              <w:rPr>
                <w:rFonts w:ascii="Arial" w:hAnsi="Arial" w:cs="Arial"/>
                <w:b/>
              </w:rPr>
            </w:pPr>
            <w:r w:rsidRPr="00112D9C">
              <w:rPr>
                <w:rFonts w:ascii="Arial" w:hAnsi="Arial" w:cs="Arial"/>
                <w:b/>
              </w:rPr>
              <w:t xml:space="preserve">«Должности работников печатных средств массовой информации </w:t>
            </w:r>
          </w:p>
          <w:p w:rsidR="000E2D21" w:rsidRPr="00112D9C" w:rsidRDefault="000E2D21" w:rsidP="000E2D21">
            <w:pPr>
              <w:tabs>
                <w:tab w:val="left" w:pos="0"/>
                <w:tab w:val="left" w:pos="851"/>
              </w:tabs>
              <w:ind w:firstLine="567"/>
              <w:jc w:val="both"/>
              <w:rPr>
                <w:rFonts w:ascii="Arial" w:hAnsi="Arial" w:cs="Arial"/>
                <w:b/>
              </w:rPr>
            </w:pPr>
            <w:r w:rsidRPr="00112D9C">
              <w:rPr>
                <w:rFonts w:ascii="Arial" w:hAnsi="Arial" w:cs="Arial"/>
                <w:b/>
              </w:rPr>
              <w:t>второго уровня»</w:t>
            </w:r>
          </w:p>
        </w:tc>
      </w:tr>
      <w:tr w:rsidR="000E2D21" w:rsidRPr="00112D9C" w:rsidTr="000E2D21">
        <w:tc>
          <w:tcPr>
            <w:tcW w:w="4503" w:type="dxa"/>
            <w:shd w:val="clear" w:color="auto" w:fill="auto"/>
          </w:tcPr>
          <w:p w:rsidR="000E2D21" w:rsidRPr="00112D9C" w:rsidRDefault="000E2D21" w:rsidP="000E2D21">
            <w:pPr>
              <w:pStyle w:val="ae"/>
              <w:spacing w:before="0" w:beforeAutospacing="0" w:after="0" w:afterAutospacing="0"/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корректор</w:t>
            </w:r>
          </w:p>
        </w:tc>
        <w:tc>
          <w:tcPr>
            <w:tcW w:w="2693" w:type="dxa"/>
            <w:shd w:val="clear" w:color="auto" w:fill="auto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1 квалификационный уровень</w:t>
            </w:r>
          </w:p>
        </w:tc>
        <w:tc>
          <w:tcPr>
            <w:tcW w:w="1984" w:type="dxa"/>
            <w:shd w:val="clear" w:color="auto" w:fill="auto"/>
          </w:tcPr>
          <w:p w:rsidR="000E2D21" w:rsidRPr="00112D9C" w:rsidRDefault="000E2D21" w:rsidP="000E2D21">
            <w:pPr>
              <w:pStyle w:val="ae"/>
              <w:spacing w:before="0" w:beforeAutospacing="0" w:after="0" w:afterAutospacing="0"/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12 200</w:t>
            </w:r>
          </w:p>
        </w:tc>
      </w:tr>
      <w:tr w:rsidR="000E2D21" w:rsidRPr="00112D9C" w:rsidTr="000E2D21">
        <w:tc>
          <w:tcPr>
            <w:tcW w:w="9180" w:type="dxa"/>
            <w:gridSpan w:val="3"/>
            <w:shd w:val="clear" w:color="auto" w:fill="auto"/>
          </w:tcPr>
          <w:p w:rsidR="000E2D21" w:rsidRPr="00112D9C" w:rsidRDefault="000E2D21" w:rsidP="000E2D21">
            <w:pPr>
              <w:tabs>
                <w:tab w:val="left" w:pos="0"/>
                <w:tab w:val="left" w:pos="851"/>
              </w:tabs>
              <w:ind w:firstLine="567"/>
              <w:jc w:val="both"/>
              <w:rPr>
                <w:rFonts w:ascii="Arial" w:hAnsi="Arial" w:cs="Arial"/>
                <w:b/>
              </w:rPr>
            </w:pPr>
            <w:r w:rsidRPr="00112D9C">
              <w:rPr>
                <w:rFonts w:ascii="Arial" w:hAnsi="Arial" w:cs="Arial"/>
                <w:b/>
              </w:rPr>
              <w:t>Профессиональная квалификационная группа</w:t>
            </w:r>
          </w:p>
          <w:p w:rsidR="000E2D21" w:rsidRPr="00112D9C" w:rsidRDefault="000E2D21" w:rsidP="000E2D21">
            <w:pPr>
              <w:tabs>
                <w:tab w:val="left" w:pos="0"/>
                <w:tab w:val="left" w:pos="851"/>
              </w:tabs>
              <w:ind w:firstLine="567"/>
              <w:jc w:val="both"/>
              <w:rPr>
                <w:rFonts w:ascii="Arial" w:hAnsi="Arial" w:cs="Arial"/>
                <w:b/>
              </w:rPr>
            </w:pPr>
            <w:r w:rsidRPr="00112D9C">
              <w:rPr>
                <w:rFonts w:ascii="Arial" w:hAnsi="Arial" w:cs="Arial"/>
                <w:b/>
              </w:rPr>
              <w:t>«Должности работников печатных средств массовой информации третьего уровня»</w:t>
            </w:r>
          </w:p>
        </w:tc>
      </w:tr>
      <w:tr w:rsidR="000E2D21" w:rsidRPr="00112D9C" w:rsidTr="000E2D21">
        <w:tc>
          <w:tcPr>
            <w:tcW w:w="4503" w:type="dxa"/>
            <w:shd w:val="clear" w:color="auto" w:fill="auto"/>
          </w:tcPr>
          <w:p w:rsidR="000E2D21" w:rsidRPr="00112D9C" w:rsidRDefault="000E2D21" w:rsidP="000E2D21">
            <w:pPr>
              <w:pStyle w:val="ConsPlusNonformat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2D9C">
              <w:rPr>
                <w:rFonts w:ascii="Arial" w:hAnsi="Arial" w:cs="Arial"/>
                <w:sz w:val="24"/>
                <w:szCs w:val="24"/>
              </w:rPr>
              <w:t>редактор</w:t>
            </w:r>
          </w:p>
        </w:tc>
        <w:tc>
          <w:tcPr>
            <w:tcW w:w="2693" w:type="dxa"/>
            <w:shd w:val="clear" w:color="auto" w:fill="auto"/>
          </w:tcPr>
          <w:p w:rsidR="000E2D21" w:rsidRPr="00112D9C" w:rsidRDefault="000E2D21" w:rsidP="000E2D21">
            <w:pPr>
              <w:pStyle w:val="ConsPlusCell"/>
              <w:ind w:firstLine="567"/>
              <w:jc w:val="both"/>
              <w:rPr>
                <w:sz w:val="24"/>
                <w:szCs w:val="24"/>
              </w:rPr>
            </w:pPr>
            <w:r w:rsidRPr="00112D9C">
              <w:rPr>
                <w:sz w:val="24"/>
                <w:szCs w:val="24"/>
              </w:rPr>
              <w:t>2     квалификационный уровень</w:t>
            </w:r>
          </w:p>
        </w:tc>
        <w:tc>
          <w:tcPr>
            <w:tcW w:w="1984" w:type="dxa"/>
            <w:shd w:val="clear" w:color="auto" w:fill="auto"/>
          </w:tcPr>
          <w:p w:rsidR="000E2D21" w:rsidRPr="00112D9C" w:rsidRDefault="000E2D21" w:rsidP="000E2D21">
            <w:pPr>
              <w:pStyle w:val="ConsPlusCell"/>
              <w:ind w:firstLine="567"/>
              <w:jc w:val="both"/>
              <w:rPr>
                <w:sz w:val="24"/>
                <w:szCs w:val="24"/>
              </w:rPr>
            </w:pPr>
            <w:r w:rsidRPr="00112D9C">
              <w:rPr>
                <w:sz w:val="24"/>
                <w:szCs w:val="24"/>
              </w:rPr>
              <w:t>13 400</w:t>
            </w:r>
          </w:p>
        </w:tc>
      </w:tr>
    </w:tbl>
    <w:p w:rsidR="000E2D21" w:rsidRPr="00112D9C" w:rsidRDefault="000E2D21" w:rsidP="000E2D21">
      <w:pPr>
        <w:ind w:firstLine="567"/>
        <w:jc w:val="both"/>
        <w:rPr>
          <w:rFonts w:ascii="Arial" w:hAnsi="Arial" w:cs="Arial"/>
        </w:rPr>
      </w:pPr>
    </w:p>
    <w:p w:rsidR="000E2D21" w:rsidRPr="00112D9C" w:rsidRDefault="000E2D21" w:rsidP="000E2D21">
      <w:pPr>
        <w:ind w:firstLine="567"/>
        <w:jc w:val="both"/>
        <w:rPr>
          <w:rFonts w:ascii="Arial" w:hAnsi="Arial" w:cs="Arial"/>
        </w:rPr>
      </w:pPr>
    </w:p>
    <w:p w:rsidR="000E2D21" w:rsidRPr="00112D9C" w:rsidRDefault="000E2D21" w:rsidP="000E2D21">
      <w:pPr>
        <w:ind w:firstLine="567"/>
        <w:jc w:val="both"/>
        <w:rPr>
          <w:rFonts w:ascii="Arial" w:hAnsi="Arial" w:cs="Arial"/>
        </w:rPr>
      </w:pPr>
    </w:p>
    <w:p w:rsidR="000E2D21" w:rsidRPr="00112D9C" w:rsidRDefault="000E2D21" w:rsidP="009E79FB">
      <w:pPr>
        <w:ind w:firstLine="567"/>
        <w:jc w:val="center"/>
        <w:rPr>
          <w:rFonts w:ascii="Arial" w:hAnsi="Arial" w:cs="Arial"/>
        </w:rPr>
      </w:pPr>
      <w:r w:rsidRPr="00112D9C">
        <w:rPr>
          <w:rFonts w:ascii="Arial" w:hAnsi="Arial" w:cs="Arial"/>
        </w:rPr>
        <w:t>_______________________</w:t>
      </w:r>
    </w:p>
    <w:p w:rsidR="000E2D21" w:rsidRPr="00112D9C" w:rsidRDefault="000E2D21" w:rsidP="009E79FB">
      <w:pPr>
        <w:tabs>
          <w:tab w:val="left" w:pos="6240"/>
        </w:tabs>
        <w:ind w:firstLine="567"/>
        <w:jc w:val="center"/>
        <w:rPr>
          <w:rFonts w:ascii="Arial" w:hAnsi="Arial" w:cs="Arial"/>
        </w:rPr>
      </w:pPr>
    </w:p>
    <w:p w:rsidR="000E2D21" w:rsidRPr="00112D9C" w:rsidRDefault="000E2D21" w:rsidP="000E2D21">
      <w:pPr>
        <w:pStyle w:val="ConsPlusNormal"/>
        <w:widowControl/>
        <w:ind w:firstLine="567"/>
        <w:jc w:val="both"/>
        <w:rPr>
          <w:sz w:val="24"/>
          <w:szCs w:val="24"/>
        </w:rPr>
      </w:pPr>
    </w:p>
    <w:p w:rsidR="000E2D21" w:rsidRPr="00112D9C" w:rsidRDefault="000E2D21" w:rsidP="000E2D21">
      <w:pPr>
        <w:pStyle w:val="ConsPlusNormal"/>
        <w:widowControl/>
        <w:ind w:firstLine="567"/>
        <w:jc w:val="both"/>
        <w:rPr>
          <w:sz w:val="24"/>
          <w:szCs w:val="24"/>
        </w:rPr>
      </w:pPr>
    </w:p>
    <w:p w:rsidR="000E2D21" w:rsidRPr="00112D9C" w:rsidRDefault="000E2D21" w:rsidP="000E2D21">
      <w:pPr>
        <w:pStyle w:val="ConsPlusNormal"/>
        <w:widowControl/>
        <w:ind w:firstLine="567"/>
        <w:jc w:val="both"/>
        <w:rPr>
          <w:sz w:val="24"/>
          <w:szCs w:val="24"/>
        </w:rPr>
      </w:pPr>
    </w:p>
    <w:tbl>
      <w:tblPr>
        <w:tblW w:w="8962" w:type="dxa"/>
        <w:tblInd w:w="360" w:type="dxa"/>
        <w:tblLook w:val="04A0"/>
      </w:tblPr>
      <w:tblGrid>
        <w:gridCol w:w="3150"/>
        <w:gridCol w:w="5812"/>
      </w:tblGrid>
      <w:tr w:rsidR="000E2D21" w:rsidRPr="00112D9C" w:rsidTr="000E2D21">
        <w:tc>
          <w:tcPr>
            <w:tcW w:w="3150" w:type="dxa"/>
            <w:shd w:val="clear" w:color="auto" w:fill="auto"/>
          </w:tcPr>
          <w:p w:rsidR="000E2D21" w:rsidRPr="00112D9C" w:rsidRDefault="000E2D21" w:rsidP="009E79FB">
            <w:pPr>
              <w:ind w:firstLine="567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5812" w:type="dxa"/>
            <w:shd w:val="clear" w:color="auto" w:fill="auto"/>
          </w:tcPr>
          <w:p w:rsidR="000E2D21" w:rsidRPr="00112D9C" w:rsidRDefault="000E2D21" w:rsidP="009E79FB">
            <w:pPr>
              <w:ind w:firstLine="567"/>
              <w:jc w:val="right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Приложение</w:t>
            </w:r>
            <w:r w:rsidR="009E79FB">
              <w:rPr>
                <w:rFonts w:ascii="Arial" w:hAnsi="Arial" w:cs="Arial"/>
              </w:rPr>
              <w:t xml:space="preserve"> </w:t>
            </w:r>
            <w:r w:rsidRPr="00112D9C">
              <w:rPr>
                <w:rFonts w:ascii="Arial" w:hAnsi="Arial" w:cs="Arial"/>
              </w:rPr>
              <w:t>2</w:t>
            </w:r>
          </w:p>
          <w:p w:rsidR="009E79FB" w:rsidRDefault="009E79FB" w:rsidP="009E79FB">
            <w:pPr>
              <w:ind w:firstLine="56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 </w:t>
            </w:r>
            <w:r w:rsidR="000E2D21" w:rsidRPr="00112D9C">
              <w:rPr>
                <w:rFonts w:ascii="Arial" w:hAnsi="Arial" w:cs="Arial"/>
              </w:rPr>
              <w:t>Положе</w:t>
            </w:r>
            <w:r>
              <w:rPr>
                <w:rFonts w:ascii="Arial" w:hAnsi="Arial" w:cs="Arial"/>
              </w:rPr>
              <w:t>нию об оплате труда работников</w:t>
            </w:r>
          </w:p>
          <w:p w:rsidR="009E79FB" w:rsidRDefault="009E79FB" w:rsidP="009E79FB">
            <w:pPr>
              <w:ind w:firstLine="56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муниципальных образовательных</w:t>
            </w:r>
          </w:p>
          <w:p w:rsidR="000E2D21" w:rsidRPr="00112D9C" w:rsidRDefault="000E2D21" w:rsidP="009E79FB">
            <w:pPr>
              <w:ind w:firstLine="567"/>
              <w:jc w:val="right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организации</w:t>
            </w:r>
          </w:p>
        </w:tc>
      </w:tr>
    </w:tbl>
    <w:p w:rsidR="000E2D21" w:rsidRPr="00112D9C" w:rsidRDefault="000E2D21" w:rsidP="009E79FB">
      <w:pPr>
        <w:ind w:firstLine="567"/>
        <w:jc w:val="right"/>
        <w:rPr>
          <w:rFonts w:ascii="Arial" w:hAnsi="Arial" w:cs="Arial"/>
        </w:rPr>
      </w:pPr>
    </w:p>
    <w:p w:rsidR="009E79FB" w:rsidRDefault="000E2D21" w:rsidP="009E79FB">
      <w:pPr>
        <w:pStyle w:val="1"/>
        <w:spacing w:before="0" w:after="0"/>
        <w:ind w:firstLine="567"/>
        <w:rPr>
          <w:rFonts w:cs="Arial"/>
        </w:rPr>
      </w:pPr>
      <w:r w:rsidRPr="00112D9C">
        <w:rPr>
          <w:rFonts w:cs="Arial"/>
        </w:rPr>
        <w:t>ПЕРЕЧЕНЬ</w:t>
      </w:r>
    </w:p>
    <w:p w:rsidR="000E2D21" w:rsidRPr="00112D9C" w:rsidRDefault="000E2D21" w:rsidP="009E79FB">
      <w:pPr>
        <w:pStyle w:val="1"/>
        <w:spacing w:before="0" w:after="0"/>
        <w:ind w:firstLine="567"/>
        <w:rPr>
          <w:rFonts w:cs="Arial"/>
        </w:rPr>
      </w:pPr>
      <w:r w:rsidRPr="00112D9C">
        <w:rPr>
          <w:rFonts w:cs="Arial"/>
        </w:rPr>
        <w:t>должностей, профессий работников, относящихся</w:t>
      </w:r>
    </w:p>
    <w:p w:rsidR="000E2D21" w:rsidRPr="00112D9C" w:rsidRDefault="000E2D21" w:rsidP="009E79FB">
      <w:pPr>
        <w:pStyle w:val="1"/>
        <w:spacing w:before="0" w:after="0"/>
        <w:ind w:firstLine="567"/>
        <w:rPr>
          <w:rFonts w:cs="Arial"/>
        </w:rPr>
      </w:pPr>
      <w:r w:rsidRPr="00112D9C">
        <w:rPr>
          <w:rFonts w:cs="Arial"/>
        </w:rPr>
        <w:t>к основному персоналу</w:t>
      </w:r>
    </w:p>
    <w:p w:rsidR="000E2D21" w:rsidRPr="00112D9C" w:rsidRDefault="000E2D21" w:rsidP="000E2D21">
      <w:pPr>
        <w:ind w:firstLine="567"/>
        <w:jc w:val="both"/>
        <w:rPr>
          <w:rFonts w:ascii="Arial" w:hAnsi="Arial" w:cs="Arial"/>
        </w:rPr>
      </w:pPr>
    </w:p>
    <w:p w:rsidR="000E2D21" w:rsidRPr="00112D9C" w:rsidRDefault="000E2D21" w:rsidP="000E2D21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112D9C">
        <w:rPr>
          <w:sz w:val="24"/>
          <w:szCs w:val="24"/>
        </w:rPr>
        <w:t xml:space="preserve">Учитель; преподаватель; педагог-организатор; социальный педагог; учитель-дефектолог; учитель-логопед (логопед); учитель-сурдопедагог; педагог-психолог; воспитатель (включая старшего); педагог-библиотекарь; старший вожатый; педагог дополнительного образования (включая старшего); музыкальный руководитель; концертмейстер; руководитель физического воспитания; инструктор по физической культуре; методист (включая старшего); инструктор-методист (включая старшего); инструктор по труду; преподаватель-организатор основ безопасности жизнедеятельности; </w:t>
      </w:r>
      <w:r w:rsidRPr="00112D9C">
        <w:rPr>
          <w:sz w:val="24"/>
          <w:szCs w:val="24"/>
        </w:rPr>
        <w:lastRenderedPageBreak/>
        <w:t>тренер-преподаватель (включая старшего); мастер производственного обучения (включая инструктора); тьютор; инструктор по адаптивной физической культуре; инструктор по спорту; спортсмен-инструктор; инструктор-методист по адаптивной физической культуре (включая старшего); инструктор-методист физкультурно-спортивных организаций (включая старшего); тренер; тренер-преподаватель по адаптивной физической культуре (включая старшего); ассистент; старший преподаватель;</w:t>
      </w:r>
      <w:r w:rsidR="009E79FB">
        <w:rPr>
          <w:sz w:val="24"/>
          <w:szCs w:val="24"/>
        </w:rPr>
        <w:t xml:space="preserve"> </w:t>
      </w:r>
      <w:r w:rsidRPr="00112D9C">
        <w:rPr>
          <w:sz w:val="24"/>
          <w:szCs w:val="24"/>
        </w:rPr>
        <w:t>доцент; профессор; заведующий кафедрой; декан факультета (директор института); главный научный сотрудник; ведущий научный сотрудник; старший научный сотрудник; научный сотрудник; младший научный сотрудник.</w:t>
      </w:r>
    </w:p>
    <w:p w:rsidR="000E2D21" w:rsidRPr="00112D9C" w:rsidRDefault="000E2D21" w:rsidP="000E2D21">
      <w:pPr>
        <w:pStyle w:val="ConsPlusNormal"/>
        <w:widowControl/>
        <w:ind w:firstLine="567"/>
        <w:jc w:val="both"/>
        <w:rPr>
          <w:sz w:val="24"/>
          <w:szCs w:val="24"/>
        </w:rPr>
      </w:pPr>
    </w:p>
    <w:p w:rsidR="000E2D21" w:rsidRPr="00112D9C" w:rsidRDefault="000E2D21" w:rsidP="000E2D21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112D9C">
        <w:rPr>
          <w:sz w:val="24"/>
          <w:szCs w:val="24"/>
        </w:rPr>
        <w:t>____________</w:t>
      </w:r>
    </w:p>
    <w:p w:rsidR="000E2D21" w:rsidRPr="00112D9C" w:rsidRDefault="000E2D21" w:rsidP="000E2D21">
      <w:pPr>
        <w:ind w:firstLine="567"/>
        <w:jc w:val="both"/>
        <w:rPr>
          <w:rFonts w:ascii="Arial" w:hAnsi="Arial" w:cs="Arial"/>
        </w:rPr>
      </w:pPr>
    </w:p>
    <w:p w:rsidR="000E2D21" w:rsidRPr="00112D9C" w:rsidRDefault="000E2D21" w:rsidP="000E2D21">
      <w:pPr>
        <w:ind w:firstLine="567"/>
        <w:jc w:val="both"/>
        <w:rPr>
          <w:rFonts w:ascii="Arial" w:hAnsi="Arial" w:cs="Arial"/>
        </w:rPr>
      </w:pPr>
    </w:p>
    <w:tbl>
      <w:tblPr>
        <w:tblW w:w="8962" w:type="dxa"/>
        <w:tblInd w:w="360" w:type="dxa"/>
        <w:tblLook w:val="04A0"/>
      </w:tblPr>
      <w:tblGrid>
        <w:gridCol w:w="3150"/>
        <w:gridCol w:w="5812"/>
      </w:tblGrid>
      <w:tr w:rsidR="000E2D21" w:rsidRPr="00112D9C" w:rsidTr="000E2D21">
        <w:tc>
          <w:tcPr>
            <w:tcW w:w="3150" w:type="dxa"/>
            <w:shd w:val="clear" w:color="auto" w:fill="auto"/>
          </w:tcPr>
          <w:p w:rsidR="000E2D21" w:rsidRPr="00112D9C" w:rsidRDefault="000E2D21" w:rsidP="00775C6E">
            <w:pPr>
              <w:autoSpaceDE w:val="0"/>
              <w:autoSpaceDN w:val="0"/>
              <w:adjustRightInd w:val="0"/>
              <w:ind w:firstLine="567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5812" w:type="dxa"/>
            <w:shd w:val="clear" w:color="auto" w:fill="auto"/>
          </w:tcPr>
          <w:p w:rsidR="000E2D21" w:rsidRPr="00112D9C" w:rsidRDefault="00775C6E" w:rsidP="00775C6E">
            <w:pPr>
              <w:autoSpaceDE w:val="0"/>
              <w:autoSpaceDN w:val="0"/>
              <w:adjustRightInd w:val="0"/>
              <w:ind w:firstLine="56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Приложение </w:t>
            </w:r>
            <w:r w:rsidR="000E2D21" w:rsidRPr="00112D9C">
              <w:rPr>
                <w:rFonts w:ascii="Arial" w:hAnsi="Arial" w:cs="Arial"/>
              </w:rPr>
              <w:t>3</w:t>
            </w:r>
          </w:p>
          <w:p w:rsidR="000E2D21" w:rsidRPr="00112D9C" w:rsidRDefault="00775C6E" w:rsidP="00775C6E">
            <w:pPr>
              <w:ind w:firstLine="56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 Положению об </w:t>
            </w:r>
            <w:r w:rsidR="000E2D21" w:rsidRPr="00112D9C">
              <w:rPr>
                <w:rFonts w:ascii="Arial" w:hAnsi="Arial" w:cs="Arial"/>
              </w:rPr>
              <w:t>оплате труда работников муниципальных образовательных организации</w:t>
            </w:r>
          </w:p>
        </w:tc>
      </w:tr>
    </w:tbl>
    <w:p w:rsidR="000E2D21" w:rsidRPr="00112D9C" w:rsidRDefault="000E2D21" w:rsidP="00775C6E">
      <w:pPr>
        <w:autoSpaceDE w:val="0"/>
        <w:autoSpaceDN w:val="0"/>
        <w:adjustRightInd w:val="0"/>
        <w:ind w:firstLine="567"/>
        <w:jc w:val="right"/>
        <w:rPr>
          <w:rFonts w:ascii="Arial" w:hAnsi="Arial" w:cs="Arial"/>
          <w:b/>
          <w:bCs/>
        </w:rPr>
      </w:pPr>
      <w:r w:rsidRPr="00112D9C">
        <w:rPr>
          <w:rFonts w:ascii="Arial" w:hAnsi="Arial" w:cs="Arial"/>
          <w:b/>
          <w:bCs/>
        </w:rPr>
        <w:t xml:space="preserve"> </w:t>
      </w:r>
    </w:p>
    <w:p w:rsidR="000E2D21" w:rsidRPr="00112D9C" w:rsidRDefault="000E2D21" w:rsidP="000E2D2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/>
          <w:bCs/>
        </w:rPr>
      </w:pPr>
    </w:p>
    <w:p w:rsidR="000E2D21" w:rsidRPr="00112D9C" w:rsidRDefault="000E2D21" w:rsidP="00775C6E">
      <w:pPr>
        <w:autoSpaceDE w:val="0"/>
        <w:autoSpaceDN w:val="0"/>
        <w:adjustRightInd w:val="0"/>
        <w:ind w:firstLine="567"/>
        <w:jc w:val="center"/>
        <w:rPr>
          <w:rFonts w:ascii="Arial" w:hAnsi="Arial" w:cs="Arial"/>
          <w:b/>
          <w:bCs/>
        </w:rPr>
      </w:pPr>
      <w:r w:rsidRPr="00112D9C">
        <w:rPr>
          <w:rFonts w:ascii="Arial" w:hAnsi="Arial" w:cs="Arial"/>
          <w:b/>
          <w:bCs/>
        </w:rPr>
        <w:t>Особенности оплаты труда тренеров-преподавателей</w:t>
      </w:r>
    </w:p>
    <w:p w:rsidR="000E2D21" w:rsidRPr="00112D9C" w:rsidRDefault="000E2D21" w:rsidP="00775C6E">
      <w:pPr>
        <w:autoSpaceDE w:val="0"/>
        <w:autoSpaceDN w:val="0"/>
        <w:adjustRightInd w:val="0"/>
        <w:ind w:firstLine="567"/>
        <w:jc w:val="center"/>
        <w:rPr>
          <w:rFonts w:ascii="Arial" w:hAnsi="Arial" w:cs="Arial"/>
        </w:rPr>
      </w:pPr>
      <w:r w:rsidRPr="00112D9C">
        <w:rPr>
          <w:rFonts w:ascii="Arial" w:hAnsi="Arial" w:cs="Arial"/>
          <w:b/>
        </w:rPr>
        <w:t>детско-юношеских спортивных школ</w:t>
      </w:r>
    </w:p>
    <w:p w:rsidR="000E2D21" w:rsidRPr="00112D9C" w:rsidRDefault="000E2D21" w:rsidP="00775C6E">
      <w:pPr>
        <w:pStyle w:val="ConsNormal"/>
        <w:widowControl/>
        <w:tabs>
          <w:tab w:val="left" w:pos="1134"/>
        </w:tabs>
        <w:ind w:firstLine="567"/>
        <w:jc w:val="center"/>
        <w:rPr>
          <w:sz w:val="24"/>
          <w:szCs w:val="24"/>
        </w:rPr>
      </w:pPr>
    </w:p>
    <w:p w:rsidR="000E2D21" w:rsidRPr="00112D9C" w:rsidRDefault="00775C6E" w:rsidP="00775C6E">
      <w:pPr>
        <w:pStyle w:val="ConsNormal"/>
        <w:widowControl/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0E2D21" w:rsidRPr="00112D9C">
        <w:rPr>
          <w:sz w:val="24"/>
          <w:szCs w:val="24"/>
        </w:rPr>
        <w:t xml:space="preserve">Для определения размеров заработной платы тренеров-преподавателей руководители Организаций ежегодно на начало учебного года утверждают тарификационные списки. </w:t>
      </w:r>
    </w:p>
    <w:p w:rsidR="000E2D21" w:rsidRPr="00112D9C" w:rsidRDefault="00775C6E" w:rsidP="00775C6E">
      <w:pPr>
        <w:pStyle w:val="ConsNormal"/>
        <w:widowControl/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0E2D21" w:rsidRPr="00112D9C">
        <w:rPr>
          <w:sz w:val="24"/>
          <w:szCs w:val="24"/>
        </w:rPr>
        <w:t>Оплата труда тренеров-преподавателей производится по нормативам оплаты труда за одного занимающегося на этапах спортивной подготовки и по нормативам оплаты труда за подготовку спортсмена высокого класса.</w:t>
      </w:r>
    </w:p>
    <w:p w:rsidR="000E2D21" w:rsidRPr="00112D9C" w:rsidRDefault="00775C6E" w:rsidP="00775C6E">
      <w:pPr>
        <w:pStyle w:val="ConsNormal"/>
        <w:widowControl/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0E2D21" w:rsidRPr="00112D9C">
        <w:rPr>
          <w:sz w:val="24"/>
          <w:szCs w:val="24"/>
        </w:rPr>
        <w:t xml:space="preserve">Размеры нормативов оплаты труда тренерского состава за подготовку одного </w:t>
      </w:r>
      <w:r>
        <w:rPr>
          <w:sz w:val="24"/>
          <w:szCs w:val="24"/>
        </w:rPr>
        <w:t>спортсмена приведены в таблице</w:t>
      </w:r>
      <w:r w:rsidR="000E2D21" w:rsidRPr="00112D9C">
        <w:rPr>
          <w:sz w:val="24"/>
          <w:szCs w:val="24"/>
        </w:rPr>
        <w:t xml:space="preserve"> 1.</w:t>
      </w:r>
    </w:p>
    <w:p w:rsidR="000E2D21" w:rsidRPr="00112D9C" w:rsidRDefault="00775C6E" w:rsidP="000E2D21">
      <w:pPr>
        <w:pStyle w:val="ConsNormal"/>
        <w:widowControl/>
        <w:tabs>
          <w:tab w:val="left" w:pos="1134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Таблица 1</w:t>
      </w:r>
    </w:p>
    <w:p w:rsidR="000E2D21" w:rsidRPr="00112D9C" w:rsidRDefault="000E2D21" w:rsidP="000E2D2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tbl>
      <w:tblPr>
        <w:tblW w:w="916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20"/>
        <w:gridCol w:w="2966"/>
        <w:gridCol w:w="1722"/>
        <w:gridCol w:w="2105"/>
        <w:gridCol w:w="1654"/>
      </w:tblGrid>
      <w:tr w:rsidR="000E2D21" w:rsidRPr="00112D9C" w:rsidTr="000E2D21">
        <w:trPr>
          <w:trHeight w:val="1080"/>
          <w:tblCellSpacing w:w="5" w:type="nil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21" w:rsidRPr="00112D9C" w:rsidRDefault="00874D4C" w:rsidP="00874D4C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N</w:t>
            </w:r>
            <w:r w:rsidR="000E2D21" w:rsidRPr="00112D9C">
              <w:rPr>
                <w:rFonts w:ascii="Arial" w:eastAsia="Calibri" w:hAnsi="Arial" w:cs="Arial"/>
              </w:rPr>
              <w:t>п/п</w:t>
            </w:r>
          </w:p>
        </w:tc>
        <w:tc>
          <w:tcPr>
            <w:tcW w:w="2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21" w:rsidRPr="00112D9C" w:rsidRDefault="00775C6E" w:rsidP="00775C6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Этапы многолетней  </w:t>
            </w:r>
            <w:r w:rsidR="000E2D21" w:rsidRPr="00112D9C">
              <w:rPr>
                <w:rFonts w:ascii="Arial" w:eastAsia="Calibri" w:hAnsi="Arial" w:cs="Arial"/>
              </w:rPr>
              <w:t>подготовки спортсменов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C6E" w:rsidRDefault="00775C6E" w:rsidP="00775C6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Период подготовки</w:t>
            </w:r>
          </w:p>
          <w:p w:rsidR="000E2D21" w:rsidRPr="00112D9C" w:rsidRDefault="000E2D21" w:rsidP="00775C6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eastAsia="Calibri" w:hAnsi="Arial" w:cs="Arial"/>
              </w:rPr>
            </w:pPr>
            <w:r w:rsidRPr="00112D9C">
              <w:rPr>
                <w:rFonts w:ascii="Arial" w:eastAsia="Calibri" w:hAnsi="Arial" w:cs="Arial"/>
              </w:rPr>
              <w:t>(лет)</w:t>
            </w:r>
          </w:p>
        </w:tc>
        <w:tc>
          <w:tcPr>
            <w:tcW w:w="3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21" w:rsidRPr="00112D9C" w:rsidRDefault="000E2D21" w:rsidP="00775C6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eastAsia="Calibri" w:hAnsi="Arial" w:cs="Arial"/>
              </w:rPr>
            </w:pPr>
            <w:r w:rsidRPr="00112D9C">
              <w:rPr>
                <w:rFonts w:ascii="Arial" w:eastAsia="Calibri" w:hAnsi="Arial" w:cs="Arial"/>
              </w:rPr>
              <w:t>Рекомендуемый размер норматива оплаты в % от базового оклада (ставки)* тренера</w:t>
            </w:r>
            <w:r w:rsidR="00775C6E">
              <w:rPr>
                <w:rFonts w:ascii="Arial" w:eastAsia="Calibri" w:hAnsi="Arial" w:cs="Arial"/>
              </w:rPr>
              <w:t xml:space="preserve">, тренера -    </w:t>
            </w:r>
            <w:r w:rsidRPr="00112D9C">
              <w:rPr>
                <w:rFonts w:ascii="Arial" w:eastAsia="Calibri" w:hAnsi="Arial" w:cs="Arial"/>
              </w:rPr>
              <w:t xml:space="preserve">  преподавателя за подготовку          одного спортсмена</w:t>
            </w:r>
          </w:p>
        </w:tc>
      </w:tr>
      <w:tr w:rsidR="000E2D21" w:rsidRPr="00112D9C" w:rsidTr="000E2D21">
        <w:trPr>
          <w:trHeight w:val="36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21" w:rsidRPr="00112D9C" w:rsidRDefault="000E2D21" w:rsidP="000A42B0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21" w:rsidRPr="00112D9C" w:rsidRDefault="000E2D21" w:rsidP="000E2D2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21" w:rsidRPr="00112D9C" w:rsidRDefault="000E2D21" w:rsidP="000E2D2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7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21" w:rsidRPr="00112D9C" w:rsidRDefault="000E2D21" w:rsidP="000E2D2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eastAsia="Calibri" w:hAnsi="Arial" w:cs="Arial"/>
              </w:rPr>
            </w:pPr>
            <w:r w:rsidRPr="00112D9C">
              <w:rPr>
                <w:rFonts w:ascii="Arial" w:eastAsia="Calibri" w:hAnsi="Arial" w:cs="Arial"/>
              </w:rPr>
              <w:t>группы видов спорта</w:t>
            </w:r>
          </w:p>
        </w:tc>
      </w:tr>
      <w:tr w:rsidR="000E2D21" w:rsidRPr="00112D9C" w:rsidTr="000E2D21">
        <w:trPr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21" w:rsidRPr="00112D9C" w:rsidRDefault="000E2D21" w:rsidP="000A42B0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21" w:rsidRPr="00112D9C" w:rsidRDefault="000E2D21" w:rsidP="000E2D2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21" w:rsidRPr="00112D9C" w:rsidRDefault="000E2D21" w:rsidP="000E2D2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21" w:rsidRPr="00112D9C" w:rsidRDefault="000E2D21" w:rsidP="000E2D2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eastAsia="Calibri" w:hAnsi="Arial" w:cs="Arial"/>
              </w:rPr>
            </w:pPr>
            <w:r w:rsidRPr="00112D9C">
              <w:rPr>
                <w:rFonts w:ascii="Arial" w:eastAsia="Calibri" w:hAnsi="Arial" w:cs="Arial"/>
              </w:rPr>
              <w:t>I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21" w:rsidRPr="00112D9C" w:rsidRDefault="000E2D21" w:rsidP="000E2D2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eastAsia="Calibri" w:hAnsi="Arial" w:cs="Arial"/>
              </w:rPr>
            </w:pPr>
            <w:r w:rsidRPr="00112D9C">
              <w:rPr>
                <w:rFonts w:ascii="Arial" w:eastAsia="Calibri" w:hAnsi="Arial" w:cs="Arial"/>
              </w:rPr>
              <w:t>II</w:t>
            </w:r>
          </w:p>
        </w:tc>
      </w:tr>
      <w:tr w:rsidR="000E2D21" w:rsidRPr="00112D9C" w:rsidTr="000E2D21">
        <w:trPr>
          <w:trHeight w:val="36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21" w:rsidRPr="00112D9C" w:rsidRDefault="000E2D21" w:rsidP="00874D4C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12D9C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2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B0" w:rsidRDefault="000E2D21" w:rsidP="00874D4C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12D9C">
              <w:rPr>
                <w:rFonts w:ascii="Arial" w:eastAsia="Calibri" w:hAnsi="Arial" w:cs="Arial"/>
              </w:rPr>
              <w:t>Высшего спортивного</w:t>
            </w:r>
            <w:r w:rsidR="000A42B0">
              <w:rPr>
                <w:rFonts w:ascii="Arial" w:eastAsia="Calibri" w:hAnsi="Arial" w:cs="Arial"/>
              </w:rPr>
              <w:t xml:space="preserve"> </w:t>
            </w:r>
            <w:r w:rsidRPr="00112D9C">
              <w:rPr>
                <w:rFonts w:ascii="Arial" w:eastAsia="Calibri" w:hAnsi="Arial" w:cs="Arial"/>
              </w:rPr>
              <w:t>мастерства</w:t>
            </w:r>
          </w:p>
          <w:p w:rsidR="000E2D21" w:rsidRPr="00112D9C" w:rsidRDefault="000E2D21" w:rsidP="000A42B0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21" w:rsidRPr="00112D9C" w:rsidRDefault="000E2D21" w:rsidP="00874D4C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12D9C">
              <w:rPr>
                <w:rFonts w:ascii="Arial" w:eastAsia="Calibri" w:hAnsi="Arial" w:cs="Arial"/>
              </w:rPr>
              <w:t>весь период</w:t>
            </w:r>
          </w:p>
        </w:tc>
        <w:tc>
          <w:tcPr>
            <w:tcW w:w="37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21" w:rsidRPr="00112D9C" w:rsidRDefault="000E2D21" w:rsidP="00874D4C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12D9C">
              <w:rPr>
                <w:rFonts w:ascii="Arial" w:eastAsia="Calibri" w:hAnsi="Arial" w:cs="Arial"/>
              </w:rPr>
              <w:t>уста</w:t>
            </w:r>
            <w:r w:rsidR="00874D4C">
              <w:rPr>
                <w:rFonts w:ascii="Arial" w:eastAsia="Calibri" w:hAnsi="Arial" w:cs="Arial"/>
              </w:rPr>
              <w:t xml:space="preserve">навливается Организацией </w:t>
            </w:r>
            <w:r w:rsidRPr="00112D9C">
              <w:rPr>
                <w:rFonts w:ascii="Arial" w:eastAsia="Calibri" w:hAnsi="Arial" w:cs="Arial"/>
              </w:rPr>
              <w:t>в пределах от 1,1 до 20 %</w:t>
            </w:r>
          </w:p>
        </w:tc>
      </w:tr>
      <w:tr w:rsidR="000E2D21" w:rsidRPr="00112D9C" w:rsidTr="000E2D21">
        <w:trPr>
          <w:trHeight w:val="360"/>
          <w:tblCellSpacing w:w="5" w:type="nil"/>
        </w:trPr>
        <w:tc>
          <w:tcPr>
            <w:tcW w:w="7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21" w:rsidRPr="00112D9C" w:rsidRDefault="000E2D21" w:rsidP="00874D4C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12D9C">
              <w:rPr>
                <w:rFonts w:ascii="Arial" w:eastAsia="Calibri" w:hAnsi="Arial" w:cs="Arial"/>
              </w:rPr>
              <w:t xml:space="preserve">2. </w:t>
            </w:r>
          </w:p>
        </w:tc>
        <w:tc>
          <w:tcPr>
            <w:tcW w:w="296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4C" w:rsidRDefault="00874D4C" w:rsidP="00874D4C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Совершенствования </w:t>
            </w:r>
          </w:p>
          <w:p w:rsidR="00874D4C" w:rsidRDefault="00874D4C" w:rsidP="00874D4C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спортивного </w:t>
            </w:r>
            <w:r w:rsidR="000E2D21" w:rsidRPr="00112D9C">
              <w:rPr>
                <w:rFonts w:ascii="Arial" w:eastAsia="Calibri" w:hAnsi="Arial" w:cs="Arial"/>
              </w:rPr>
              <w:t>мастерства</w:t>
            </w:r>
          </w:p>
          <w:p w:rsidR="000E2D21" w:rsidRPr="00112D9C" w:rsidRDefault="000E2D21" w:rsidP="00874D4C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4C" w:rsidRDefault="000E2D21" w:rsidP="00874D4C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12D9C">
              <w:rPr>
                <w:rFonts w:ascii="Arial" w:eastAsia="Calibri" w:hAnsi="Arial" w:cs="Arial"/>
              </w:rPr>
              <w:t>до года</w:t>
            </w:r>
          </w:p>
          <w:p w:rsidR="000E2D21" w:rsidRPr="00112D9C" w:rsidRDefault="000E2D21" w:rsidP="000E2D2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21" w:rsidRPr="00112D9C" w:rsidRDefault="000E2D21" w:rsidP="000E2D2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eastAsia="Calibri" w:hAnsi="Arial" w:cs="Arial"/>
              </w:rPr>
            </w:pPr>
            <w:r w:rsidRPr="00112D9C">
              <w:rPr>
                <w:rFonts w:ascii="Arial" w:eastAsia="Calibri" w:hAnsi="Arial" w:cs="Arial"/>
              </w:rPr>
              <w:t>до 12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21" w:rsidRPr="00112D9C" w:rsidRDefault="000E2D21" w:rsidP="000E2D2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eastAsia="Calibri" w:hAnsi="Arial" w:cs="Arial"/>
              </w:rPr>
            </w:pPr>
            <w:r w:rsidRPr="00112D9C">
              <w:rPr>
                <w:rFonts w:ascii="Arial" w:eastAsia="Calibri" w:hAnsi="Arial" w:cs="Arial"/>
              </w:rPr>
              <w:t>до 10</w:t>
            </w:r>
          </w:p>
        </w:tc>
      </w:tr>
      <w:tr w:rsidR="000E2D21" w:rsidRPr="00112D9C" w:rsidTr="000E2D21">
        <w:trPr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21" w:rsidRPr="00112D9C" w:rsidRDefault="000E2D21" w:rsidP="000A42B0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21" w:rsidRPr="00112D9C" w:rsidRDefault="000E2D21" w:rsidP="000E2D2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21" w:rsidRPr="00112D9C" w:rsidRDefault="00874D4C" w:rsidP="00874D4C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свыше года</w:t>
            </w:r>
          </w:p>
        </w:tc>
        <w:tc>
          <w:tcPr>
            <w:tcW w:w="2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21" w:rsidRPr="00112D9C" w:rsidRDefault="000E2D21" w:rsidP="000E2D2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eastAsia="Calibri" w:hAnsi="Arial" w:cs="Arial"/>
              </w:rPr>
            </w:pPr>
            <w:r w:rsidRPr="00112D9C">
              <w:rPr>
                <w:rFonts w:ascii="Arial" w:eastAsia="Calibri" w:hAnsi="Arial" w:cs="Arial"/>
              </w:rPr>
              <w:t>до 20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21" w:rsidRPr="00112D9C" w:rsidRDefault="000E2D21" w:rsidP="000E2D2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eastAsia="Calibri" w:hAnsi="Arial" w:cs="Arial"/>
              </w:rPr>
            </w:pPr>
            <w:r w:rsidRPr="00112D9C">
              <w:rPr>
                <w:rFonts w:ascii="Arial" w:eastAsia="Calibri" w:hAnsi="Arial" w:cs="Arial"/>
              </w:rPr>
              <w:t>до 18</w:t>
            </w:r>
          </w:p>
        </w:tc>
      </w:tr>
      <w:tr w:rsidR="000E2D21" w:rsidRPr="00112D9C" w:rsidTr="000E2D21">
        <w:trPr>
          <w:trHeight w:val="360"/>
          <w:tblCellSpacing w:w="5" w:type="nil"/>
        </w:trPr>
        <w:tc>
          <w:tcPr>
            <w:tcW w:w="7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21" w:rsidRPr="00112D9C" w:rsidRDefault="000E2D21" w:rsidP="000A42B0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eastAsia="Calibri" w:hAnsi="Arial" w:cs="Arial"/>
              </w:rPr>
            </w:pPr>
            <w:r w:rsidRPr="00112D9C">
              <w:rPr>
                <w:rFonts w:ascii="Arial" w:eastAsia="Calibri" w:hAnsi="Arial" w:cs="Arial"/>
              </w:rPr>
              <w:t xml:space="preserve"> 3. </w:t>
            </w:r>
          </w:p>
        </w:tc>
        <w:tc>
          <w:tcPr>
            <w:tcW w:w="296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21" w:rsidRPr="00112D9C" w:rsidRDefault="000E2D21" w:rsidP="00874D4C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12D9C">
              <w:rPr>
                <w:rFonts w:ascii="Arial" w:eastAsia="Calibri" w:hAnsi="Arial" w:cs="Arial"/>
              </w:rPr>
              <w:t>Трениро</w:t>
            </w:r>
            <w:r w:rsidR="00874D4C">
              <w:rPr>
                <w:rFonts w:ascii="Arial" w:eastAsia="Calibri" w:hAnsi="Arial" w:cs="Arial"/>
              </w:rPr>
              <w:t>вочный (этап спортивной специализации)</w:t>
            </w:r>
          </w:p>
          <w:p w:rsidR="000E2D21" w:rsidRPr="00112D9C" w:rsidRDefault="000E2D21" w:rsidP="000E2D2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21" w:rsidRPr="00112D9C" w:rsidRDefault="000E2D21" w:rsidP="00874D4C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12D9C">
              <w:rPr>
                <w:rFonts w:ascii="Arial" w:eastAsia="Calibri" w:hAnsi="Arial" w:cs="Arial"/>
              </w:rPr>
              <w:t>до 2-х лет</w:t>
            </w:r>
          </w:p>
        </w:tc>
        <w:tc>
          <w:tcPr>
            <w:tcW w:w="2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21" w:rsidRPr="00112D9C" w:rsidRDefault="000E2D21" w:rsidP="000E2D2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eastAsia="Calibri" w:hAnsi="Arial" w:cs="Arial"/>
              </w:rPr>
            </w:pPr>
            <w:r w:rsidRPr="00112D9C">
              <w:rPr>
                <w:rFonts w:ascii="Arial" w:eastAsia="Calibri" w:hAnsi="Arial" w:cs="Arial"/>
              </w:rPr>
              <w:t>до 5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21" w:rsidRPr="00112D9C" w:rsidRDefault="000E2D21" w:rsidP="000E2D2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eastAsia="Calibri" w:hAnsi="Arial" w:cs="Arial"/>
              </w:rPr>
            </w:pPr>
            <w:r w:rsidRPr="00112D9C">
              <w:rPr>
                <w:rFonts w:ascii="Arial" w:eastAsia="Calibri" w:hAnsi="Arial" w:cs="Arial"/>
              </w:rPr>
              <w:t>до 5</w:t>
            </w:r>
          </w:p>
        </w:tc>
      </w:tr>
      <w:tr w:rsidR="000E2D21" w:rsidRPr="00112D9C" w:rsidTr="000E2D21">
        <w:trPr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21" w:rsidRPr="00112D9C" w:rsidRDefault="000E2D21" w:rsidP="000A42B0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21" w:rsidRPr="00112D9C" w:rsidRDefault="000E2D21" w:rsidP="000E2D2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21" w:rsidRPr="00112D9C" w:rsidRDefault="000E2D21" w:rsidP="00874D4C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12D9C">
              <w:rPr>
                <w:rFonts w:ascii="Arial" w:eastAsia="Calibri" w:hAnsi="Arial" w:cs="Arial"/>
              </w:rPr>
              <w:t xml:space="preserve">свыше 2-х лет </w:t>
            </w:r>
          </w:p>
        </w:tc>
        <w:tc>
          <w:tcPr>
            <w:tcW w:w="2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21" w:rsidRPr="00112D9C" w:rsidRDefault="000E2D21" w:rsidP="000E2D2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eastAsia="Calibri" w:hAnsi="Arial" w:cs="Arial"/>
              </w:rPr>
            </w:pPr>
            <w:r w:rsidRPr="00112D9C">
              <w:rPr>
                <w:rFonts w:ascii="Arial" w:eastAsia="Calibri" w:hAnsi="Arial" w:cs="Arial"/>
              </w:rPr>
              <w:t>до 8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21" w:rsidRPr="00112D9C" w:rsidRDefault="000E2D21" w:rsidP="000E2D2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eastAsia="Calibri" w:hAnsi="Arial" w:cs="Arial"/>
              </w:rPr>
            </w:pPr>
            <w:r w:rsidRPr="00112D9C">
              <w:rPr>
                <w:rFonts w:ascii="Arial" w:eastAsia="Calibri" w:hAnsi="Arial" w:cs="Arial"/>
              </w:rPr>
              <w:t>до 7</w:t>
            </w:r>
          </w:p>
        </w:tc>
      </w:tr>
      <w:tr w:rsidR="000E2D21" w:rsidRPr="00112D9C" w:rsidTr="000E2D21">
        <w:trPr>
          <w:trHeight w:val="360"/>
          <w:tblCellSpacing w:w="5" w:type="nil"/>
        </w:trPr>
        <w:tc>
          <w:tcPr>
            <w:tcW w:w="7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21" w:rsidRPr="00112D9C" w:rsidRDefault="000E2D21" w:rsidP="000A42B0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eastAsia="Calibri" w:hAnsi="Arial" w:cs="Arial"/>
              </w:rPr>
            </w:pPr>
            <w:r w:rsidRPr="00112D9C">
              <w:rPr>
                <w:rFonts w:ascii="Arial" w:eastAsia="Calibri" w:hAnsi="Arial" w:cs="Arial"/>
              </w:rPr>
              <w:t xml:space="preserve"> 4. </w:t>
            </w:r>
          </w:p>
        </w:tc>
        <w:tc>
          <w:tcPr>
            <w:tcW w:w="296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21" w:rsidRPr="00112D9C" w:rsidRDefault="00874D4C" w:rsidP="00874D4C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Начальной </w:t>
            </w:r>
            <w:r w:rsidR="000E2D21" w:rsidRPr="00112D9C">
              <w:rPr>
                <w:rFonts w:ascii="Arial" w:eastAsia="Calibri" w:hAnsi="Arial" w:cs="Arial"/>
              </w:rPr>
              <w:t>подготовки</w:t>
            </w:r>
          </w:p>
        </w:tc>
        <w:tc>
          <w:tcPr>
            <w:tcW w:w="1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21" w:rsidRPr="00112D9C" w:rsidRDefault="00874D4C" w:rsidP="00874D4C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до года</w:t>
            </w:r>
          </w:p>
        </w:tc>
        <w:tc>
          <w:tcPr>
            <w:tcW w:w="2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21" w:rsidRPr="00112D9C" w:rsidRDefault="000E2D21" w:rsidP="000E2D2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eastAsia="Calibri" w:hAnsi="Arial" w:cs="Arial"/>
              </w:rPr>
            </w:pPr>
            <w:r w:rsidRPr="00112D9C">
              <w:rPr>
                <w:rFonts w:ascii="Arial" w:eastAsia="Calibri" w:hAnsi="Arial" w:cs="Arial"/>
              </w:rPr>
              <w:t>1,5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21" w:rsidRPr="00112D9C" w:rsidRDefault="000E2D21" w:rsidP="000E2D2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eastAsia="Calibri" w:hAnsi="Arial" w:cs="Arial"/>
              </w:rPr>
            </w:pPr>
            <w:r w:rsidRPr="00112D9C">
              <w:rPr>
                <w:rFonts w:ascii="Arial" w:eastAsia="Calibri" w:hAnsi="Arial" w:cs="Arial"/>
              </w:rPr>
              <w:t>1,5</w:t>
            </w:r>
          </w:p>
        </w:tc>
      </w:tr>
      <w:tr w:rsidR="000E2D21" w:rsidRPr="00112D9C" w:rsidTr="000E2D21">
        <w:trPr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21" w:rsidRPr="00112D9C" w:rsidRDefault="000E2D21" w:rsidP="000A42B0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21" w:rsidRPr="00112D9C" w:rsidRDefault="000E2D21" w:rsidP="000E2D2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21" w:rsidRPr="00112D9C" w:rsidRDefault="000E2D21" w:rsidP="00874D4C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12D9C">
              <w:rPr>
                <w:rFonts w:ascii="Arial" w:eastAsia="Calibri" w:hAnsi="Arial" w:cs="Arial"/>
              </w:rPr>
              <w:t>свыше года</w:t>
            </w:r>
          </w:p>
        </w:tc>
        <w:tc>
          <w:tcPr>
            <w:tcW w:w="2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21" w:rsidRPr="00112D9C" w:rsidRDefault="000E2D21" w:rsidP="000E2D2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eastAsia="Calibri" w:hAnsi="Arial" w:cs="Arial"/>
              </w:rPr>
            </w:pPr>
            <w:r w:rsidRPr="00112D9C">
              <w:rPr>
                <w:rFonts w:ascii="Arial" w:eastAsia="Calibri" w:hAnsi="Arial" w:cs="Arial"/>
              </w:rPr>
              <w:t>3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21" w:rsidRPr="00112D9C" w:rsidRDefault="000E2D21" w:rsidP="000E2D2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eastAsia="Calibri" w:hAnsi="Arial" w:cs="Arial"/>
              </w:rPr>
            </w:pPr>
            <w:r w:rsidRPr="00112D9C">
              <w:rPr>
                <w:rFonts w:ascii="Arial" w:eastAsia="Calibri" w:hAnsi="Arial" w:cs="Arial"/>
              </w:rPr>
              <w:t>2,5</w:t>
            </w:r>
          </w:p>
        </w:tc>
      </w:tr>
      <w:tr w:rsidR="000E2D21" w:rsidRPr="00112D9C" w:rsidTr="000E2D21">
        <w:trPr>
          <w:trHeight w:val="36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21" w:rsidRPr="00112D9C" w:rsidRDefault="000E2D21" w:rsidP="000A42B0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eastAsia="Calibri" w:hAnsi="Arial" w:cs="Arial"/>
              </w:rPr>
            </w:pPr>
            <w:r w:rsidRPr="00112D9C">
              <w:rPr>
                <w:rFonts w:ascii="Arial" w:eastAsia="Calibri" w:hAnsi="Arial" w:cs="Arial"/>
              </w:rPr>
              <w:t xml:space="preserve"> </w:t>
            </w:r>
            <w:r w:rsidRPr="00112D9C">
              <w:rPr>
                <w:rFonts w:ascii="Arial" w:eastAsia="Calibri" w:hAnsi="Arial" w:cs="Arial"/>
              </w:rPr>
              <w:lastRenderedPageBreak/>
              <w:t xml:space="preserve">5. </w:t>
            </w:r>
          </w:p>
        </w:tc>
        <w:tc>
          <w:tcPr>
            <w:tcW w:w="2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21" w:rsidRPr="00041B31" w:rsidRDefault="00874D4C" w:rsidP="00874D4C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eastAsia="Calibri" w:hAnsi="Arial" w:cs="Arial"/>
                <w:lang w:val="en-US"/>
              </w:rPr>
            </w:pPr>
            <w:r>
              <w:rPr>
                <w:rFonts w:ascii="Arial" w:eastAsia="Calibri" w:hAnsi="Arial" w:cs="Arial"/>
              </w:rPr>
              <w:lastRenderedPageBreak/>
              <w:t xml:space="preserve">Спортивно - </w:t>
            </w:r>
            <w:r w:rsidR="000E2D21" w:rsidRPr="00112D9C">
              <w:rPr>
                <w:rFonts w:ascii="Arial" w:eastAsia="Calibri" w:hAnsi="Arial" w:cs="Arial"/>
              </w:rPr>
              <w:lastRenderedPageBreak/>
              <w:t>оздоровительны</w:t>
            </w:r>
            <w:r>
              <w:rPr>
                <w:rFonts w:ascii="Arial" w:eastAsia="Calibri" w:hAnsi="Arial" w:cs="Arial"/>
              </w:rPr>
              <w:t>й</w:t>
            </w:r>
          </w:p>
        </w:tc>
        <w:tc>
          <w:tcPr>
            <w:tcW w:w="1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21" w:rsidRPr="00112D9C" w:rsidRDefault="000E2D21" w:rsidP="00874D4C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12D9C">
              <w:rPr>
                <w:rFonts w:ascii="Arial" w:eastAsia="Calibri" w:hAnsi="Arial" w:cs="Arial"/>
              </w:rPr>
              <w:lastRenderedPageBreak/>
              <w:t>весь период</w:t>
            </w:r>
          </w:p>
        </w:tc>
        <w:tc>
          <w:tcPr>
            <w:tcW w:w="2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21" w:rsidRPr="00112D9C" w:rsidRDefault="000E2D21" w:rsidP="000E2D2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eastAsia="Calibri" w:hAnsi="Arial" w:cs="Arial"/>
              </w:rPr>
            </w:pPr>
            <w:r w:rsidRPr="00112D9C">
              <w:rPr>
                <w:rFonts w:ascii="Arial" w:eastAsia="Calibri" w:hAnsi="Arial" w:cs="Arial"/>
              </w:rPr>
              <w:t>1,1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21" w:rsidRPr="00112D9C" w:rsidRDefault="000E2D21" w:rsidP="000E2D2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eastAsia="Calibri" w:hAnsi="Arial" w:cs="Arial"/>
              </w:rPr>
            </w:pPr>
            <w:r w:rsidRPr="00112D9C">
              <w:rPr>
                <w:rFonts w:ascii="Arial" w:eastAsia="Calibri" w:hAnsi="Arial" w:cs="Arial"/>
              </w:rPr>
              <w:t>1,1</w:t>
            </w:r>
          </w:p>
        </w:tc>
      </w:tr>
    </w:tbl>
    <w:p w:rsidR="000E2D21" w:rsidRPr="00112D9C" w:rsidRDefault="000E2D21" w:rsidP="000E2D21">
      <w:pPr>
        <w:ind w:firstLine="567"/>
        <w:jc w:val="both"/>
        <w:rPr>
          <w:rFonts w:ascii="Arial" w:hAnsi="Arial" w:cs="Arial"/>
        </w:rPr>
      </w:pPr>
    </w:p>
    <w:p w:rsidR="000E2D21" w:rsidRPr="00112D9C" w:rsidRDefault="00041B31" w:rsidP="00041B31">
      <w:pPr>
        <w:widowControl/>
        <w:tabs>
          <w:tab w:val="left" w:pos="993"/>
        </w:tabs>
        <w:jc w:val="both"/>
        <w:rPr>
          <w:rFonts w:ascii="Arial" w:hAnsi="Arial" w:cs="Arial"/>
        </w:rPr>
      </w:pPr>
      <w:r w:rsidRPr="00041B31">
        <w:rPr>
          <w:rFonts w:ascii="Arial" w:hAnsi="Arial" w:cs="Arial"/>
        </w:rPr>
        <w:t>4.</w:t>
      </w:r>
      <w:r w:rsidR="000E2D21" w:rsidRPr="00112D9C">
        <w:rPr>
          <w:rFonts w:ascii="Arial" w:hAnsi="Arial" w:cs="Arial"/>
        </w:rPr>
        <w:t>Размеры нормативов оплаты труда тренеров, тренеров-преподавателей за подготовку спортсмена высокого класса приведены в таблице 2.</w:t>
      </w:r>
    </w:p>
    <w:p w:rsidR="000E2D21" w:rsidRPr="00112D9C" w:rsidRDefault="000E2D21" w:rsidP="000E2D21">
      <w:pPr>
        <w:tabs>
          <w:tab w:val="left" w:pos="993"/>
        </w:tabs>
        <w:ind w:firstLine="567"/>
        <w:jc w:val="both"/>
        <w:rPr>
          <w:rFonts w:ascii="Arial" w:hAnsi="Arial" w:cs="Arial"/>
        </w:rPr>
      </w:pPr>
    </w:p>
    <w:p w:rsidR="000E2D21" w:rsidRPr="00112D9C" w:rsidRDefault="00041B31" w:rsidP="000E2D21">
      <w:pPr>
        <w:tabs>
          <w:tab w:val="left" w:pos="993"/>
        </w:tabs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Таблица </w:t>
      </w:r>
      <w:r w:rsidR="000E2D21" w:rsidRPr="00112D9C">
        <w:rPr>
          <w:rFonts w:ascii="Arial" w:hAnsi="Arial" w:cs="Arial"/>
        </w:rPr>
        <w:t>2</w:t>
      </w:r>
    </w:p>
    <w:p w:rsidR="000E2D21" w:rsidRPr="00041B31" w:rsidRDefault="000E2D21" w:rsidP="000E2D2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lang w:val="en-US"/>
        </w:rPr>
      </w:pPr>
    </w:p>
    <w:tbl>
      <w:tblPr>
        <w:tblW w:w="4887" w:type="pct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6"/>
        <w:gridCol w:w="4324"/>
        <w:gridCol w:w="1454"/>
        <w:gridCol w:w="3700"/>
      </w:tblGrid>
      <w:tr w:rsidR="000E2D21" w:rsidRPr="00112D9C" w:rsidTr="000E2D21">
        <w:trPr>
          <w:cantSplit/>
          <w:trHeight w:val="509"/>
          <w:tblHeader/>
        </w:trPr>
        <w:tc>
          <w:tcPr>
            <w:tcW w:w="471" w:type="pct"/>
            <w:vMerge w:val="restart"/>
            <w:vAlign w:val="center"/>
          </w:tcPr>
          <w:p w:rsidR="000E2D21" w:rsidRPr="00112D9C" w:rsidRDefault="000E2D21" w:rsidP="00041B31">
            <w:pPr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№п/п</w:t>
            </w:r>
          </w:p>
        </w:tc>
        <w:tc>
          <w:tcPr>
            <w:tcW w:w="2066" w:type="pct"/>
            <w:vMerge w:val="restart"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Статус официального спортивного соревнования</w:t>
            </w:r>
          </w:p>
        </w:tc>
        <w:tc>
          <w:tcPr>
            <w:tcW w:w="695" w:type="pct"/>
            <w:vMerge w:val="restart"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Занятое место</w:t>
            </w:r>
          </w:p>
        </w:tc>
        <w:tc>
          <w:tcPr>
            <w:tcW w:w="1768" w:type="pct"/>
            <w:vMerge w:val="restart"/>
            <w:vAlign w:val="center"/>
          </w:tcPr>
          <w:p w:rsidR="000E2D21" w:rsidRPr="00112D9C" w:rsidRDefault="000E2D21" w:rsidP="00041B31">
            <w:pPr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Размер норматива оплаты труда в</w:t>
            </w:r>
            <w:r w:rsidR="00041B31">
              <w:rPr>
                <w:rFonts w:ascii="Arial" w:hAnsi="Arial" w:cs="Arial"/>
              </w:rPr>
              <w:t xml:space="preserve"> % от базового оклада (ставки)*</w:t>
            </w:r>
            <w:r w:rsidRPr="00112D9C">
              <w:rPr>
                <w:rFonts w:ascii="Arial" w:hAnsi="Arial" w:cs="Arial"/>
              </w:rPr>
              <w:t xml:space="preserve"> тренера, тренера-преподавателя за подготовку одного спортсмена высокого класса</w:t>
            </w:r>
          </w:p>
        </w:tc>
      </w:tr>
      <w:tr w:rsidR="000E2D21" w:rsidRPr="00112D9C" w:rsidTr="000E2D21">
        <w:trPr>
          <w:cantSplit/>
          <w:trHeight w:val="509"/>
          <w:tblHeader/>
        </w:trPr>
        <w:tc>
          <w:tcPr>
            <w:tcW w:w="471" w:type="pct"/>
            <w:vMerge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2066" w:type="pct"/>
            <w:vMerge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695" w:type="pct"/>
            <w:vMerge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1768" w:type="pct"/>
            <w:vMerge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</w:p>
        </w:tc>
      </w:tr>
      <w:tr w:rsidR="000E2D21" w:rsidRPr="00112D9C" w:rsidTr="000E2D21">
        <w:trPr>
          <w:cantSplit/>
          <w:trHeight w:val="255"/>
          <w:tblHeader/>
        </w:trPr>
        <w:tc>
          <w:tcPr>
            <w:tcW w:w="471" w:type="pct"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1</w:t>
            </w:r>
          </w:p>
        </w:tc>
        <w:tc>
          <w:tcPr>
            <w:tcW w:w="2066" w:type="pct"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2</w:t>
            </w:r>
          </w:p>
        </w:tc>
        <w:tc>
          <w:tcPr>
            <w:tcW w:w="695" w:type="pct"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3</w:t>
            </w:r>
          </w:p>
        </w:tc>
        <w:tc>
          <w:tcPr>
            <w:tcW w:w="1768" w:type="pct"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4</w:t>
            </w:r>
          </w:p>
        </w:tc>
      </w:tr>
      <w:tr w:rsidR="000E2D21" w:rsidRPr="00112D9C" w:rsidTr="000E2D21">
        <w:trPr>
          <w:trHeight w:val="255"/>
        </w:trPr>
        <w:tc>
          <w:tcPr>
            <w:tcW w:w="5000" w:type="pct"/>
            <w:gridSpan w:val="4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1. Личные соревнования, включая эстафеты, группы, пары, экипажи и т.п.</w:t>
            </w:r>
          </w:p>
        </w:tc>
      </w:tr>
      <w:tr w:rsidR="000E2D21" w:rsidRPr="00112D9C" w:rsidTr="000E2D21">
        <w:trPr>
          <w:trHeight w:val="255"/>
        </w:trPr>
        <w:tc>
          <w:tcPr>
            <w:tcW w:w="471" w:type="pct"/>
            <w:vAlign w:val="center"/>
          </w:tcPr>
          <w:p w:rsidR="000E2D21" w:rsidRPr="00112D9C" w:rsidRDefault="000E2D21" w:rsidP="00041B31">
            <w:pPr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1.1.</w:t>
            </w:r>
          </w:p>
        </w:tc>
        <w:tc>
          <w:tcPr>
            <w:tcW w:w="2066" w:type="pct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Чемпионат мира</w:t>
            </w:r>
          </w:p>
        </w:tc>
        <w:tc>
          <w:tcPr>
            <w:tcW w:w="695" w:type="pct"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1</w:t>
            </w:r>
          </w:p>
        </w:tc>
        <w:tc>
          <w:tcPr>
            <w:tcW w:w="1768" w:type="pct"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до 100</w:t>
            </w:r>
          </w:p>
        </w:tc>
      </w:tr>
      <w:tr w:rsidR="000E2D21" w:rsidRPr="00112D9C" w:rsidTr="000E2D21">
        <w:trPr>
          <w:trHeight w:val="255"/>
        </w:trPr>
        <w:tc>
          <w:tcPr>
            <w:tcW w:w="471" w:type="pct"/>
            <w:vMerge w:val="restart"/>
            <w:vAlign w:val="center"/>
          </w:tcPr>
          <w:p w:rsidR="000E2D21" w:rsidRPr="00112D9C" w:rsidRDefault="000E2D21" w:rsidP="00041B31">
            <w:pPr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1.2.</w:t>
            </w:r>
          </w:p>
        </w:tc>
        <w:tc>
          <w:tcPr>
            <w:tcW w:w="2066" w:type="pct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Чемпионат мира</w:t>
            </w:r>
          </w:p>
        </w:tc>
        <w:tc>
          <w:tcPr>
            <w:tcW w:w="695" w:type="pct"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2-3</w:t>
            </w:r>
          </w:p>
        </w:tc>
        <w:tc>
          <w:tcPr>
            <w:tcW w:w="1768" w:type="pct"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до 75</w:t>
            </w:r>
          </w:p>
        </w:tc>
      </w:tr>
      <w:tr w:rsidR="000E2D21" w:rsidRPr="00112D9C" w:rsidTr="000E2D21">
        <w:trPr>
          <w:trHeight w:val="255"/>
        </w:trPr>
        <w:tc>
          <w:tcPr>
            <w:tcW w:w="471" w:type="pct"/>
            <w:vMerge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2066" w:type="pct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Чемпионат Европы</w:t>
            </w:r>
          </w:p>
        </w:tc>
        <w:tc>
          <w:tcPr>
            <w:tcW w:w="695" w:type="pct"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1-3</w:t>
            </w:r>
          </w:p>
        </w:tc>
        <w:tc>
          <w:tcPr>
            <w:tcW w:w="1768" w:type="pct"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до 75</w:t>
            </w:r>
          </w:p>
        </w:tc>
      </w:tr>
      <w:tr w:rsidR="000E2D21" w:rsidRPr="00112D9C" w:rsidTr="000E2D21">
        <w:trPr>
          <w:trHeight w:val="510"/>
        </w:trPr>
        <w:tc>
          <w:tcPr>
            <w:tcW w:w="471" w:type="pct"/>
            <w:vMerge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2066" w:type="pct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Кубок мира (сумма этапов или финал)</w:t>
            </w:r>
          </w:p>
        </w:tc>
        <w:tc>
          <w:tcPr>
            <w:tcW w:w="695" w:type="pct"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1-3</w:t>
            </w:r>
          </w:p>
        </w:tc>
        <w:tc>
          <w:tcPr>
            <w:tcW w:w="1768" w:type="pct"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до 75</w:t>
            </w:r>
          </w:p>
        </w:tc>
      </w:tr>
      <w:tr w:rsidR="000E2D21" w:rsidRPr="00112D9C" w:rsidTr="000E2D21">
        <w:trPr>
          <w:trHeight w:val="519"/>
        </w:trPr>
        <w:tc>
          <w:tcPr>
            <w:tcW w:w="471" w:type="pct"/>
            <w:vMerge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2066" w:type="pct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Кубок Европы (сумма этапов или финал)</w:t>
            </w:r>
          </w:p>
        </w:tc>
        <w:tc>
          <w:tcPr>
            <w:tcW w:w="695" w:type="pct"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1</w:t>
            </w:r>
          </w:p>
        </w:tc>
        <w:tc>
          <w:tcPr>
            <w:tcW w:w="1768" w:type="pct"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до 75</w:t>
            </w:r>
          </w:p>
        </w:tc>
      </w:tr>
      <w:tr w:rsidR="000E2D21" w:rsidRPr="00112D9C" w:rsidTr="000E2D21">
        <w:trPr>
          <w:trHeight w:val="255"/>
        </w:trPr>
        <w:tc>
          <w:tcPr>
            <w:tcW w:w="471" w:type="pct"/>
            <w:vMerge w:val="restart"/>
            <w:vAlign w:val="center"/>
          </w:tcPr>
          <w:p w:rsidR="000E2D21" w:rsidRPr="00112D9C" w:rsidRDefault="000E2D21" w:rsidP="00041B31">
            <w:pPr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1.3.</w:t>
            </w:r>
          </w:p>
        </w:tc>
        <w:tc>
          <w:tcPr>
            <w:tcW w:w="2066" w:type="pct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Чемпионат мира</w:t>
            </w:r>
          </w:p>
        </w:tc>
        <w:tc>
          <w:tcPr>
            <w:tcW w:w="695" w:type="pct"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4-6</w:t>
            </w:r>
          </w:p>
        </w:tc>
        <w:tc>
          <w:tcPr>
            <w:tcW w:w="1768" w:type="pct"/>
            <w:vMerge w:val="restart"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до 65</w:t>
            </w:r>
          </w:p>
        </w:tc>
      </w:tr>
      <w:tr w:rsidR="000E2D21" w:rsidRPr="00112D9C" w:rsidTr="000E2D21">
        <w:trPr>
          <w:trHeight w:val="255"/>
        </w:trPr>
        <w:tc>
          <w:tcPr>
            <w:tcW w:w="471" w:type="pct"/>
            <w:vMerge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2066" w:type="pct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Чемпионат Европы</w:t>
            </w:r>
          </w:p>
        </w:tc>
        <w:tc>
          <w:tcPr>
            <w:tcW w:w="695" w:type="pct"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4-6</w:t>
            </w:r>
          </w:p>
        </w:tc>
        <w:tc>
          <w:tcPr>
            <w:tcW w:w="1768" w:type="pct"/>
            <w:vMerge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</w:p>
        </w:tc>
      </w:tr>
      <w:tr w:rsidR="000E2D21" w:rsidRPr="00112D9C" w:rsidTr="000E2D21">
        <w:trPr>
          <w:trHeight w:val="256"/>
        </w:trPr>
        <w:tc>
          <w:tcPr>
            <w:tcW w:w="471" w:type="pct"/>
            <w:vMerge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2066" w:type="pct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Кубок мира (сумма этапов или финал)</w:t>
            </w:r>
          </w:p>
        </w:tc>
        <w:tc>
          <w:tcPr>
            <w:tcW w:w="695" w:type="pct"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4-6</w:t>
            </w:r>
          </w:p>
        </w:tc>
        <w:tc>
          <w:tcPr>
            <w:tcW w:w="1768" w:type="pct"/>
            <w:vMerge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</w:p>
        </w:tc>
      </w:tr>
      <w:tr w:rsidR="000E2D21" w:rsidRPr="00112D9C" w:rsidTr="000E2D21">
        <w:trPr>
          <w:trHeight w:val="510"/>
        </w:trPr>
        <w:tc>
          <w:tcPr>
            <w:tcW w:w="471" w:type="pct"/>
            <w:vMerge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2066" w:type="pct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Кубок Европы (сумма этапов или финал)</w:t>
            </w:r>
          </w:p>
        </w:tc>
        <w:tc>
          <w:tcPr>
            <w:tcW w:w="695" w:type="pct"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2-3</w:t>
            </w:r>
          </w:p>
        </w:tc>
        <w:tc>
          <w:tcPr>
            <w:tcW w:w="1768" w:type="pct"/>
            <w:vMerge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</w:p>
        </w:tc>
      </w:tr>
      <w:tr w:rsidR="000E2D21" w:rsidRPr="00112D9C" w:rsidTr="000E2D21">
        <w:trPr>
          <w:trHeight w:val="255"/>
        </w:trPr>
        <w:tc>
          <w:tcPr>
            <w:tcW w:w="471" w:type="pct"/>
            <w:vMerge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2066" w:type="pct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Чемпионат России</w:t>
            </w:r>
          </w:p>
        </w:tc>
        <w:tc>
          <w:tcPr>
            <w:tcW w:w="695" w:type="pct"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1-3</w:t>
            </w:r>
          </w:p>
        </w:tc>
        <w:tc>
          <w:tcPr>
            <w:tcW w:w="1768" w:type="pct"/>
            <w:vMerge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</w:p>
        </w:tc>
      </w:tr>
      <w:tr w:rsidR="000E2D21" w:rsidRPr="00112D9C" w:rsidTr="000E2D21">
        <w:trPr>
          <w:trHeight w:val="510"/>
        </w:trPr>
        <w:tc>
          <w:tcPr>
            <w:tcW w:w="471" w:type="pct"/>
            <w:vMerge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2066" w:type="pct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Кубок России (сумма этапов или финал)</w:t>
            </w:r>
          </w:p>
        </w:tc>
        <w:tc>
          <w:tcPr>
            <w:tcW w:w="695" w:type="pct"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1</w:t>
            </w:r>
          </w:p>
        </w:tc>
        <w:tc>
          <w:tcPr>
            <w:tcW w:w="1768" w:type="pct"/>
            <w:vMerge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</w:p>
        </w:tc>
      </w:tr>
      <w:tr w:rsidR="000E2D21" w:rsidRPr="00112D9C" w:rsidTr="000E2D21">
        <w:trPr>
          <w:trHeight w:val="255"/>
        </w:trPr>
        <w:tc>
          <w:tcPr>
            <w:tcW w:w="471" w:type="pct"/>
            <w:vMerge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2066" w:type="pct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Чемпионат мира</w:t>
            </w:r>
          </w:p>
        </w:tc>
        <w:tc>
          <w:tcPr>
            <w:tcW w:w="695" w:type="pct"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участие</w:t>
            </w:r>
          </w:p>
        </w:tc>
        <w:tc>
          <w:tcPr>
            <w:tcW w:w="1768" w:type="pct"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до 40</w:t>
            </w:r>
          </w:p>
        </w:tc>
      </w:tr>
      <w:tr w:rsidR="000E2D21" w:rsidRPr="00112D9C" w:rsidTr="000E2D21">
        <w:trPr>
          <w:trHeight w:val="255"/>
        </w:trPr>
        <w:tc>
          <w:tcPr>
            <w:tcW w:w="471" w:type="pct"/>
            <w:vMerge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2066" w:type="pct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Чемпионат Европы</w:t>
            </w:r>
          </w:p>
        </w:tc>
        <w:tc>
          <w:tcPr>
            <w:tcW w:w="695" w:type="pct"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участие</w:t>
            </w:r>
          </w:p>
        </w:tc>
        <w:tc>
          <w:tcPr>
            <w:tcW w:w="1768" w:type="pct"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до 35</w:t>
            </w:r>
          </w:p>
        </w:tc>
      </w:tr>
      <w:tr w:rsidR="000E2D21" w:rsidRPr="00112D9C" w:rsidTr="000E2D21">
        <w:trPr>
          <w:trHeight w:val="510"/>
        </w:trPr>
        <w:tc>
          <w:tcPr>
            <w:tcW w:w="471" w:type="pct"/>
            <w:vMerge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2066" w:type="pct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Кубок Европы (сумма этапов или финал)</w:t>
            </w:r>
          </w:p>
        </w:tc>
        <w:tc>
          <w:tcPr>
            <w:tcW w:w="695" w:type="pct"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4-6</w:t>
            </w:r>
          </w:p>
        </w:tc>
        <w:tc>
          <w:tcPr>
            <w:tcW w:w="1768" w:type="pct"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до 35</w:t>
            </w:r>
          </w:p>
        </w:tc>
      </w:tr>
      <w:tr w:rsidR="000E2D21" w:rsidRPr="00112D9C" w:rsidTr="000E2D21">
        <w:trPr>
          <w:trHeight w:val="392"/>
        </w:trPr>
        <w:tc>
          <w:tcPr>
            <w:tcW w:w="471" w:type="pct"/>
            <w:vMerge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2066" w:type="pct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Первенство мира (юниоры)</w:t>
            </w:r>
          </w:p>
        </w:tc>
        <w:tc>
          <w:tcPr>
            <w:tcW w:w="695" w:type="pct"/>
            <w:noWrap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1-3</w:t>
            </w:r>
          </w:p>
        </w:tc>
        <w:tc>
          <w:tcPr>
            <w:tcW w:w="1768" w:type="pct"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до 50</w:t>
            </w:r>
          </w:p>
        </w:tc>
      </w:tr>
      <w:tr w:rsidR="000E2D21" w:rsidRPr="00112D9C" w:rsidTr="000E2D21">
        <w:trPr>
          <w:trHeight w:val="425"/>
        </w:trPr>
        <w:tc>
          <w:tcPr>
            <w:tcW w:w="471" w:type="pct"/>
            <w:vAlign w:val="center"/>
          </w:tcPr>
          <w:p w:rsidR="000E2D21" w:rsidRPr="00112D9C" w:rsidRDefault="000E2D21" w:rsidP="00041B31">
            <w:pPr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1.4.</w:t>
            </w:r>
          </w:p>
        </w:tc>
        <w:tc>
          <w:tcPr>
            <w:tcW w:w="2066" w:type="pct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Первенство Европы (юниоры)</w:t>
            </w:r>
          </w:p>
        </w:tc>
        <w:tc>
          <w:tcPr>
            <w:tcW w:w="695" w:type="pct"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1-3</w:t>
            </w:r>
          </w:p>
        </w:tc>
        <w:tc>
          <w:tcPr>
            <w:tcW w:w="1768" w:type="pct"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до 40</w:t>
            </w:r>
          </w:p>
        </w:tc>
      </w:tr>
      <w:tr w:rsidR="000E2D21" w:rsidRPr="00112D9C" w:rsidTr="000E2D21">
        <w:trPr>
          <w:trHeight w:val="417"/>
        </w:trPr>
        <w:tc>
          <w:tcPr>
            <w:tcW w:w="471" w:type="pct"/>
            <w:noWrap/>
            <w:vAlign w:val="center"/>
          </w:tcPr>
          <w:p w:rsidR="000E2D21" w:rsidRPr="00112D9C" w:rsidRDefault="000E2D21" w:rsidP="00041B31">
            <w:pPr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1.5.</w:t>
            </w:r>
          </w:p>
        </w:tc>
        <w:tc>
          <w:tcPr>
            <w:tcW w:w="2066" w:type="pct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Чемпионат России</w:t>
            </w:r>
          </w:p>
        </w:tc>
        <w:tc>
          <w:tcPr>
            <w:tcW w:w="695" w:type="pct"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4-6</w:t>
            </w:r>
          </w:p>
        </w:tc>
        <w:tc>
          <w:tcPr>
            <w:tcW w:w="1768" w:type="pct"/>
            <w:vMerge w:val="restart"/>
            <w:noWrap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до 40</w:t>
            </w:r>
          </w:p>
        </w:tc>
      </w:tr>
      <w:tr w:rsidR="000E2D21" w:rsidRPr="00112D9C" w:rsidTr="000E2D21">
        <w:trPr>
          <w:trHeight w:val="255"/>
        </w:trPr>
        <w:tc>
          <w:tcPr>
            <w:tcW w:w="471" w:type="pct"/>
            <w:vMerge w:val="restart"/>
            <w:vAlign w:val="center"/>
          </w:tcPr>
          <w:p w:rsidR="000E2D21" w:rsidRPr="00112D9C" w:rsidRDefault="000E2D21" w:rsidP="00041B31">
            <w:pPr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1.6.</w:t>
            </w:r>
          </w:p>
        </w:tc>
        <w:tc>
          <w:tcPr>
            <w:tcW w:w="2066" w:type="pct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Первенство мира (юниоры)</w:t>
            </w:r>
          </w:p>
        </w:tc>
        <w:tc>
          <w:tcPr>
            <w:tcW w:w="695" w:type="pct"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4-6</w:t>
            </w:r>
          </w:p>
        </w:tc>
        <w:tc>
          <w:tcPr>
            <w:tcW w:w="1768" w:type="pct"/>
            <w:vMerge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</w:p>
        </w:tc>
      </w:tr>
      <w:tr w:rsidR="000E2D21" w:rsidRPr="00112D9C" w:rsidTr="000E2D21">
        <w:trPr>
          <w:trHeight w:val="255"/>
        </w:trPr>
        <w:tc>
          <w:tcPr>
            <w:tcW w:w="471" w:type="pct"/>
            <w:vMerge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2066" w:type="pct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Первенство Европы (юниоры)</w:t>
            </w:r>
          </w:p>
        </w:tc>
        <w:tc>
          <w:tcPr>
            <w:tcW w:w="695" w:type="pct"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4-6</w:t>
            </w:r>
          </w:p>
        </w:tc>
        <w:tc>
          <w:tcPr>
            <w:tcW w:w="1768" w:type="pct"/>
            <w:vMerge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</w:p>
        </w:tc>
      </w:tr>
      <w:tr w:rsidR="000E2D21" w:rsidRPr="00112D9C" w:rsidTr="000E2D21">
        <w:trPr>
          <w:trHeight w:val="255"/>
        </w:trPr>
        <w:tc>
          <w:tcPr>
            <w:tcW w:w="471" w:type="pct"/>
            <w:vMerge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2066" w:type="pct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Первенство России (юниоры)</w:t>
            </w:r>
          </w:p>
        </w:tc>
        <w:tc>
          <w:tcPr>
            <w:tcW w:w="695" w:type="pct"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1-3</w:t>
            </w:r>
          </w:p>
        </w:tc>
        <w:tc>
          <w:tcPr>
            <w:tcW w:w="1768" w:type="pct"/>
            <w:vMerge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</w:p>
        </w:tc>
      </w:tr>
      <w:tr w:rsidR="000E2D21" w:rsidRPr="00112D9C" w:rsidTr="000E2D21">
        <w:trPr>
          <w:trHeight w:val="510"/>
        </w:trPr>
        <w:tc>
          <w:tcPr>
            <w:tcW w:w="471" w:type="pct"/>
            <w:vMerge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2066" w:type="pct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Первенство мира (юноши старшей возрастной группы)</w:t>
            </w:r>
          </w:p>
        </w:tc>
        <w:tc>
          <w:tcPr>
            <w:tcW w:w="695" w:type="pct"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1-3</w:t>
            </w:r>
          </w:p>
        </w:tc>
        <w:tc>
          <w:tcPr>
            <w:tcW w:w="1768" w:type="pct"/>
            <w:vMerge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</w:p>
        </w:tc>
      </w:tr>
      <w:tr w:rsidR="000E2D21" w:rsidRPr="00112D9C" w:rsidTr="000E2D21">
        <w:trPr>
          <w:trHeight w:val="510"/>
        </w:trPr>
        <w:tc>
          <w:tcPr>
            <w:tcW w:w="471" w:type="pct"/>
            <w:vMerge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2066" w:type="pct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Первенство Европы (юноши старшей возрастной группы)</w:t>
            </w:r>
          </w:p>
        </w:tc>
        <w:tc>
          <w:tcPr>
            <w:tcW w:w="695" w:type="pct"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1-3</w:t>
            </w:r>
          </w:p>
        </w:tc>
        <w:tc>
          <w:tcPr>
            <w:tcW w:w="1768" w:type="pct"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до 35</w:t>
            </w:r>
          </w:p>
        </w:tc>
      </w:tr>
      <w:tr w:rsidR="000E2D21" w:rsidRPr="00112D9C" w:rsidTr="000E2D21">
        <w:trPr>
          <w:trHeight w:val="421"/>
        </w:trPr>
        <w:tc>
          <w:tcPr>
            <w:tcW w:w="471" w:type="pct"/>
            <w:noWrap/>
            <w:vAlign w:val="center"/>
          </w:tcPr>
          <w:p w:rsidR="000E2D21" w:rsidRPr="00112D9C" w:rsidRDefault="000E2D21" w:rsidP="00041B31">
            <w:pPr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1.7.</w:t>
            </w:r>
          </w:p>
        </w:tc>
        <w:tc>
          <w:tcPr>
            <w:tcW w:w="2066" w:type="pct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Первенство России (юниоры)</w:t>
            </w:r>
          </w:p>
        </w:tc>
        <w:tc>
          <w:tcPr>
            <w:tcW w:w="695" w:type="pct"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4-6</w:t>
            </w:r>
          </w:p>
        </w:tc>
        <w:tc>
          <w:tcPr>
            <w:tcW w:w="1768" w:type="pct"/>
            <w:vMerge w:val="restart"/>
            <w:noWrap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до 30</w:t>
            </w:r>
          </w:p>
        </w:tc>
      </w:tr>
      <w:tr w:rsidR="000E2D21" w:rsidRPr="00112D9C" w:rsidTr="000E2D21">
        <w:trPr>
          <w:trHeight w:val="559"/>
        </w:trPr>
        <w:tc>
          <w:tcPr>
            <w:tcW w:w="471" w:type="pct"/>
            <w:vAlign w:val="center"/>
          </w:tcPr>
          <w:p w:rsidR="000E2D21" w:rsidRPr="00112D9C" w:rsidRDefault="000E2D21" w:rsidP="00041B31">
            <w:pPr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lastRenderedPageBreak/>
              <w:t>1.8.</w:t>
            </w:r>
          </w:p>
        </w:tc>
        <w:tc>
          <w:tcPr>
            <w:tcW w:w="2066" w:type="pct"/>
          </w:tcPr>
          <w:p w:rsidR="000E2D21" w:rsidRPr="00112D9C" w:rsidRDefault="000E2D21" w:rsidP="00041B31">
            <w:pPr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Первенство России (юноши старшей возрастной группы)</w:t>
            </w:r>
          </w:p>
        </w:tc>
        <w:tc>
          <w:tcPr>
            <w:tcW w:w="695" w:type="pct"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1-3</w:t>
            </w:r>
          </w:p>
        </w:tc>
        <w:tc>
          <w:tcPr>
            <w:tcW w:w="1768" w:type="pct"/>
            <w:vMerge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</w:p>
        </w:tc>
      </w:tr>
      <w:tr w:rsidR="000E2D21" w:rsidRPr="00112D9C" w:rsidTr="000E2D21">
        <w:trPr>
          <w:trHeight w:val="510"/>
        </w:trPr>
        <w:tc>
          <w:tcPr>
            <w:tcW w:w="471" w:type="pct"/>
            <w:noWrap/>
            <w:vAlign w:val="center"/>
          </w:tcPr>
          <w:p w:rsidR="000E2D21" w:rsidRPr="00112D9C" w:rsidRDefault="000E2D21" w:rsidP="00041B31">
            <w:pPr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1.9.</w:t>
            </w:r>
          </w:p>
        </w:tc>
        <w:tc>
          <w:tcPr>
            <w:tcW w:w="2066" w:type="pct"/>
          </w:tcPr>
          <w:p w:rsidR="000E2D21" w:rsidRPr="00112D9C" w:rsidRDefault="000E2D21" w:rsidP="00041B31">
            <w:pPr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Первенство России (юноши старшей возрастной группы)</w:t>
            </w:r>
          </w:p>
        </w:tc>
        <w:tc>
          <w:tcPr>
            <w:tcW w:w="695" w:type="pct"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4-6</w:t>
            </w:r>
          </w:p>
        </w:tc>
        <w:tc>
          <w:tcPr>
            <w:tcW w:w="1768" w:type="pct"/>
            <w:noWrap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до 30</w:t>
            </w:r>
          </w:p>
        </w:tc>
      </w:tr>
      <w:tr w:rsidR="000E2D21" w:rsidRPr="00112D9C" w:rsidTr="000E2D21">
        <w:trPr>
          <w:trHeight w:val="472"/>
        </w:trPr>
        <w:tc>
          <w:tcPr>
            <w:tcW w:w="471" w:type="pct"/>
            <w:vMerge w:val="restart"/>
            <w:noWrap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 xml:space="preserve"> 1.10.</w:t>
            </w:r>
          </w:p>
        </w:tc>
        <w:tc>
          <w:tcPr>
            <w:tcW w:w="2066" w:type="pct"/>
          </w:tcPr>
          <w:p w:rsidR="000E2D21" w:rsidRPr="00112D9C" w:rsidRDefault="000E2D21" w:rsidP="00041B31">
            <w:pPr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Финал Спартакиады школьников</w:t>
            </w:r>
          </w:p>
        </w:tc>
        <w:tc>
          <w:tcPr>
            <w:tcW w:w="695" w:type="pct"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1-3</w:t>
            </w:r>
          </w:p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1768" w:type="pct"/>
            <w:noWrap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до 35</w:t>
            </w:r>
          </w:p>
        </w:tc>
      </w:tr>
      <w:tr w:rsidR="000E2D21" w:rsidRPr="00112D9C" w:rsidTr="000E2D21">
        <w:trPr>
          <w:trHeight w:val="151"/>
        </w:trPr>
        <w:tc>
          <w:tcPr>
            <w:tcW w:w="471" w:type="pct"/>
            <w:vMerge/>
            <w:noWrap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2066" w:type="pct"/>
          </w:tcPr>
          <w:p w:rsidR="000E2D21" w:rsidRPr="00112D9C" w:rsidRDefault="000E2D21" w:rsidP="00041B31">
            <w:pPr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Финал Спартакиады молодежи</w:t>
            </w:r>
          </w:p>
        </w:tc>
        <w:tc>
          <w:tcPr>
            <w:tcW w:w="695" w:type="pct"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1-3</w:t>
            </w:r>
          </w:p>
        </w:tc>
        <w:tc>
          <w:tcPr>
            <w:tcW w:w="1768" w:type="pct"/>
            <w:noWrap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до 35</w:t>
            </w:r>
          </w:p>
        </w:tc>
      </w:tr>
      <w:tr w:rsidR="000E2D21" w:rsidRPr="00112D9C" w:rsidTr="000E2D21">
        <w:trPr>
          <w:trHeight w:val="327"/>
        </w:trPr>
        <w:tc>
          <w:tcPr>
            <w:tcW w:w="471" w:type="pct"/>
            <w:noWrap/>
            <w:vAlign w:val="center"/>
          </w:tcPr>
          <w:p w:rsidR="000E2D21" w:rsidRPr="00112D9C" w:rsidRDefault="000E2D21" w:rsidP="00041B31">
            <w:pPr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1.11.</w:t>
            </w:r>
          </w:p>
        </w:tc>
        <w:tc>
          <w:tcPr>
            <w:tcW w:w="2066" w:type="pct"/>
          </w:tcPr>
          <w:p w:rsidR="000E2D21" w:rsidRPr="00112D9C" w:rsidRDefault="000E2D21" w:rsidP="00041B31">
            <w:pPr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 xml:space="preserve">Чемпионаты СКФО </w:t>
            </w:r>
          </w:p>
        </w:tc>
        <w:tc>
          <w:tcPr>
            <w:tcW w:w="695" w:type="pct"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1-3</w:t>
            </w:r>
          </w:p>
        </w:tc>
        <w:tc>
          <w:tcPr>
            <w:tcW w:w="1768" w:type="pct"/>
            <w:noWrap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до 30</w:t>
            </w:r>
          </w:p>
        </w:tc>
      </w:tr>
      <w:tr w:rsidR="000E2D21" w:rsidRPr="00112D9C" w:rsidTr="000E2D21">
        <w:trPr>
          <w:trHeight w:val="318"/>
        </w:trPr>
        <w:tc>
          <w:tcPr>
            <w:tcW w:w="471" w:type="pct"/>
            <w:vMerge w:val="restart"/>
            <w:noWrap/>
            <w:vAlign w:val="center"/>
          </w:tcPr>
          <w:p w:rsidR="000E2D21" w:rsidRPr="00112D9C" w:rsidRDefault="000E2D21" w:rsidP="00041B31">
            <w:pPr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1.12.</w:t>
            </w:r>
          </w:p>
        </w:tc>
        <w:tc>
          <w:tcPr>
            <w:tcW w:w="2066" w:type="pct"/>
          </w:tcPr>
          <w:p w:rsidR="000E2D21" w:rsidRPr="00112D9C" w:rsidRDefault="000E2D21" w:rsidP="00041B31">
            <w:pPr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Чемпионаты СКФО (юниоры)</w:t>
            </w:r>
          </w:p>
        </w:tc>
        <w:tc>
          <w:tcPr>
            <w:tcW w:w="695" w:type="pct"/>
            <w:vMerge w:val="restart"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1-3</w:t>
            </w:r>
          </w:p>
        </w:tc>
        <w:tc>
          <w:tcPr>
            <w:tcW w:w="1768" w:type="pct"/>
            <w:vMerge w:val="restart"/>
            <w:noWrap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до 20</w:t>
            </w:r>
          </w:p>
        </w:tc>
      </w:tr>
      <w:tr w:rsidR="000E2D21" w:rsidRPr="00112D9C" w:rsidTr="000E2D21">
        <w:trPr>
          <w:trHeight w:val="184"/>
        </w:trPr>
        <w:tc>
          <w:tcPr>
            <w:tcW w:w="471" w:type="pct"/>
            <w:vMerge/>
            <w:noWrap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2066" w:type="pct"/>
          </w:tcPr>
          <w:p w:rsidR="000E2D21" w:rsidRPr="00112D9C" w:rsidRDefault="000E2D21" w:rsidP="00041B31">
            <w:pPr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Зональные соревнования спартакиады молодежи</w:t>
            </w:r>
          </w:p>
        </w:tc>
        <w:tc>
          <w:tcPr>
            <w:tcW w:w="695" w:type="pct"/>
            <w:vMerge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1768" w:type="pct"/>
            <w:vMerge/>
            <w:noWrap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</w:p>
        </w:tc>
      </w:tr>
      <w:tr w:rsidR="000E2D21" w:rsidRPr="00112D9C" w:rsidTr="000E2D21">
        <w:trPr>
          <w:trHeight w:val="284"/>
        </w:trPr>
        <w:tc>
          <w:tcPr>
            <w:tcW w:w="471" w:type="pct"/>
            <w:vMerge w:val="restart"/>
            <w:noWrap/>
            <w:vAlign w:val="center"/>
          </w:tcPr>
          <w:p w:rsidR="000E2D21" w:rsidRPr="00112D9C" w:rsidRDefault="000E2D21" w:rsidP="00041B31">
            <w:pPr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1.13.</w:t>
            </w:r>
          </w:p>
        </w:tc>
        <w:tc>
          <w:tcPr>
            <w:tcW w:w="2066" w:type="pct"/>
          </w:tcPr>
          <w:p w:rsidR="000E2D21" w:rsidRPr="00112D9C" w:rsidRDefault="000E2D21" w:rsidP="00041B31">
            <w:pPr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Чемпионаты СКФО (старшие юноши)</w:t>
            </w:r>
          </w:p>
        </w:tc>
        <w:tc>
          <w:tcPr>
            <w:tcW w:w="695" w:type="pct"/>
            <w:vMerge w:val="restart"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1-3</w:t>
            </w:r>
          </w:p>
        </w:tc>
        <w:tc>
          <w:tcPr>
            <w:tcW w:w="1768" w:type="pct"/>
            <w:vMerge w:val="restart"/>
            <w:noWrap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до 15</w:t>
            </w:r>
          </w:p>
        </w:tc>
      </w:tr>
      <w:tr w:rsidR="000E2D21" w:rsidRPr="00112D9C" w:rsidTr="000E2D21">
        <w:trPr>
          <w:trHeight w:val="209"/>
        </w:trPr>
        <w:tc>
          <w:tcPr>
            <w:tcW w:w="471" w:type="pct"/>
            <w:vMerge/>
            <w:noWrap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2066" w:type="pct"/>
          </w:tcPr>
          <w:p w:rsidR="000E2D21" w:rsidRPr="00112D9C" w:rsidRDefault="000E2D21" w:rsidP="00041B31">
            <w:pPr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Зональные соревнования спартакиады школьников</w:t>
            </w:r>
          </w:p>
        </w:tc>
        <w:tc>
          <w:tcPr>
            <w:tcW w:w="695" w:type="pct"/>
            <w:vMerge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1768" w:type="pct"/>
            <w:vMerge/>
            <w:noWrap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</w:p>
        </w:tc>
      </w:tr>
      <w:tr w:rsidR="000E2D21" w:rsidRPr="00112D9C" w:rsidTr="000E2D21">
        <w:trPr>
          <w:trHeight w:val="510"/>
        </w:trPr>
        <w:tc>
          <w:tcPr>
            <w:tcW w:w="471" w:type="pct"/>
            <w:noWrap/>
            <w:vAlign w:val="center"/>
          </w:tcPr>
          <w:p w:rsidR="000E2D21" w:rsidRPr="00112D9C" w:rsidRDefault="000E2D21" w:rsidP="00041B31">
            <w:pPr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1.14.</w:t>
            </w:r>
          </w:p>
        </w:tc>
        <w:tc>
          <w:tcPr>
            <w:tcW w:w="2066" w:type="pct"/>
          </w:tcPr>
          <w:p w:rsidR="000E2D21" w:rsidRPr="00112D9C" w:rsidRDefault="000E2D21" w:rsidP="00041B31">
            <w:pPr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Чемпионат Республики Северная Осетия-Алания</w:t>
            </w:r>
          </w:p>
        </w:tc>
        <w:tc>
          <w:tcPr>
            <w:tcW w:w="695" w:type="pct"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1-3</w:t>
            </w:r>
          </w:p>
        </w:tc>
        <w:tc>
          <w:tcPr>
            <w:tcW w:w="1768" w:type="pct"/>
            <w:noWrap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до 15</w:t>
            </w:r>
          </w:p>
        </w:tc>
      </w:tr>
      <w:tr w:rsidR="000E2D21" w:rsidRPr="00112D9C" w:rsidTr="000E2D21">
        <w:trPr>
          <w:trHeight w:val="510"/>
        </w:trPr>
        <w:tc>
          <w:tcPr>
            <w:tcW w:w="471" w:type="pct"/>
            <w:noWrap/>
            <w:vAlign w:val="center"/>
          </w:tcPr>
          <w:p w:rsidR="000E2D21" w:rsidRPr="00112D9C" w:rsidRDefault="000E2D21" w:rsidP="00041B31">
            <w:pPr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1.15.</w:t>
            </w:r>
          </w:p>
        </w:tc>
        <w:tc>
          <w:tcPr>
            <w:tcW w:w="2066" w:type="pct"/>
          </w:tcPr>
          <w:p w:rsidR="000E2D21" w:rsidRPr="00112D9C" w:rsidRDefault="000E2D21" w:rsidP="00041B31">
            <w:pPr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Первенство Республики Северная Осетия-Алания (юниоры)</w:t>
            </w:r>
          </w:p>
        </w:tc>
        <w:tc>
          <w:tcPr>
            <w:tcW w:w="695" w:type="pct"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1-3</w:t>
            </w:r>
          </w:p>
        </w:tc>
        <w:tc>
          <w:tcPr>
            <w:tcW w:w="1768" w:type="pct"/>
            <w:noWrap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до 7</w:t>
            </w:r>
          </w:p>
        </w:tc>
      </w:tr>
      <w:tr w:rsidR="000E2D21" w:rsidRPr="00112D9C" w:rsidTr="000E2D21">
        <w:trPr>
          <w:trHeight w:val="510"/>
        </w:trPr>
        <w:tc>
          <w:tcPr>
            <w:tcW w:w="471" w:type="pct"/>
            <w:noWrap/>
            <w:vAlign w:val="center"/>
          </w:tcPr>
          <w:p w:rsidR="000E2D21" w:rsidRPr="00112D9C" w:rsidRDefault="000E2D21" w:rsidP="00041B31">
            <w:pPr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1.16.</w:t>
            </w:r>
          </w:p>
        </w:tc>
        <w:tc>
          <w:tcPr>
            <w:tcW w:w="2066" w:type="pct"/>
          </w:tcPr>
          <w:p w:rsidR="000E2D21" w:rsidRPr="00112D9C" w:rsidRDefault="000E2D21" w:rsidP="00041B31">
            <w:pPr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Первенство Республики Северная Осетия-Алания (юноши старшей возрастной группы)</w:t>
            </w:r>
          </w:p>
        </w:tc>
        <w:tc>
          <w:tcPr>
            <w:tcW w:w="695" w:type="pct"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1-3</w:t>
            </w:r>
          </w:p>
        </w:tc>
        <w:tc>
          <w:tcPr>
            <w:tcW w:w="1768" w:type="pct"/>
            <w:noWrap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до 5</w:t>
            </w:r>
          </w:p>
        </w:tc>
      </w:tr>
      <w:tr w:rsidR="000E2D21" w:rsidRPr="00112D9C" w:rsidTr="000E2D21">
        <w:trPr>
          <w:trHeight w:val="381"/>
        </w:trPr>
        <w:tc>
          <w:tcPr>
            <w:tcW w:w="5000" w:type="pct"/>
            <w:gridSpan w:val="4"/>
            <w:noWrap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2. Соревнования в командных игровых видах спорта</w:t>
            </w:r>
          </w:p>
        </w:tc>
      </w:tr>
      <w:tr w:rsidR="000E2D21" w:rsidRPr="00112D9C" w:rsidTr="000E2D21">
        <w:trPr>
          <w:trHeight w:val="255"/>
        </w:trPr>
        <w:tc>
          <w:tcPr>
            <w:tcW w:w="471" w:type="pct"/>
            <w:vMerge w:val="restart"/>
            <w:vAlign w:val="center"/>
          </w:tcPr>
          <w:p w:rsidR="000E2D21" w:rsidRPr="00112D9C" w:rsidRDefault="000E2D21" w:rsidP="00041B31">
            <w:pPr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2.1.</w:t>
            </w:r>
          </w:p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</w:p>
          <w:p w:rsidR="000E2D21" w:rsidRPr="00112D9C" w:rsidRDefault="000E2D21" w:rsidP="00041B31">
            <w:pPr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2.2.</w:t>
            </w:r>
          </w:p>
        </w:tc>
        <w:tc>
          <w:tcPr>
            <w:tcW w:w="2066" w:type="pct"/>
          </w:tcPr>
          <w:p w:rsidR="000E2D21" w:rsidRPr="00112D9C" w:rsidRDefault="000E2D21" w:rsidP="00041B31">
            <w:pPr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Чемпионат мира</w:t>
            </w:r>
          </w:p>
        </w:tc>
        <w:tc>
          <w:tcPr>
            <w:tcW w:w="695" w:type="pct"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1</w:t>
            </w:r>
          </w:p>
        </w:tc>
        <w:tc>
          <w:tcPr>
            <w:tcW w:w="1768" w:type="pct"/>
            <w:vMerge w:val="restart"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до 110</w:t>
            </w:r>
          </w:p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</w:p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до 55</w:t>
            </w:r>
          </w:p>
        </w:tc>
      </w:tr>
      <w:tr w:rsidR="000E2D21" w:rsidRPr="00112D9C" w:rsidTr="000E2D21">
        <w:trPr>
          <w:trHeight w:val="255"/>
        </w:trPr>
        <w:tc>
          <w:tcPr>
            <w:tcW w:w="471" w:type="pct"/>
            <w:vMerge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2066" w:type="pct"/>
          </w:tcPr>
          <w:p w:rsidR="000E2D21" w:rsidRPr="00112D9C" w:rsidRDefault="000E2D21" w:rsidP="00041B31">
            <w:pPr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Чемпионат Европы</w:t>
            </w:r>
          </w:p>
        </w:tc>
        <w:tc>
          <w:tcPr>
            <w:tcW w:w="695" w:type="pct"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1</w:t>
            </w:r>
          </w:p>
        </w:tc>
        <w:tc>
          <w:tcPr>
            <w:tcW w:w="1768" w:type="pct"/>
            <w:vMerge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</w:p>
        </w:tc>
      </w:tr>
      <w:tr w:rsidR="000E2D21" w:rsidRPr="00112D9C" w:rsidTr="000E2D21">
        <w:trPr>
          <w:trHeight w:val="255"/>
        </w:trPr>
        <w:tc>
          <w:tcPr>
            <w:tcW w:w="471" w:type="pct"/>
            <w:vMerge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2066" w:type="pct"/>
          </w:tcPr>
          <w:p w:rsidR="000E2D21" w:rsidRPr="00112D9C" w:rsidRDefault="000E2D21" w:rsidP="00041B31">
            <w:pPr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Чемпионат мира</w:t>
            </w:r>
          </w:p>
        </w:tc>
        <w:tc>
          <w:tcPr>
            <w:tcW w:w="695" w:type="pct"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2-3</w:t>
            </w:r>
          </w:p>
        </w:tc>
        <w:tc>
          <w:tcPr>
            <w:tcW w:w="1768" w:type="pct"/>
            <w:vMerge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</w:p>
        </w:tc>
      </w:tr>
      <w:tr w:rsidR="000E2D21" w:rsidRPr="00112D9C" w:rsidTr="000E2D21">
        <w:trPr>
          <w:trHeight w:val="255"/>
        </w:trPr>
        <w:tc>
          <w:tcPr>
            <w:tcW w:w="471" w:type="pct"/>
            <w:vMerge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2066" w:type="pct"/>
          </w:tcPr>
          <w:p w:rsidR="000E2D21" w:rsidRPr="00112D9C" w:rsidRDefault="000E2D21" w:rsidP="00041B31">
            <w:pPr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Чемпионат Европы</w:t>
            </w:r>
          </w:p>
        </w:tc>
        <w:tc>
          <w:tcPr>
            <w:tcW w:w="695" w:type="pct"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2-3</w:t>
            </w:r>
          </w:p>
        </w:tc>
        <w:tc>
          <w:tcPr>
            <w:tcW w:w="1768" w:type="pct"/>
            <w:vMerge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</w:p>
        </w:tc>
      </w:tr>
      <w:tr w:rsidR="000E2D21" w:rsidRPr="00112D9C" w:rsidTr="000E2D21">
        <w:trPr>
          <w:trHeight w:val="855"/>
        </w:trPr>
        <w:tc>
          <w:tcPr>
            <w:tcW w:w="471" w:type="pct"/>
            <w:noWrap/>
            <w:vAlign w:val="center"/>
          </w:tcPr>
          <w:p w:rsidR="000E2D21" w:rsidRPr="00112D9C" w:rsidRDefault="000E2D21" w:rsidP="00041B31">
            <w:pPr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2.3.</w:t>
            </w:r>
          </w:p>
        </w:tc>
        <w:tc>
          <w:tcPr>
            <w:tcW w:w="2066" w:type="pct"/>
          </w:tcPr>
          <w:p w:rsidR="000E2D21" w:rsidRPr="00112D9C" w:rsidRDefault="000E2D21" w:rsidP="00041B31">
            <w:pPr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Официальные международные спортивные соревнования  (мужчины, женщины)</w:t>
            </w:r>
          </w:p>
        </w:tc>
        <w:tc>
          <w:tcPr>
            <w:tcW w:w="695" w:type="pct"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1-3</w:t>
            </w:r>
          </w:p>
        </w:tc>
        <w:tc>
          <w:tcPr>
            <w:tcW w:w="1768" w:type="pct"/>
            <w:vMerge w:val="restart"/>
            <w:noWrap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до 55</w:t>
            </w:r>
          </w:p>
        </w:tc>
      </w:tr>
      <w:tr w:rsidR="000E2D21" w:rsidRPr="00112D9C" w:rsidTr="000E2D21">
        <w:trPr>
          <w:trHeight w:val="255"/>
        </w:trPr>
        <w:tc>
          <w:tcPr>
            <w:tcW w:w="471" w:type="pct"/>
            <w:vMerge w:val="restart"/>
            <w:vAlign w:val="center"/>
          </w:tcPr>
          <w:p w:rsidR="000E2D21" w:rsidRPr="00112D9C" w:rsidRDefault="000E2D21" w:rsidP="00041B31">
            <w:pPr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2.4.</w:t>
            </w:r>
          </w:p>
        </w:tc>
        <w:tc>
          <w:tcPr>
            <w:tcW w:w="2066" w:type="pct"/>
          </w:tcPr>
          <w:p w:rsidR="000E2D21" w:rsidRPr="00112D9C" w:rsidRDefault="000E2D21" w:rsidP="00041B31">
            <w:pPr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Первенство мира (юниоры)</w:t>
            </w:r>
          </w:p>
        </w:tc>
        <w:tc>
          <w:tcPr>
            <w:tcW w:w="695" w:type="pct"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1-3</w:t>
            </w:r>
          </w:p>
        </w:tc>
        <w:tc>
          <w:tcPr>
            <w:tcW w:w="1768" w:type="pct"/>
            <w:vMerge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</w:p>
        </w:tc>
      </w:tr>
      <w:tr w:rsidR="000E2D21" w:rsidRPr="00112D9C" w:rsidTr="000E2D21">
        <w:trPr>
          <w:trHeight w:val="255"/>
        </w:trPr>
        <w:tc>
          <w:tcPr>
            <w:tcW w:w="471" w:type="pct"/>
            <w:vMerge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2066" w:type="pct"/>
          </w:tcPr>
          <w:p w:rsidR="000E2D21" w:rsidRPr="00112D9C" w:rsidRDefault="000E2D21" w:rsidP="00041B31">
            <w:pPr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Первенство Европы (юниоры)</w:t>
            </w:r>
          </w:p>
        </w:tc>
        <w:tc>
          <w:tcPr>
            <w:tcW w:w="695" w:type="pct"/>
            <w:noWrap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1-3</w:t>
            </w:r>
          </w:p>
        </w:tc>
        <w:tc>
          <w:tcPr>
            <w:tcW w:w="1768" w:type="pct"/>
            <w:vMerge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</w:p>
        </w:tc>
      </w:tr>
      <w:tr w:rsidR="000E2D21" w:rsidRPr="00112D9C" w:rsidTr="000E2D21">
        <w:trPr>
          <w:trHeight w:val="825"/>
        </w:trPr>
        <w:tc>
          <w:tcPr>
            <w:tcW w:w="471" w:type="pct"/>
            <w:noWrap/>
            <w:vAlign w:val="center"/>
          </w:tcPr>
          <w:p w:rsidR="000E2D21" w:rsidRPr="00112D9C" w:rsidRDefault="000E2D21" w:rsidP="00041B31">
            <w:pPr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2.5.</w:t>
            </w:r>
          </w:p>
        </w:tc>
        <w:tc>
          <w:tcPr>
            <w:tcW w:w="2066" w:type="pct"/>
          </w:tcPr>
          <w:p w:rsidR="000E2D21" w:rsidRPr="00112D9C" w:rsidRDefault="000E2D21" w:rsidP="00041B31">
            <w:pPr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Официальные международные спортивные соревнования (мужчины, женщины)</w:t>
            </w:r>
          </w:p>
        </w:tc>
        <w:tc>
          <w:tcPr>
            <w:tcW w:w="695" w:type="pct"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4-6</w:t>
            </w:r>
          </w:p>
        </w:tc>
        <w:tc>
          <w:tcPr>
            <w:tcW w:w="1768" w:type="pct"/>
            <w:vMerge w:val="restart"/>
            <w:noWrap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до 40</w:t>
            </w:r>
          </w:p>
        </w:tc>
      </w:tr>
      <w:tr w:rsidR="000E2D21" w:rsidRPr="00112D9C" w:rsidTr="000E2D21">
        <w:trPr>
          <w:trHeight w:val="510"/>
        </w:trPr>
        <w:tc>
          <w:tcPr>
            <w:tcW w:w="471" w:type="pct"/>
            <w:vMerge w:val="restart"/>
            <w:vAlign w:val="center"/>
          </w:tcPr>
          <w:p w:rsidR="000E2D21" w:rsidRPr="00112D9C" w:rsidRDefault="000E2D21" w:rsidP="00041B31">
            <w:pPr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2.6.</w:t>
            </w:r>
          </w:p>
        </w:tc>
        <w:tc>
          <w:tcPr>
            <w:tcW w:w="2066" w:type="pct"/>
          </w:tcPr>
          <w:p w:rsidR="000E2D21" w:rsidRPr="00112D9C" w:rsidRDefault="000E2D21" w:rsidP="00041B31">
            <w:pPr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Первенство мира (юноши старшей возрастной группы)</w:t>
            </w:r>
          </w:p>
        </w:tc>
        <w:tc>
          <w:tcPr>
            <w:tcW w:w="695" w:type="pct"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1-3</w:t>
            </w:r>
          </w:p>
        </w:tc>
        <w:tc>
          <w:tcPr>
            <w:tcW w:w="1768" w:type="pct"/>
            <w:vMerge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</w:p>
        </w:tc>
      </w:tr>
      <w:tr w:rsidR="000E2D21" w:rsidRPr="00112D9C" w:rsidTr="000E2D21">
        <w:trPr>
          <w:trHeight w:val="510"/>
        </w:trPr>
        <w:tc>
          <w:tcPr>
            <w:tcW w:w="471" w:type="pct"/>
            <w:vMerge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2066" w:type="pct"/>
          </w:tcPr>
          <w:p w:rsidR="000E2D21" w:rsidRPr="00112D9C" w:rsidRDefault="000E2D21" w:rsidP="00041B31">
            <w:pPr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Первенство Европы (юноши старшей возрастной группы)</w:t>
            </w:r>
          </w:p>
        </w:tc>
        <w:tc>
          <w:tcPr>
            <w:tcW w:w="695" w:type="pct"/>
            <w:noWrap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1-3</w:t>
            </w:r>
          </w:p>
        </w:tc>
        <w:tc>
          <w:tcPr>
            <w:tcW w:w="1768" w:type="pct"/>
            <w:vMerge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</w:p>
        </w:tc>
      </w:tr>
      <w:tr w:rsidR="000E2D21" w:rsidRPr="00112D9C" w:rsidTr="000E2D21">
        <w:trPr>
          <w:trHeight w:val="855"/>
        </w:trPr>
        <w:tc>
          <w:tcPr>
            <w:tcW w:w="471" w:type="pct"/>
            <w:noWrap/>
            <w:vAlign w:val="center"/>
          </w:tcPr>
          <w:p w:rsidR="000E2D21" w:rsidRPr="00112D9C" w:rsidRDefault="000E2D21" w:rsidP="00041B31">
            <w:pPr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2.7.</w:t>
            </w:r>
          </w:p>
        </w:tc>
        <w:tc>
          <w:tcPr>
            <w:tcW w:w="2066" w:type="pct"/>
          </w:tcPr>
          <w:p w:rsidR="000E2D21" w:rsidRPr="00112D9C" w:rsidRDefault="000E2D21" w:rsidP="00041B31">
            <w:pPr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Официальные международные спортивные соревнования (юниоры).</w:t>
            </w:r>
          </w:p>
          <w:p w:rsidR="000E2D21" w:rsidRPr="00112D9C" w:rsidRDefault="000E2D21" w:rsidP="00041B31">
            <w:pPr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 xml:space="preserve">Официальные международные </w:t>
            </w:r>
            <w:r w:rsidRPr="00112D9C">
              <w:rPr>
                <w:rFonts w:ascii="Arial" w:hAnsi="Arial" w:cs="Arial"/>
              </w:rPr>
              <w:lastRenderedPageBreak/>
              <w:t>спортивные соревнования (юноши старшей возрастной группы)</w:t>
            </w:r>
          </w:p>
        </w:tc>
        <w:tc>
          <w:tcPr>
            <w:tcW w:w="695" w:type="pct"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</w:p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1-3</w:t>
            </w:r>
          </w:p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</w:p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1768" w:type="pct"/>
            <w:noWrap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до 40</w:t>
            </w:r>
          </w:p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</w:p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</w:p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до 35</w:t>
            </w:r>
          </w:p>
        </w:tc>
      </w:tr>
      <w:tr w:rsidR="000E2D21" w:rsidRPr="00112D9C" w:rsidTr="000E2D21">
        <w:trPr>
          <w:trHeight w:val="900"/>
        </w:trPr>
        <w:tc>
          <w:tcPr>
            <w:tcW w:w="471" w:type="pct"/>
            <w:vMerge w:val="restart"/>
            <w:noWrap/>
            <w:vAlign w:val="center"/>
          </w:tcPr>
          <w:p w:rsidR="000E2D21" w:rsidRPr="00112D9C" w:rsidRDefault="000E2D21" w:rsidP="003A44F0">
            <w:pPr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lastRenderedPageBreak/>
              <w:t>2.8.</w:t>
            </w:r>
          </w:p>
        </w:tc>
        <w:tc>
          <w:tcPr>
            <w:tcW w:w="2066" w:type="pct"/>
          </w:tcPr>
          <w:p w:rsidR="003A44F0" w:rsidRDefault="000E2D21" w:rsidP="003A44F0">
            <w:pPr>
              <w:jc w:val="both"/>
              <w:rPr>
                <w:rFonts w:ascii="Arial" w:hAnsi="Arial" w:cs="Arial"/>
                <w:lang w:val="en-US"/>
              </w:rPr>
            </w:pPr>
            <w:r w:rsidRPr="00112D9C">
              <w:rPr>
                <w:rFonts w:ascii="Arial" w:hAnsi="Arial" w:cs="Arial"/>
              </w:rPr>
              <w:t>За подготовку команды (членов команды), занявшей места:</w:t>
            </w:r>
          </w:p>
          <w:p w:rsidR="000E2D21" w:rsidRPr="003A44F0" w:rsidRDefault="003A44F0" w:rsidP="003A44F0">
            <w:pPr>
              <w:jc w:val="both"/>
              <w:rPr>
                <w:rFonts w:ascii="Arial" w:hAnsi="Arial" w:cs="Arial"/>
              </w:rPr>
            </w:pPr>
            <w:r w:rsidRPr="003A44F0">
              <w:rPr>
                <w:rFonts w:ascii="Arial" w:hAnsi="Arial" w:cs="Arial"/>
              </w:rPr>
              <w:t>-</w:t>
            </w:r>
            <w:r w:rsidR="000E2D21" w:rsidRPr="003A44F0">
              <w:rPr>
                <w:rFonts w:ascii="Arial" w:hAnsi="Arial" w:cs="Arial"/>
              </w:rPr>
              <w:t>на чемпионате России</w:t>
            </w:r>
          </w:p>
        </w:tc>
        <w:tc>
          <w:tcPr>
            <w:tcW w:w="695" w:type="pct"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</w:p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1-3</w:t>
            </w:r>
          </w:p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1768" w:type="pct"/>
            <w:vMerge w:val="restart"/>
            <w:noWrap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до 40</w:t>
            </w:r>
          </w:p>
        </w:tc>
      </w:tr>
      <w:tr w:rsidR="000E2D21" w:rsidRPr="00112D9C" w:rsidTr="000E2D21">
        <w:trPr>
          <w:trHeight w:val="192"/>
        </w:trPr>
        <w:tc>
          <w:tcPr>
            <w:tcW w:w="471" w:type="pct"/>
            <w:vMerge/>
            <w:noWrap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2066" w:type="pct"/>
          </w:tcPr>
          <w:p w:rsidR="000E2D21" w:rsidRPr="00112D9C" w:rsidRDefault="000E2D21" w:rsidP="003A44F0">
            <w:pPr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на первенстве России (юниоры)</w:t>
            </w:r>
          </w:p>
        </w:tc>
        <w:tc>
          <w:tcPr>
            <w:tcW w:w="695" w:type="pct"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1-2</w:t>
            </w:r>
          </w:p>
        </w:tc>
        <w:tc>
          <w:tcPr>
            <w:tcW w:w="1768" w:type="pct"/>
            <w:vMerge/>
            <w:noWrap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</w:p>
        </w:tc>
      </w:tr>
      <w:tr w:rsidR="000E2D21" w:rsidRPr="00112D9C" w:rsidTr="000E2D21">
        <w:trPr>
          <w:trHeight w:val="562"/>
        </w:trPr>
        <w:tc>
          <w:tcPr>
            <w:tcW w:w="471" w:type="pct"/>
            <w:vMerge/>
            <w:noWrap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2066" w:type="pct"/>
          </w:tcPr>
          <w:p w:rsidR="000E2D21" w:rsidRPr="00112D9C" w:rsidRDefault="000E2D21" w:rsidP="003A44F0">
            <w:pPr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на первенстве России (юноши старшей возрастной группы)</w:t>
            </w:r>
          </w:p>
        </w:tc>
        <w:tc>
          <w:tcPr>
            <w:tcW w:w="695" w:type="pct"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1</w:t>
            </w:r>
          </w:p>
        </w:tc>
        <w:tc>
          <w:tcPr>
            <w:tcW w:w="1768" w:type="pct"/>
            <w:vMerge/>
            <w:noWrap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</w:p>
        </w:tc>
      </w:tr>
      <w:tr w:rsidR="000E2D21" w:rsidRPr="00112D9C" w:rsidTr="000E2D21">
        <w:trPr>
          <w:trHeight w:val="756"/>
        </w:trPr>
        <w:tc>
          <w:tcPr>
            <w:tcW w:w="471" w:type="pct"/>
            <w:vMerge w:val="restart"/>
            <w:noWrap/>
            <w:vAlign w:val="center"/>
          </w:tcPr>
          <w:p w:rsidR="000E2D21" w:rsidRPr="00112D9C" w:rsidRDefault="000E2D21" w:rsidP="003A44F0">
            <w:pPr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2.9.</w:t>
            </w:r>
          </w:p>
        </w:tc>
        <w:tc>
          <w:tcPr>
            <w:tcW w:w="2066" w:type="pct"/>
          </w:tcPr>
          <w:p w:rsidR="000E2D21" w:rsidRPr="00112D9C" w:rsidRDefault="000E2D21" w:rsidP="003A44F0">
            <w:pPr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За подготовку команды (членов команды), занявшей места:</w:t>
            </w:r>
          </w:p>
          <w:p w:rsidR="000E2D21" w:rsidRPr="00112D9C" w:rsidRDefault="000E2D21" w:rsidP="003A44F0">
            <w:pPr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на чемпионате России</w:t>
            </w:r>
          </w:p>
        </w:tc>
        <w:tc>
          <w:tcPr>
            <w:tcW w:w="695" w:type="pct"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</w:p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</w:p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4-6</w:t>
            </w:r>
          </w:p>
        </w:tc>
        <w:tc>
          <w:tcPr>
            <w:tcW w:w="1768" w:type="pct"/>
            <w:vMerge w:val="restart"/>
            <w:noWrap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до 30</w:t>
            </w:r>
          </w:p>
        </w:tc>
      </w:tr>
      <w:tr w:rsidR="000E2D21" w:rsidRPr="00112D9C" w:rsidTr="000E2D21">
        <w:trPr>
          <w:trHeight w:val="276"/>
        </w:trPr>
        <w:tc>
          <w:tcPr>
            <w:tcW w:w="471" w:type="pct"/>
            <w:vMerge/>
            <w:noWrap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2066" w:type="pct"/>
          </w:tcPr>
          <w:p w:rsidR="000E2D21" w:rsidRPr="00112D9C" w:rsidRDefault="000E2D21" w:rsidP="003A44F0">
            <w:pPr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на первенстве России (юниоры)</w:t>
            </w:r>
          </w:p>
        </w:tc>
        <w:tc>
          <w:tcPr>
            <w:tcW w:w="695" w:type="pct"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3-4</w:t>
            </w:r>
          </w:p>
        </w:tc>
        <w:tc>
          <w:tcPr>
            <w:tcW w:w="1768" w:type="pct"/>
            <w:vMerge/>
            <w:noWrap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</w:p>
        </w:tc>
      </w:tr>
      <w:tr w:rsidR="000E2D21" w:rsidRPr="00112D9C" w:rsidTr="000E2D21">
        <w:trPr>
          <w:trHeight w:val="600"/>
        </w:trPr>
        <w:tc>
          <w:tcPr>
            <w:tcW w:w="471" w:type="pct"/>
            <w:vMerge/>
            <w:noWrap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2066" w:type="pct"/>
          </w:tcPr>
          <w:p w:rsidR="000E2D21" w:rsidRPr="00112D9C" w:rsidRDefault="000E2D21" w:rsidP="003A44F0">
            <w:pPr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на первенстве России (юноши старшей возрастной группы)</w:t>
            </w:r>
          </w:p>
        </w:tc>
        <w:tc>
          <w:tcPr>
            <w:tcW w:w="695" w:type="pct"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2-3</w:t>
            </w:r>
          </w:p>
        </w:tc>
        <w:tc>
          <w:tcPr>
            <w:tcW w:w="1768" w:type="pct"/>
            <w:vMerge/>
            <w:noWrap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</w:p>
        </w:tc>
      </w:tr>
      <w:tr w:rsidR="000E2D21" w:rsidRPr="00112D9C" w:rsidTr="000E2D21">
        <w:trPr>
          <w:trHeight w:val="756"/>
        </w:trPr>
        <w:tc>
          <w:tcPr>
            <w:tcW w:w="471" w:type="pct"/>
            <w:vMerge w:val="restart"/>
            <w:noWrap/>
            <w:vAlign w:val="center"/>
          </w:tcPr>
          <w:p w:rsidR="000E2D21" w:rsidRPr="00112D9C" w:rsidRDefault="000E2D21" w:rsidP="003A44F0">
            <w:pPr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 xml:space="preserve">2.10. </w:t>
            </w:r>
          </w:p>
        </w:tc>
        <w:tc>
          <w:tcPr>
            <w:tcW w:w="2066" w:type="pct"/>
          </w:tcPr>
          <w:p w:rsidR="000E2D21" w:rsidRPr="00112D9C" w:rsidRDefault="000E2D21" w:rsidP="003A44F0">
            <w:pPr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За подготовку команды (членов команды), занявшей места:</w:t>
            </w:r>
          </w:p>
          <w:p w:rsidR="000E2D21" w:rsidRPr="003A44F0" w:rsidRDefault="003A44F0" w:rsidP="003A44F0">
            <w:pPr>
              <w:jc w:val="both"/>
              <w:rPr>
                <w:rFonts w:ascii="Arial" w:hAnsi="Arial" w:cs="Arial"/>
              </w:rPr>
            </w:pPr>
            <w:r w:rsidRPr="003A44F0">
              <w:rPr>
                <w:rFonts w:ascii="Arial" w:hAnsi="Arial" w:cs="Arial"/>
              </w:rPr>
              <w:t xml:space="preserve">- </w:t>
            </w:r>
            <w:r w:rsidR="000E2D21" w:rsidRPr="00112D9C">
              <w:rPr>
                <w:rFonts w:ascii="Arial" w:hAnsi="Arial" w:cs="Arial"/>
              </w:rPr>
              <w:t>на официальных спортивных мероприятиях взрослых, включенных в Единый календарный план, в т. ч. на чемпионатах СКФО (за подготовку не менее 50 процентов состава команды)</w:t>
            </w:r>
          </w:p>
        </w:tc>
        <w:tc>
          <w:tcPr>
            <w:tcW w:w="695" w:type="pct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</w:p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</w:p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</w:p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1-3</w:t>
            </w:r>
          </w:p>
        </w:tc>
        <w:tc>
          <w:tcPr>
            <w:tcW w:w="1768" w:type="pct"/>
            <w:noWrap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до 25</w:t>
            </w:r>
          </w:p>
        </w:tc>
      </w:tr>
      <w:tr w:rsidR="000E2D21" w:rsidRPr="00112D9C" w:rsidTr="000E2D21">
        <w:trPr>
          <w:trHeight w:val="276"/>
        </w:trPr>
        <w:tc>
          <w:tcPr>
            <w:tcW w:w="471" w:type="pct"/>
            <w:vMerge/>
            <w:noWrap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2066" w:type="pct"/>
          </w:tcPr>
          <w:p w:rsidR="000E2D21" w:rsidRPr="00112D9C" w:rsidRDefault="000E2D21" w:rsidP="003A44F0">
            <w:pPr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на официальных спортивных мероприятиях юниоров, включенных в Единый календарный план, в т. ч. на чемпионатах СКФО (за подготовку не менее 20 процентов состава команды)   (юниоры)</w:t>
            </w:r>
          </w:p>
        </w:tc>
        <w:tc>
          <w:tcPr>
            <w:tcW w:w="695" w:type="pct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</w:p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</w:p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</w:p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1-3</w:t>
            </w:r>
          </w:p>
        </w:tc>
        <w:tc>
          <w:tcPr>
            <w:tcW w:w="1768" w:type="pct"/>
            <w:noWrap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</w:p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до 20</w:t>
            </w:r>
          </w:p>
        </w:tc>
      </w:tr>
      <w:tr w:rsidR="000E2D21" w:rsidRPr="00112D9C" w:rsidTr="000E2D21">
        <w:trPr>
          <w:trHeight w:val="600"/>
        </w:trPr>
        <w:tc>
          <w:tcPr>
            <w:tcW w:w="471" w:type="pct"/>
            <w:vMerge/>
            <w:noWrap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2066" w:type="pct"/>
          </w:tcPr>
          <w:p w:rsidR="000E2D21" w:rsidRPr="00112D9C" w:rsidRDefault="000E2D21" w:rsidP="003A44F0">
            <w:pPr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 xml:space="preserve">на официальных спортивных мероприятиях юношей, включенных в Единый календарный план, в т. ч. на чемпионатах СКФО (за подготовку не менее </w:t>
            </w:r>
            <w:r w:rsidR="003A44F0">
              <w:rPr>
                <w:rFonts w:ascii="Arial" w:hAnsi="Arial" w:cs="Arial"/>
              </w:rPr>
              <w:t xml:space="preserve">20 процентов состава команды) </w:t>
            </w:r>
            <w:r w:rsidRPr="00112D9C">
              <w:rPr>
                <w:rFonts w:ascii="Arial" w:hAnsi="Arial" w:cs="Arial"/>
              </w:rPr>
              <w:t>(юноши старшей возрастной группы)</w:t>
            </w:r>
          </w:p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695" w:type="pct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</w:p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</w:p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</w:p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1-3</w:t>
            </w:r>
          </w:p>
        </w:tc>
        <w:tc>
          <w:tcPr>
            <w:tcW w:w="1768" w:type="pct"/>
            <w:noWrap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до 15</w:t>
            </w:r>
          </w:p>
        </w:tc>
      </w:tr>
      <w:tr w:rsidR="000E2D21" w:rsidRPr="00112D9C" w:rsidTr="000E2D21">
        <w:trPr>
          <w:trHeight w:val="435"/>
        </w:trPr>
        <w:tc>
          <w:tcPr>
            <w:tcW w:w="471" w:type="pct"/>
            <w:vMerge w:val="restart"/>
            <w:noWrap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2.11</w:t>
            </w:r>
          </w:p>
        </w:tc>
        <w:tc>
          <w:tcPr>
            <w:tcW w:w="2066" w:type="pct"/>
          </w:tcPr>
          <w:p w:rsidR="000E2D21" w:rsidRPr="00112D9C" w:rsidRDefault="000E2D21" w:rsidP="003A44F0">
            <w:pPr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Первенство РСО</w:t>
            </w:r>
            <w:r w:rsidR="003A44F0" w:rsidRPr="003A44F0">
              <w:rPr>
                <w:rFonts w:ascii="Arial" w:hAnsi="Arial" w:cs="Arial"/>
              </w:rPr>
              <w:t xml:space="preserve"> </w:t>
            </w:r>
            <w:r w:rsidRPr="00112D9C">
              <w:rPr>
                <w:rFonts w:ascii="Arial" w:hAnsi="Arial" w:cs="Arial"/>
              </w:rPr>
              <w:t>-</w:t>
            </w:r>
            <w:r w:rsidR="003A44F0" w:rsidRPr="003A44F0">
              <w:rPr>
                <w:rFonts w:ascii="Arial" w:hAnsi="Arial" w:cs="Arial"/>
              </w:rPr>
              <w:t xml:space="preserve"> </w:t>
            </w:r>
            <w:r w:rsidR="003A44F0">
              <w:rPr>
                <w:rFonts w:ascii="Arial" w:hAnsi="Arial" w:cs="Arial"/>
              </w:rPr>
              <w:t xml:space="preserve">Алания </w:t>
            </w:r>
            <w:r w:rsidRPr="00112D9C">
              <w:rPr>
                <w:rFonts w:ascii="Arial" w:hAnsi="Arial" w:cs="Arial"/>
              </w:rPr>
              <w:t xml:space="preserve">(за подготовку не менее </w:t>
            </w:r>
            <w:r w:rsidR="003A44F0">
              <w:rPr>
                <w:rFonts w:ascii="Arial" w:hAnsi="Arial" w:cs="Arial"/>
              </w:rPr>
              <w:t xml:space="preserve">30 процентов состава команды) </w:t>
            </w:r>
            <w:r w:rsidRPr="00112D9C">
              <w:rPr>
                <w:rFonts w:ascii="Arial" w:hAnsi="Arial" w:cs="Arial"/>
              </w:rPr>
              <w:t>(юниоры)</w:t>
            </w:r>
          </w:p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695" w:type="pct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1-3</w:t>
            </w:r>
          </w:p>
        </w:tc>
        <w:tc>
          <w:tcPr>
            <w:tcW w:w="1768" w:type="pct"/>
            <w:noWrap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до 15</w:t>
            </w:r>
          </w:p>
        </w:tc>
      </w:tr>
      <w:tr w:rsidR="000E2D21" w:rsidRPr="00112D9C" w:rsidTr="000E2D21">
        <w:trPr>
          <w:trHeight w:val="148"/>
        </w:trPr>
        <w:tc>
          <w:tcPr>
            <w:tcW w:w="471" w:type="pct"/>
            <w:vMerge/>
            <w:noWrap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2066" w:type="pct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Первенство РСО</w:t>
            </w:r>
            <w:r w:rsidR="003A44F0" w:rsidRPr="003A44F0">
              <w:rPr>
                <w:rFonts w:ascii="Arial" w:hAnsi="Arial" w:cs="Arial"/>
              </w:rPr>
              <w:t xml:space="preserve"> </w:t>
            </w:r>
            <w:r w:rsidRPr="00112D9C">
              <w:rPr>
                <w:rFonts w:ascii="Arial" w:hAnsi="Arial" w:cs="Arial"/>
              </w:rPr>
              <w:t>-</w:t>
            </w:r>
            <w:r w:rsidR="003A44F0" w:rsidRPr="003A44F0">
              <w:rPr>
                <w:rFonts w:ascii="Arial" w:hAnsi="Arial" w:cs="Arial"/>
              </w:rPr>
              <w:t xml:space="preserve"> </w:t>
            </w:r>
            <w:r w:rsidRPr="00112D9C">
              <w:rPr>
                <w:rFonts w:ascii="Arial" w:hAnsi="Arial" w:cs="Arial"/>
              </w:rPr>
              <w:t xml:space="preserve">Алания (за подготовку не менее 30 процентов </w:t>
            </w:r>
            <w:r w:rsidRPr="00112D9C">
              <w:rPr>
                <w:rFonts w:ascii="Arial" w:hAnsi="Arial" w:cs="Arial"/>
              </w:rPr>
              <w:lastRenderedPageBreak/>
              <w:t>состава команды) (старшие юноши)</w:t>
            </w:r>
          </w:p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695" w:type="pct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lastRenderedPageBreak/>
              <w:t>1-3</w:t>
            </w:r>
          </w:p>
        </w:tc>
        <w:tc>
          <w:tcPr>
            <w:tcW w:w="1768" w:type="pct"/>
            <w:noWrap/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 xml:space="preserve">до 15   </w:t>
            </w:r>
          </w:p>
        </w:tc>
      </w:tr>
    </w:tbl>
    <w:p w:rsidR="000E2D21" w:rsidRPr="00112D9C" w:rsidRDefault="000E2D21" w:rsidP="000E2D21">
      <w:pPr>
        <w:ind w:firstLine="567"/>
        <w:jc w:val="both"/>
        <w:rPr>
          <w:rFonts w:ascii="Arial" w:eastAsia="Calibri" w:hAnsi="Arial" w:cs="Arial"/>
        </w:rPr>
      </w:pPr>
    </w:p>
    <w:p w:rsidR="000E2D21" w:rsidRPr="00112D9C" w:rsidRDefault="000E2D21" w:rsidP="000E2D21">
      <w:pPr>
        <w:ind w:firstLine="567"/>
        <w:jc w:val="both"/>
        <w:rPr>
          <w:rFonts w:ascii="Arial" w:hAnsi="Arial" w:cs="Arial"/>
        </w:rPr>
      </w:pPr>
      <w:r w:rsidRPr="00112D9C">
        <w:rPr>
          <w:rFonts w:ascii="Arial" w:eastAsia="Calibri" w:hAnsi="Arial" w:cs="Arial"/>
        </w:rPr>
        <w:t xml:space="preserve">* Базовые оклады (ставки) определяются в соответствии с разделом 2 Типового </w:t>
      </w:r>
      <w:r w:rsidR="003A44F0">
        <w:rPr>
          <w:rFonts w:ascii="Arial" w:hAnsi="Arial" w:cs="Arial"/>
        </w:rPr>
        <w:t xml:space="preserve">положения об </w:t>
      </w:r>
      <w:r w:rsidRPr="00112D9C">
        <w:rPr>
          <w:rFonts w:ascii="Arial" w:hAnsi="Arial" w:cs="Arial"/>
        </w:rPr>
        <w:t>оплате труда работников сферы образования и науки Республики Северная Осетия-Алания.</w:t>
      </w:r>
    </w:p>
    <w:p w:rsidR="000E2D21" w:rsidRPr="00112D9C" w:rsidRDefault="003A44F0" w:rsidP="003A44F0">
      <w:pPr>
        <w:widowControl/>
        <w:tabs>
          <w:tab w:val="left" w:pos="1134"/>
        </w:tabs>
        <w:autoSpaceDE w:val="0"/>
        <w:autoSpaceDN w:val="0"/>
        <w:adjustRightInd w:val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5</w:t>
      </w:r>
      <w:r w:rsidRPr="003A44F0">
        <w:rPr>
          <w:rFonts w:ascii="Arial" w:eastAsia="Calibri" w:hAnsi="Arial" w:cs="Arial"/>
        </w:rPr>
        <w:t xml:space="preserve">. </w:t>
      </w:r>
      <w:r w:rsidR="000E2D21" w:rsidRPr="00112D9C">
        <w:rPr>
          <w:rFonts w:ascii="Arial" w:eastAsia="Calibri" w:hAnsi="Arial" w:cs="Arial"/>
        </w:rPr>
        <w:t xml:space="preserve">Система оплаты труда в спортивно-оздоровительных группах и на этапе начальной подготовки (оплата по нормативу за каждого занимающегося или в зависимости от объема недельной тренировочной работы) определяется Организацией, осуществляющей спортивную подготовку, по согласованию с Учредителем. </w:t>
      </w:r>
    </w:p>
    <w:p w:rsidR="000E2D21" w:rsidRPr="00112D9C" w:rsidRDefault="003A44F0" w:rsidP="003A44F0">
      <w:pPr>
        <w:widowControl/>
        <w:tabs>
          <w:tab w:val="left" w:pos="1134"/>
        </w:tabs>
        <w:autoSpaceDE w:val="0"/>
        <w:autoSpaceDN w:val="0"/>
        <w:adjustRightInd w:val="0"/>
        <w:jc w:val="both"/>
        <w:rPr>
          <w:rFonts w:ascii="Arial" w:eastAsia="Calibri" w:hAnsi="Arial" w:cs="Arial"/>
        </w:rPr>
      </w:pPr>
      <w:r w:rsidRPr="003A44F0">
        <w:rPr>
          <w:rFonts w:ascii="Arial" w:eastAsia="Calibri" w:hAnsi="Arial" w:cs="Arial"/>
        </w:rPr>
        <w:t xml:space="preserve">6. </w:t>
      </w:r>
      <w:r w:rsidR="000E2D21" w:rsidRPr="00112D9C">
        <w:rPr>
          <w:rFonts w:ascii="Arial" w:eastAsia="Calibri" w:hAnsi="Arial" w:cs="Arial"/>
        </w:rPr>
        <w:t>При применении нормативов за одного занимающегося оплата труда производится по фактической численности спортсменов в группе в пределах установленного максимального количества.</w:t>
      </w:r>
    </w:p>
    <w:p w:rsidR="000E2D21" w:rsidRPr="00112D9C" w:rsidRDefault="003A44F0" w:rsidP="003A44F0">
      <w:pPr>
        <w:widowControl/>
        <w:tabs>
          <w:tab w:val="left" w:pos="1134"/>
        </w:tabs>
        <w:autoSpaceDE w:val="0"/>
        <w:autoSpaceDN w:val="0"/>
        <w:adjustRightInd w:val="0"/>
        <w:jc w:val="both"/>
        <w:rPr>
          <w:rFonts w:ascii="Arial" w:eastAsia="Calibri" w:hAnsi="Arial" w:cs="Arial"/>
        </w:rPr>
      </w:pPr>
      <w:r w:rsidRPr="003A44F0">
        <w:rPr>
          <w:rFonts w:ascii="Arial" w:eastAsia="Calibri" w:hAnsi="Arial" w:cs="Arial"/>
        </w:rPr>
        <w:t xml:space="preserve">7. </w:t>
      </w:r>
      <w:r w:rsidR="000E2D21" w:rsidRPr="00112D9C">
        <w:rPr>
          <w:rFonts w:ascii="Arial" w:eastAsia="Calibri" w:hAnsi="Arial" w:cs="Arial"/>
        </w:rPr>
        <w:t xml:space="preserve">Требования к наполняемости групп и максимальный объем тренировочной нагрузки на этапах спортивной подготовки (за исключением спортивно-оздоровительного) устанавливаются федеральными стандартами спортивной подготовки. </w:t>
      </w:r>
    </w:p>
    <w:p w:rsidR="000E2D21" w:rsidRPr="00112D9C" w:rsidRDefault="003A44F0" w:rsidP="003A44F0">
      <w:pPr>
        <w:widowControl/>
        <w:tabs>
          <w:tab w:val="left" w:pos="1134"/>
        </w:tabs>
        <w:autoSpaceDE w:val="0"/>
        <w:autoSpaceDN w:val="0"/>
        <w:adjustRightInd w:val="0"/>
        <w:jc w:val="both"/>
        <w:rPr>
          <w:rFonts w:ascii="Arial" w:eastAsia="Calibri" w:hAnsi="Arial" w:cs="Arial"/>
        </w:rPr>
      </w:pPr>
      <w:r w:rsidRPr="003A44F0">
        <w:rPr>
          <w:rFonts w:ascii="Arial" w:eastAsia="Calibri" w:hAnsi="Arial" w:cs="Arial"/>
          <w:bCs/>
        </w:rPr>
        <w:t xml:space="preserve">8. </w:t>
      </w:r>
      <w:r w:rsidR="000E2D21" w:rsidRPr="00112D9C">
        <w:rPr>
          <w:rFonts w:ascii="Arial" w:eastAsia="Calibri" w:hAnsi="Arial" w:cs="Arial"/>
          <w:bCs/>
        </w:rPr>
        <w:t xml:space="preserve">При расчете тренировочных часов на проведение занятий, начиная с групп начальной подготовки, следует предусматривать дополнительное количество часов для привлечения кроме основного тренера (тренера-преподавателя) и тренера (тренера-преподавателя) по общефизической подготовке, хореографа и других необходимых специалистов в соответствии с обоснованием и расчетами на основе утвержденной программы спортивной подготовки. При этом оплата труда данных специалистов, работающих одновременно с одной или несколькими группами спортивной подготовки (или индивидуально со спортсменами), осуществляется в порядке, предусмотренном локальным  актом Организации.  </w:t>
      </w:r>
    </w:p>
    <w:p w:rsidR="000E2D21" w:rsidRPr="00112D9C" w:rsidRDefault="003A44F0" w:rsidP="003A44F0">
      <w:pPr>
        <w:widowControl/>
        <w:tabs>
          <w:tab w:val="left" w:pos="1134"/>
        </w:tabs>
        <w:autoSpaceDE w:val="0"/>
        <w:autoSpaceDN w:val="0"/>
        <w:adjustRightInd w:val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9. </w:t>
      </w:r>
      <w:r w:rsidR="000E2D21" w:rsidRPr="00112D9C">
        <w:rPr>
          <w:rFonts w:ascii="Arial" w:eastAsia="Calibri" w:hAnsi="Arial" w:cs="Arial"/>
        </w:rPr>
        <w:t>Для повышения эффективности работы по подготовке спортсменов, на основании решения руководства и тренерского совета Организации, осуществляющей спортивную подготовку, тренеры могут объединяться в коллектив. При этом результаты, показанные спортсменами, считаются результатами работы коллектива в целом. Трудовой вклад каждого тренера в результаты работы коллектива определяется ежегодно решением руководителя Организации, осуществляющего спортивную подготовку, по представлению тренерских советов организаций, осуществляющих спортивную подготовку.</w:t>
      </w:r>
    </w:p>
    <w:p w:rsidR="000E2D21" w:rsidRPr="00112D9C" w:rsidRDefault="003A44F0" w:rsidP="003A44F0">
      <w:pPr>
        <w:widowControl/>
        <w:tabs>
          <w:tab w:val="left" w:pos="1134"/>
        </w:tabs>
        <w:autoSpaceDE w:val="0"/>
        <w:autoSpaceDN w:val="0"/>
        <w:adjustRightInd w:val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10. </w:t>
      </w:r>
      <w:r w:rsidR="000E2D21" w:rsidRPr="00112D9C">
        <w:rPr>
          <w:rFonts w:ascii="Arial" w:eastAsia="Calibri" w:hAnsi="Arial" w:cs="Arial"/>
        </w:rPr>
        <w:t>Состав коллектива тренеров и список спортсменов, подготавливаемых коллективом, оформляется приказом руководителя Организации, осуществляющего спортивную подготовку, или приложением к соглашению о сотрудничестве между организациями, осуществляющими спортивную подготовку, и иными организациями, участвующими в реализации программы спортивной подготовки.</w:t>
      </w:r>
    </w:p>
    <w:p w:rsidR="000E2D21" w:rsidRPr="00112D9C" w:rsidRDefault="003A44F0" w:rsidP="003A44F0">
      <w:pPr>
        <w:pStyle w:val="ConsPlusNormal"/>
        <w:widowControl/>
        <w:tabs>
          <w:tab w:val="left" w:pos="1134"/>
        </w:tabs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11.</w:t>
      </w:r>
      <w:r w:rsidR="000E2D21" w:rsidRPr="00112D9C">
        <w:rPr>
          <w:rFonts w:eastAsia="Calibri"/>
          <w:sz w:val="24"/>
          <w:szCs w:val="24"/>
        </w:rPr>
        <w:t>В случае  если тренер осуществляет свою трудовую деятельность постоянно или на условиях совместительства в Организации, осуществляющей спортивную подготовку, с которой спортсмен заключил трудовой договор, то спортивные результаты данного спортсмена учитываются тренеру при расчете его нормирования и оплаты труда на общих основаниях в соответствии с системой оплаты труда, установленной в данной Организации, осуществляющей спортивную подготовку.</w:t>
      </w:r>
      <w:r w:rsidR="000E2D21" w:rsidRPr="00112D9C">
        <w:rPr>
          <w:sz w:val="24"/>
          <w:szCs w:val="24"/>
        </w:rPr>
        <w:t xml:space="preserve">    </w:t>
      </w:r>
    </w:p>
    <w:p w:rsidR="000E2D21" w:rsidRPr="00112D9C" w:rsidRDefault="00004FB5" w:rsidP="00004FB5">
      <w:pPr>
        <w:pStyle w:val="ConsPlusNormal"/>
        <w:widowControl/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12.</w:t>
      </w:r>
      <w:r w:rsidR="000E2D21" w:rsidRPr="00112D9C">
        <w:rPr>
          <w:sz w:val="24"/>
          <w:szCs w:val="24"/>
        </w:rPr>
        <w:t>Наполняемость групп, количество обучающихся в группах на этапах подготовки определяются в соответствии с образовательными программами по видам спорта.</w:t>
      </w:r>
    </w:p>
    <w:p w:rsidR="000E2D21" w:rsidRPr="00112D9C" w:rsidRDefault="00004FB5" w:rsidP="00004FB5">
      <w:pPr>
        <w:pStyle w:val="ConsPlusNormal"/>
        <w:widowControl/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13.</w:t>
      </w:r>
      <w:r w:rsidR="000E2D21" w:rsidRPr="00112D9C">
        <w:rPr>
          <w:sz w:val="24"/>
          <w:szCs w:val="24"/>
        </w:rPr>
        <w:t>Продолжительность этапов спортивной подготовки, минимальный возраст лиц для зачисления на этапы спортивной подготовки и минимальное количество лиц, проходящих спортивную подготовку в группах на этапах спортивной подготовки по виду спорта,  приведены в таблицах 3 и 4.</w:t>
      </w:r>
    </w:p>
    <w:p w:rsidR="000E2D21" w:rsidRPr="00112D9C" w:rsidRDefault="000E2D21" w:rsidP="000E2D21">
      <w:pPr>
        <w:shd w:val="clear" w:color="auto" w:fill="FFFFFF"/>
        <w:ind w:firstLine="567"/>
        <w:jc w:val="both"/>
        <w:rPr>
          <w:rFonts w:ascii="Arial" w:hAnsi="Arial" w:cs="Arial"/>
        </w:rPr>
      </w:pPr>
    </w:p>
    <w:p w:rsidR="000E2D21" w:rsidRPr="00112D9C" w:rsidRDefault="000E2D21" w:rsidP="000E2D21">
      <w:pPr>
        <w:shd w:val="clear" w:color="auto" w:fill="FFFFFF"/>
        <w:ind w:firstLine="567"/>
        <w:jc w:val="both"/>
        <w:rPr>
          <w:rFonts w:ascii="Arial" w:hAnsi="Arial" w:cs="Arial"/>
          <w:b/>
        </w:rPr>
      </w:pPr>
      <w:r w:rsidRPr="00112D9C">
        <w:rPr>
          <w:rFonts w:ascii="Arial" w:hAnsi="Arial" w:cs="Arial"/>
        </w:rPr>
        <w:t>Таблица 3</w:t>
      </w:r>
    </w:p>
    <w:tbl>
      <w:tblPr>
        <w:tblW w:w="907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53"/>
        <w:gridCol w:w="1920"/>
        <w:gridCol w:w="1786"/>
        <w:gridCol w:w="2129"/>
        <w:gridCol w:w="1984"/>
      </w:tblGrid>
      <w:tr w:rsidR="000E2D21" w:rsidRPr="00112D9C" w:rsidTr="000E2D21">
        <w:trPr>
          <w:trHeight w:hRule="exact" w:val="897"/>
        </w:trPr>
        <w:tc>
          <w:tcPr>
            <w:tcW w:w="90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2D21" w:rsidRPr="00112D9C" w:rsidRDefault="000E2D21" w:rsidP="000E2D21">
            <w:pPr>
              <w:shd w:val="clear" w:color="auto" w:fill="FFFFFF"/>
              <w:ind w:firstLine="567"/>
              <w:jc w:val="both"/>
              <w:rPr>
                <w:rFonts w:ascii="Arial" w:hAnsi="Arial" w:cs="Arial"/>
              </w:rPr>
            </w:pPr>
          </w:p>
          <w:p w:rsidR="000E2D21" w:rsidRPr="00112D9C" w:rsidRDefault="000E2D21" w:rsidP="000E2D21">
            <w:pPr>
              <w:shd w:val="clear" w:color="auto" w:fill="FFFFFF"/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Наполняемость и режим тренировочной работы</w:t>
            </w:r>
            <w:r w:rsidRPr="00112D9C">
              <w:rPr>
                <w:rFonts w:ascii="Arial" w:hAnsi="Arial" w:cs="Arial"/>
                <w:bCs/>
              </w:rPr>
              <w:t xml:space="preserve"> спортивно-оздоровительных групп</w:t>
            </w:r>
          </w:p>
        </w:tc>
      </w:tr>
      <w:tr w:rsidR="000E2D21" w:rsidRPr="00112D9C" w:rsidTr="000E2D21">
        <w:trPr>
          <w:trHeight w:hRule="exact" w:val="1644"/>
        </w:trPr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2D21" w:rsidRPr="00112D9C" w:rsidRDefault="000E2D21" w:rsidP="00004FB5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 xml:space="preserve">Год </w:t>
            </w:r>
            <w:r w:rsidRPr="00112D9C">
              <w:rPr>
                <w:rFonts w:ascii="Arial" w:hAnsi="Arial" w:cs="Arial"/>
                <w:spacing w:val="-2"/>
              </w:rPr>
              <w:t>обучения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2D21" w:rsidRPr="00112D9C" w:rsidRDefault="000E2D21" w:rsidP="00004FB5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Минимальный</w:t>
            </w:r>
          </w:p>
          <w:p w:rsidR="000E2D21" w:rsidRPr="00112D9C" w:rsidRDefault="000E2D21" w:rsidP="00004FB5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возраст для</w:t>
            </w:r>
          </w:p>
          <w:p w:rsidR="000E2D21" w:rsidRPr="00112D9C" w:rsidRDefault="000E2D21" w:rsidP="00004FB5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  <w:spacing w:val="-2"/>
              </w:rPr>
              <w:t>зачисления (лет)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2D21" w:rsidRPr="00112D9C" w:rsidRDefault="000E2D21" w:rsidP="00004FB5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  <w:spacing w:val="-2"/>
              </w:rPr>
              <w:t>Минимальное</w:t>
            </w:r>
          </w:p>
          <w:p w:rsidR="000E2D21" w:rsidRPr="00112D9C" w:rsidRDefault="000E2D21" w:rsidP="00004FB5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  <w:spacing w:val="-2"/>
              </w:rPr>
              <w:t>число обучающихся</w:t>
            </w:r>
          </w:p>
          <w:p w:rsidR="000E2D21" w:rsidRPr="00112D9C" w:rsidRDefault="000E2D21" w:rsidP="00004FB5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в группе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2D21" w:rsidRPr="00112D9C" w:rsidRDefault="000E2D21" w:rsidP="00004FB5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 xml:space="preserve">Максимальное </w:t>
            </w:r>
            <w:r w:rsidRPr="00112D9C">
              <w:rPr>
                <w:rFonts w:ascii="Arial" w:hAnsi="Arial" w:cs="Arial"/>
                <w:spacing w:val="-2"/>
              </w:rPr>
              <w:t xml:space="preserve">количество учебных </w:t>
            </w:r>
            <w:r w:rsidRPr="00112D9C">
              <w:rPr>
                <w:rFonts w:ascii="Arial" w:hAnsi="Arial" w:cs="Arial"/>
              </w:rPr>
              <w:t>часов в неделю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2D21" w:rsidRPr="00112D9C" w:rsidRDefault="000E2D21" w:rsidP="00004FB5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Количество учебных недель в год</w:t>
            </w:r>
          </w:p>
        </w:tc>
      </w:tr>
      <w:tr w:rsidR="000E2D21" w:rsidRPr="00112D9C" w:rsidTr="000E2D21">
        <w:trPr>
          <w:trHeight w:hRule="exact" w:val="1431"/>
        </w:trPr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2D21" w:rsidRPr="00112D9C" w:rsidRDefault="000E2D21" w:rsidP="000E2D21">
            <w:pPr>
              <w:shd w:val="clear" w:color="auto" w:fill="FFFFFF"/>
              <w:ind w:firstLine="567"/>
              <w:jc w:val="both"/>
              <w:rPr>
                <w:rFonts w:ascii="Arial" w:hAnsi="Arial" w:cs="Arial"/>
              </w:rPr>
            </w:pPr>
          </w:p>
          <w:p w:rsidR="000E2D21" w:rsidRPr="00112D9C" w:rsidRDefault="000E2D21" w:rsidP="000E2D21">
            <w:pPr>
              <w:shd w:val="clear" w:color="auto" w:fill="FFFFFF"/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Весь период</w:t>
            </w:r>
          </w:p>
          <w:p w:rsidR="000E2D21" w:rsidRPr="00112D9C" w:rsidRDefault="000E2D21" w:rsidP="000E2D21">
            <w:pPr>
              <w:shd w:val="clear" w:color="auto" w:fill="FFFFFF"/>
              <w:ind w:firstLine="567"/>
              <w:jc w:val="both"/>
              <w:rPr>
                <w:rFonts w:ascii="Arial" w:hAnsi="Arial" w:cs="Arial"/>
              </w:rPr>
            </w:pPr>
          </w:p>
          <w:p w:rsidR="000E2D21" w:rsidRPr="00112D9C" w:rsidRDefault="000E2D21" w:rsidP="000E2D21">
            <w:pPr>
              <w:shd w:val="clear" w:color="auto" w:fill="FFFFFF"/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2D21" w:rsidRPr="00112D9C" w:rsidRDefault="00004FB5" w:rsidP="000E2D21">
            <w:pPr>
              <w:shd w:val="clear" w:color="auto" w:fill="FFFFFF"/>
              <w:ind w:firstLine="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 </w:t>
            </w:r>
            <w:r w:rsidR="000E2D21" w:rsidRPr="00112D9C">
              <w:rPr>
                <w:rFonts w:ascii="Arial" w:hAnsi="Arial" w:cs="Arial"/>
              </w:rPr>
              <w:t>лет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2D21" w:rsidRPr="00112D9C" w:rsidRDefault="000E2D21" w:rsidP="000E2D21">
            <w:pPr>
              <w:shd w:val="clear" w:color="auto" w:fill="FFFFFF"/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10 чел.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2D21" w:rsidRPr="00112D9C" w:rsidRDefault="000E2D21" w:rsidP="000E2D21">
            <w:pPr>
              <w:shd w:val="clear" w:color="auto" w:fill="FFFFFF"/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6 час.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2D21" w:rsidRPr="00112D9C" w:rsidRDefault="000E2D21" w:rsidP="000E2D21">
            <w:pPr>
              <w:shd w:val="clear" w:color="auto" w:fill="FFFFFF"/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42 недели</w:t>
            </w:r>
          </w:p>
        </w:tc>
      </w:tr>
    </w:tbl>
    <w:p w:rsidR="000E2D21" w:rsidRPr="00112D9C" w:rsidRDefault="000E2D21" w:rsidP="000E2D21">
      <w:pPr>
        <w:ind w:firstLine="567"/>
        <w:jc w:val="both"/>
        <w:rPr>
          <w:rFonts w:ascii="Arial" w:hAnsi="Arial" w:cs="Arial"/>
        </w:rPr>
      </w:pPr>
    </w:p>
    <w:p w:rsidR="000E2D21" w:rsidRPr="00112D9C" w:rsidRDefault="000E2D21" w:rsidP="000E2D21">
      <w:pPr>
        <w:ind w:firstLine="567"/>
        <w:jc w:val="both"/>
        <w:rPr>
          <w:rFonts w:ascii="Arial" w:hAnsi="Arial" w:cs="Arial"/>
        </w:rPr>
      </w:pPr>
      <w:r w:rsidRPr="00112D9C">
        <w:rPr>
          <w:rFonts w:ascii="Arial" w:hAnsi="Arial" w:cs="Arial"/>
        </w:rPr>
        <w:t>Таблица 4</w:t>
      </w:r>
    </w:p>
    <w:p w:rsidR="000E2D21" w:rsidRPr="00112D9C" w:rsidRDefault="000E2D21" w:rsidP="000E2D21">
      <w:pPr>
        <w:ind w:firstLine="567"/>
        <w:jc w:val="both"/>
        <w:rPr>
          <w:rFonts w:ascii="Arial" w:hAnsi="Arial" w:cs="Arial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1418"/>
        <w:gridCol w:w="1701"/>
        <w:gridCol w:w="1701"/>
        <w:gridCol w:w="1397"/>
        <w:gridCol w:w="20"/>
        <w:gridCol w:w="1418"/>
      </w:tblGrid>
      <w:tr w:rsidR="000E2D21" w:rsidRPr="00112D9C" w:rsidTr="000E2D21">
        <w:tc>
          <w:tcPr>
            <w:tcW w:w="9498" w:type="dxa"/>
            <w:gridSpan w:val="7"/>
          </w:tcPr>
          <w:p w:rsidR="000E2D21" w:rsidRPr="00112D9C" w:rsidRDefault="00004FB5" w:rsidP="000E2D21">
            <w:pPr>
              <w:pStyle w:val="af2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Наполняемость </w:t>
            </w:r>
            <w:r w:rsidR="000E2D21" w:rsidRPr="00112D9C">
              <w:rPr>
                <w:rFonts w:ascii="Arial" w:hAnsi="Arial" w:cs="Arial"/>
                <w:sz w:val="24"/>
                <w:szCs w:val="24"/>
              </w:rPr>
              <w:t>групп и режим тренировочной работы</w:t>
            </w:r>
          </w:p>
          <w:p w:rsidR="000E2D21" w:rsidRPr="00112D9C" w:rsidRDefault="000E2D21" w:rsidP="000E2D21">
            <w:pPr>
              <w:pStyle w:val="af2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2D9C">
              <w:rPr>
                <w:rFonts w:ascii="Arial" w:hAnsi="Arial" w:cs="Arial"/>
                <w:sz w:val="24"/>
                <w:szCs w:val="24"/>
              </w:rPr>
              <w:t xml:space="preserve"> ГНП, ТГ, ССМ, ГВСМ</w:t>
            </w:r>
          </w:p>
          <w:p w:rsidR="000E2D21" w:rsidRPr="00112D9C" w:rsidRDefault="000E2D21" w:rsidP="000E2D21">
            <w:pPr>
              <w:pStyle w:val="af2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E2D21" w:rsidRPr="00963D82" w:rsidTr="000E2D21">
        <w:tc>
          <w:tcPr>
            <w:tcW w:w="1843" w:type="dxa"/>
            <w:vAlign w:val="center"/>
          </w:tcPr>
          <w:p w:rsidR="000E2D21" w:rsidRPr="00963D82" w:rsidRDefault="00963D82" w:rsidP="00004FB5">
            <w:pPr>
              <w:pStyle w:val="af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Год обучения (продолжитель</w:t>
            </w:r>
            <w:r w:rsidR="000E2D21" w:rsidRPr="00963D82">
              <w:rPr>
                <w:rFonts w:ascii="Arial" w:hAnsi="Arial" w:cs="Arial"/>
                <w:bCs/>
                <w:sz w:val="18"/>
                <w:szCs w:val="18"/>
              </w:rPr>
              <w:t>ность этапа)</w:t>
            </w:r>
          </w:p>
        </w:tc>
        <w:tc>
          <w:tcPr>
            <w:tcW w:w="1418" w:type="dxa"/>
            <w:vAlign w:val="center"/>
          </w:tcPr>
          <w:p w:rsidR="000E2D21" w:rsidRPr="00963D82" w:rsidRDefault="00004FB5" w:rsidP="00004FB5">
            <w:pPr>
              <w:pStyle w:val="af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63D82">
              <w:rPr>
                <w:rFonts w:ascii="Arial" w:hAnsi="Arial" w:cs="Arial"/>
                <w:bCs/>
                <w:sz w:val="18"/>
                <w:szCs w:val="18"/>
              </w:rPr>
              <w:t>Минималь</w:t>
            </w:r>
            <w:r w:rsidR="000E2D21" w:rsidRPr="00963D82">
              <w:rPr>
                <w:rFonts w:ascii="Arial" w:hAnsi="Arial" w:cs="Arial"/>
                <w:bCs/>
                <w:sz w:val="18"/>
                <w:szCs w:val="18"/>
              </w:rPr>
              <w:t>ный возраст для зачисления</w:t>
            </w:r>
          </w:p>
        </w:tc>
        <w:tc>
          <w:tcPr>
            <w:tcW w:w="1701" w:type="dxa"/>
            <w:vAlign w:val="center"/>
          </w:tcPr>
          <w:p w:rsidR="000E2D21" w:rsidRPr="00963D82" w:rsidRDefault="000E2D21" w:rsidP="00004FB5">
            <w:pPr>
              <w:pStyle w:val="af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63D82">
              <w:rPr>
                <w:rFonts w:ascii="Arial" w:hAnsi="Arial" w:cs="Arial"/>
                <w:bCs/>
                <w:sz w:val="18"/>
                <w:szCs w:val="18"/>
              </w:rPr>
              <w:t>Ми</w:t>
            </w:r>
            <w:r w:rsidR="00963D82">
              <w:rPr>
                <w:rFonts w:ascii="Arial" w:hAnsi="Arial" w:cs="Arial"/>
                <w:bCs/>
                <w:sz w:val="18"/>
                <w:szCs w:val="18"/>
              </w:rPr>
              <w:t>нимальное количество занимающих</w:t>
            </w:r>
            <w:r w:rsidRPr="00963D82">
              <w:rPr>
                <w:rFonts w:ascii="Arial" w:hAnsi="Arial" w:cs="Arial"/>
                <w:bCs/>
                <w:sz w:val="18"/>
                <w:szCs w:val="18"/>
              </w:rPr>
              <w:t>ся в группе</w:t>
            </w:r>
          </w:p>
        </w:tc>
        <w:tc>
          <w:tcPr>
            <w:tcW w:w="1701" w:type="dxa"/>
            <w:vAlign w:val="center"/>
          </w:tcPr>
          <w:p w:rsidR="000E2D21" w:rsidRPr="00963D82" w:rsidRDefault="000E2D21" w:rsidP="00963D82">
            <w:pPr>
              <w:pStyle w:val="af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63D82">
              <w:rPr>
                <w:rFonts w:ascii="Arial" w:hAnsi="Arial" w:cs="Arial"/>
                <w:bCs/>
                <w:sz w:val="18"/>
                <w:szCs w:val="18"/>
              </w:rPr>
              <w:t>Максималь</w:t>
            </w:r>
            <w:r w:rsidR="00963D82">
              <w:rPr>
                <w:rFonts w:ascii="Arial" w:hAnsi="Arial" w:cs="Arial"/>
                <w:bCs/>
                <w:sz w:val="18"/>
                <w:szCs w:val="18"/>
              </w:rPr>
              <w:t>ное количество занимающих</w:t>
            </w:r>
            <w:r w:rsidRPr="00963D82">
              <w:rPr>
                <w:rFonts w:ascii="Arial" w:hAnsi="Arial" w:cs="Arial"/>
                <w:bCs/>
                <w:sz w:val="18"/>
                <w:szCs w:val="18"/>
              </w:rPr>
              <w:t>ся в группе</w:t>
            </w:r>
          </w:p>
        </w:tc>
        <w:tc>
          <w:tcPr>
            <w:tcW w:w="1417" w:type="dxa"/>
            <w:gridSpan w:val="2"/>
            <w:vAlign w:val="center"/>
          </w:tcPr>
          <w:p w:rsidR="000E2D21" w:rsidRPr="00963D82" w:rsidRDefault="00004FB5" w:rsidP="00004FB5">
            <w:pPr>
              <w:pStyle w:val="af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63D82">
              <w:rPr>
                <w:rFonts w:ascii="Arial" w:hAnsi="Arial" w:cs="Arial"/>
                <w:bCs/>
                <w:sz w:val="18"/>
                <w:szCs w:val="18"/>
              </w:rPr>
              <w:t xml:space="preserve">Максимальное </w:t>
            </w:r>
            <w:r w:rsidR="000E2D21" w:rsidRPr="00963D82">
              <w:rPr>
                <w:rFonts w:ascii="Arial" w:hAnsi="Arial" w:cs="Arial"/>
                <w:bCs/>
                <w:sz w:val="18"/>
                <w:szCs w:val="18"/>
              </w:rPr>
              <w:t>количество часов в неделю</w:t>
            </w:r>
          </w:p>
        </w:tc>
        <w:tc>
          <w:tcPr>
            <w:tcW w:w="1418" w:type="dxa"/>
            <w:vAlign w:val="center"/>
          </w:tcPr>
          <w:p w:rsidR="000E2D21" w:rsidRPr="00963D82" w:rsidRDefault="000E2D21" w:rsidP="00004FB5">
            <w:pPr>
              <w:pStyle w:val="af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63D82">
              <w:rPr>
                <w:rFonts w:ascii="Arial" w:hAnsi="Arial" w:cs="Arial"/>
                <w:bCs/>
                <w:sz w:val="18"/>
                <w:szCs w:val="18"/>
              </w:rPr>
              <w:t>Требование по спортивной подготовке</w:t>
            </w:r>
          </w:p>
        </w:tc>
      </w:tr>
      <w:tr w:rsidR="000E2D21" w:rsidRPr="00112D9C" w:rsidTr="000E2D21">
        <w:tc>
          <w:tcPr>
            <w:tcW w:w="9498" w:type="dxa"/>
            <w:gridSpan w:val="7"/>
            <w:tcBorders>
              <w:top w:val="nil"/>
              <w:bottom w:val="nil"/>
            </w:tcBorders>
          </w:tcPr>
          <w:p w:rsidR="000E2D21" w:rsidRPr="00112D9C" w:rsidRDefault="000E2D21" w:rsidP="000E2D21">
            <w:pPr>
              <w:pStyle w:val="af2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12D9C">
              <w:rPr>
                <w:rFonts w:ascii="Arial" w:hAnsi="Arial" w:cs="Arial"/>
                <w:bCs/>
                <w:sz w:val="24"/>
                <w:szCs w:val="24"/>
              </w:rPr>
              <w:t xml:space="preserve">Группы начальной подготовки </w:t>
            </w:r>
          </w:p>
        </w:tc>
      </w:tr>
      <w:tr w:rsidR="000E2D21" w:rsidRPr="00112D9C" w:rsidTr="000E2D21">
        <w:trPr>
          <w:trHeight w:val="369"/>
        </w:trPr>
        <w:tc>
          <w:tcPr>
            <w:tcW w:w="1843" w:type="dxa"/>
          </w:tcPr>
          <w:p w:rsidR="000E2D21" w:rsidRPr="00112D9C" w:rsidRDefault="000E2D21" w:rsidP="000E2D21">
            <w:pPr>
              <w:pStyle w:val="af2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12D9C">
              <w:rPr>
                <w:rFonts w:ascii="Arial" w:hAnsi="Arial" w:cs="Arial"/>
                <w:bCs/>
                <w:sz w:val="24"/>
                <w:szCs w:val="24"/>
              </w:rPr>
              <w:t>1-й год</w:t>
            </w:r>
          </w:p>
        </w:tc>
        <w:tc>
          <w:tcPr>
            <w:tcW w:w="1418" w:type="dxa"/>
            <w:vAlign w:val="center"/>
          </w:tcPr>
          <w:p w:rsidR="000E2D21" w:rsidRPr="00112D9C" w:rsidRDefault="000E2D21" w:rsidP="00004FB5">
            <w:pPr>
              <w:pStyle w:val="af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12D9C">
              <w:rPr>
                <w:rFonts w:ascii="Arial" w:hAnsi="Arial" w:cs="Arial"/>
                <w:bCs/>
                <w:sz w:val="24"/>
                <w:szCs w:val="24"/>
              </w:rPr>
              <w:t>10-11 лет</w:t>
            </w:r>
          </w:p>
        </w:tc>
        <w:tc>
          <w:tcPr>
            <w:tcW w:w="1701" w:type="dxa"/>
            <w:vAlign w:val="center"/>
          </w:tcPr>
          <w:p w:rsidR="000E2D21" w:rsidRPr="00112D9C" w:rsidRDefault="000E2D21" w:rsidP="000E2D21">
            <w:pPr>
              <w:pStyle w:val="af2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12D9C">
              <w:rPr>
                <w:rFonts w:ascii="Arial" w:hAnsi="Arial" w:cs="Arial"/>
                <w:bCs/>
                <w:sz w:val="24"/>
                <w:szCs w:val="24"/>
              </w:rPr>
              <w:t>15</w:t>
            </w:r>
          </w:p>
        </w:tc>
        <w:tc>
          <w:tcPr>
            <w:tcW w:w="1701" w:type="dxa"/>
            <w:vAlign w:val="center"/>
          </w:tcPr>
          <w:p w:rsidR="000E2D21" w:rsidRPr="00112D9C" w:rsidRDefault="000E2D21" w:rsidP="000E2D21">
            <w:pPr>
              <w:pStyle w:val="af2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12D9C">
              <w:rPr>
                <w:rFonts w:ascii="Arial" w:hAnsi="Arial" w:cs="Arial"/>
                <w:bCs/>
                <w:sz w:val="24"/>
                <w:szCs w:val="24"/>
              </w:rPr>
              <w:t>30</w:t>
            </w:r>
          </w:p>
        </w:tc>
        <w:tc>
          <w:tcPr>
            <w:tcW w:w="1397" w:type="dxa"/>
          </w:tcPr>
          <w:p w:rsidR="000E2D21" w:rsidRPr="00112D9C" w:rsidRDefault="000E2D21" w:rsidP="000E2D21">
            <w:pPr>
              <w:pStyle w:val="af2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12D9C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1438" w:type="dxa"/>
            <w:gridSpan w:val="2"/>
          </w:tcPr>
          <w:p w:rsidR="000E2D21" w:rsidRPr="00112D9C" w:rsidRDefault="000E2D21" w:rsidP="000E2D21">
            <w:pPr>
              <w:pStyle w:val="af2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12D9C">
              <w:rPr>
                <w:rFonts w:ascii="Arial" w:hAnsi="Arial" w:cs="Arial"/>
                <w:bCs/>
                <w:sz w:val="24"/>
                <w:szCs w:val="24"/>
              </w:rPr>
              <w:t>без разряда</w:t>
            </w:r>
          </w:p>
        </w:tc>
      </w:tr>
      <w:tr w:rsidR="000E2D21" w:rsidRPr="00112D9C" w:rsidTr="000E2D21">
        <w:tc>
          <w:tcPr>
            <w:tcW w:w="1843" w:type="dxa"/>
          </w:tcPr>
          <w:p w:rsidR="000E2D21" w:rsidRPr="00112D9C" w:rsidRDefault="000E2D21" w:rsidP="000E2D21">
            <w:pPr>
              <w:pStyle w:val="af2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12D9C">
              <w:rPr>
                <w:rFonts w:ascii="Arial" w:hAnsi="Arial" w:cs="Arial"/>
                <w:bCs/>
                <w:sz w:val="24"/>
                <w:szCs w:val="24"/>
              </w:rPr>
              <w:t>2-й год</w:t>
            </w:r>
          </w:p>
        </w:tc>
        <w:tc>
          <w:tcPr>
            <w:tcW w:w="1418" w:type="dxa"/>
            <w:vAlign w:val="center"/>
          </w:tcPr>
          <w:p w:rsidR="000E2D21" w:rsidRPr="00112D9C" w:rsidRDefault="000E2D21" w:rsidP="00004FB5">
            <w:pPr>
              <w:pStyle w:val="af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12D9C">
              <w:rPr>
                <w:rFonts w:ascii="Arial" w:hAnsi="Arial" w:cs="Arial"/>
                <w:bCs/>
                <w:sz w:val="24"/>
                <w:szCs w:val="24"/>
              </w:rPr>
              <w:t>11-12 лет</w:t>
            </w:r>
          </w:p>
        </w:tc>
        <w:tc>
          <w:tcPr>
            <w:tcW w:w="1701" w:type="dxa"/>
            <w:vAlign w:val="center"/>
          </w:tcPr>
          <w:p w:rsidR="000E2D21" w:rsidRPr="00112D9C" w:rsidRDefault="000E2D21" w:rsidP="000E2D21">
            <w:pPr>
              <w:pStyle w:val="af2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12D9C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1701" w:type="dxa"/>
            <w:vAlign w:val="center"/>
          </w:tcPr>
          <w:p w:rsidR="000E2D21" w:rsidRPr="00112D9C" w:rsidRDefault="000E2D21" w:rsidP="000E2D21">
            <w:pPr>
              <w:pStyle w:val="af2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12D9C">
              <w:rPr>
                <w:rFonts w:ascii="Arial" w:hAnsi="Arial" w:cs="Arial"/>
                <w:bCs/>
                <w:sz w:val="24"/>
                <w:szCs w:val="24"/>
              </w:rPr>
              <w:t>28</w:t>
            </w:r>
          </w:p>
        </w:tc>
        <w:tc>
          <w:tcPr>
            <w:tcW w:w="1397" w:type="dxa"/>
            <w:vAlign w:val="center"/>
          </w:tcPr>
          <w:p w:rsidR="000E2D21" w:rsidRPr="00112D9C" w:rsidRDefault="000E2D21" w:rsidP="000E2D21">
            <w:pPr>
              <w:pStyle w:val="af2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12D9C">
              <w:rPr>
                <w:rFonts w:ascii="Arial" w:hAnsi="Arial" w:cs="Arial"/>
                <w:bCs/>
                <w:sz w:val="24"/>
                <w:szCs w:val="24"/>
              </w:rPr>
              <w:t>9</w:t>
            </w:r>
          </w:p>
        </w:tc>
        <w:tc>
          <w:tcPr>
            <w:tcW w:w="1438" w:type="dxa"/>
            <w:gridSpan w:val="2"/>
            <w:vMerge w:val="restart"/>
          </w:tcPr>
          <w:p w:rsidR="000E2D21" w:rsidRPr="00112D9C" w:rsidRDefault="000E2D21" w:rsidP="000E2D21">
            <w:pPr>
              <w:pStyle w:val="af2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12D9C">
              <w:rPr>
                <w:rFonts w:ascii="Arial" w:hAnsi="Arial" w:cs="Arial"/>
                <w:bCs/>
                <w:sz w:val="24"/>
                <w:szCs w:val="24"/>
              </w:rPr>
              <w:t>3-2 юношеский разряд</w:t>
            </w:r>
          </w:p>
        </w:tc>
      </w:tr>
      <w:tr w:rsidR="000E2D21" w:rsidRPr="00112D9C" w:rsidTr="000E2D21">
        <w:trPr>
          <w:trHeight w:val="377"/>
        </w:trPr>
        <w:tc>
          <w:tcPr>
            <w:tcW w:w="1843" w:type="dxa"/>
          </w:tcPr>
          <w:p w:rsidR="000E2D21" w:rsidRPr="00112D9C" w:rsidRDefault="000E2D21" w:rsidP="000E2D21">
            <w:pPr>
              <w:pStyle w:val="af2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12D9C">
              <w:rPr>
                <w:rFonts w:ascii="Arial" w:hAnsi="Arial" w:cs="Arial"/>
                <w:bCs/>
                <w:sz w:val="24"/>
                <w:szCs w:val="24"/>
              </w:rPr>
              <w:t>3-й год</w:t>
            </w:r>
          </w:p>
        </w:tc>
        <w:tc>
          <w:tcPr>
            <w:tcW w:w="1418" w:type="dxa"/>
          </w:tcPr>
          <w:p w:rsidR="000E2D21" w:rsidRPr="00112D9C" w:rsidRDefault="000E2D21" w:rsidP="00004FB5">
            <w:pPr>
              <w:pStyle w:val="af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12D9C">
              <w:rPr>
                <w:rFonts w:ascii="Arial" w:hAnsi="Arial" w:cs="Arial"/>
                <w:bCs/>
                <w:sz w:val="24"/>
                <w:szCs w:val="24"/>
              </w:rPr>
              <w:t>12-15 лет</w:t>
            </w:r>
          </w:p>
        </w:tc>
        <w:tc>
          <w:tcPr>
            <w:tcW w:w="1701" w:type="dxa"/>
          </w:tcPr>
          <w:p w:rsidR="000E2D21" w:rsidRPr="00112D9C" w:rsidRDefault="000E2D21" w:rsidP="000E2D21">
            <w:pPr>
              <w:pStyle w:val="af2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12D9C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0E2D21" w:rsidRPr="00112D9C" w:rsidRDefault="000E2D21" w:rsidP="000E2D21">
            <w:pPr>
              <w:pStyle w:val="af2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12D9C">
              <w:rPr>
                <w:rFonts w:ascii="Arial" w:hAnsi="Arial" w:cs="Arial"/>
                <w:bCs/>
                <w:sz w:val="24"/>
                <w:szCs w:val="24"/>
              </w:rPr>
              <w:t>28</w:t>
            </w:r>
          </w:p>
        </w:tc>
        <w:tc>
          <w:tcPr>
            <w:tcW w:w="1397" w:type="dxa"/>
          </w:tcPr>
          <w:p w:rsidR="000E2D21" w:rsidRPr="00112D9C" w:rsidRDefault="000E2D21" w:rsidP="000E2D21">
            <w:pPr>
              <w:pStyle w:val="af2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12D9C">
              <w:rPr>
                <w:rFonts w:ascii="Arial" w:hAnsi="Arial" w:cs="Arial"/>
                <w:bCs/>
                <w:sz w:val="24"/>
                <w:szCs w:val="24"/>
              </w:rPr>
              <w:t>9</w:t>
            </w:r>
          </w:p>
        </w:tc>
        <w:tc>
          <w:tcPr>
            <w:tcW w:w="1438" w:type="dxa"/>
            <w:gridSpan w:val="2"/>
            <w:vMerge/>
          </w:tcPr>
          <w:p w:rsidR="000E2D21" w:rsidRPr="00112D9C" w:rsidRDefault="000E2D21" w:rsidP="000E2D21">
            <w:pPr>
              <w:pStyle w:val="af2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E2D21" w:rsidRPr="00112D9C" w:rsidTr="000E2D21">
        <w:tc>
          <w:tcPr>
            <w:tcW w:w="9498" w:type="dxa"/>
            <w:gridSpan w:val="7"/>
            <w:tcBorders>
              <w:top w:val="nil"/>
              <w:bottom w:val="nil"/>
            </w:tcBorders>
          </w:tcPr>
          <w:p w:rsidR="000E2D21" w:rsidRPr="00112D9C" w:rsidRDefault="000E2D21" w:rsidP="000E2D21">
            <w:pPr>
              <w:pStyle w:val="af2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12D9C">
              <w:rPr>
                <w:rFonts w:ascii="Arial" w:hAnsi="Arial" w:cs="Arial"/>
                <w:bCs/>
                <w:sz w:val="24"/>
                <w:szCs w:val="24"/>
              </w:rPr>
              <w:t>Группы тренировочного этапа (спортивной специализации)</w:t>
            </w:r>
          </w:p>
        </w:tc>
      </w:tr>
      <w:tr w:rsidR="000E2D21" w:rsidRPr="00112D9C" w:rsidTr="000E2D21">
        <w:tc>
          <w:tcPr>
            <w:tcW w:w="1843" w:type="dxa"/>
          </w:tcPr>
          <w:p w:rsidR="000E2D21" w:rsidRPr="00112D9C" w:rsidRDefault="000E2D21" w:rsidP="000E2D21">
            <w:pPr>
              <w:pStyle w:val="af2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12D9C">
              <w:rPr>
                <w:rFonts w:ascii="Arial" w:hAnsi="Arial" w:cs="Arial"/>
                <w:bCs/>
                <w:sz w:val="24"/>
                <w:szCs w:val="24"/>
              </w:rPr>
              <w:t>1-й год</w:t>
            </w:r>
          </w:p>
        </w:tc>
        <w:tc>
          <w:tcPr>
            <w:tcW w:w="1418" w:type="dxa"/>
            <w:vMerge w:val="restart"/>
            <w:vAlign w:val="center"/>
          </w:tcPr>
          <w:p w:rsidR="000E2D21" w:rsidRPr="00112D9C" w:rsidRDefault="000E2D21" w:rsidP="00004FB5">
            <w:pPr>
              <w:pStyle w:val="af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12D9C">
              <w:rPr>
                <w:rFonts w:ascii="Arial" w:hAnsi="Arial" w:cs="Arial"/>
                <w:bCs/>
                <w:sz w:val="24"/>
                <w:szCs w:val="24"/>
              </w:rPr>
              <w:t>12-15 лет</w:t>
            </w:r>
          </w:p>
        </w:tc>
        <w:tc>
          <w:tcPr>
            <w:tcW w:w="1701" w:type="dxa"/>
            <w:vMerge w:val="restart"/>
          </w:tcPr>
          <w:p w:rsidR="000E2D21" w:rsidRPr="00112D9C" w:rsidRDefault="000E2D21" w:rsidP="000E2D21">
            <w:pPr>
              <w:pStyle w:val="af2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E2D21" w:rsidRPr="00112D9C" w:rsidRDefault="000E2D21" w:rsidP="000E2D21">
            <w:pPr>
              <w:pStyle w:val="af2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E2D21" w:rsidRPr="00112D9C" w:rsidRDefault="000E2D21" w:rsidP="000E2D21">
            <w:pPr>
              <w:pStyle w:val="af2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12D9C">
              <w:rPr>
                <w:rFonts w:ascii="Arial" w:hAnsi="Arial" w:cs="Arial"/>
                <w:bCs/>
                <w:sz w:val="24"/>
                <w:szCs w:val="24"/>
              </w:rPr>
              <w:t>20</w:t>
            </w:r>
          </w:p>
        </w:tc>
        <w:tc>
          <w:tcPr>
            <w:tcW w:w="1397" w:type="dxa"/>
            <w:vMerge w:val="restart"/>
            <w:vAlign w:val="center"/>
          </w:tcPr>
          <w:p w:rsidR="000E2D21" w:rsidRPr="00112D9C" w:rsidRDefault="000E2D21" w:rsidP="000E2D21">
            <w:pPr>
              <w:pStyle w:val="af2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12D9C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438" w:type="dxa"/>
            <w:gridSpan w:val="2"/>
            <w:vAlign w:val="center"/>
          </w:tcPr>
          <w:p w:rsidR="000E2D21" w:rsidRPr="00112D9C" w:rsidRDefault="000E2D21" w:rsidP="000E2D21">
            <w:pPr>
              <w:pStyle w:val="af2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12D9C">
              <w:rPr>
                <w:rFonts w:ascii="Arial" w:hAnsi="Arial" w:cs="Arial"/>
                <w:bCs/>
                <w:sz w:val="24"/>
                <w:szCs w:val="24"/>
              </w:rPr>
              <w:t>1 юношеский разряд</w:t>
            </w:r>
          </w:p>
        </w:tc>
      </w:tr>
      <w:tr w:rsidR="000E2D21" w:rsidRPr="00112D9C" w:rsidTr="000E2D21">
        <w:tc>
          <w:tcPr>
            <w:tcW w:w="1843" w:type="dxa"/>
          </w:tcPr>
          <w:p w:rsidR="000E2D21" w:rsidRPr="00112D9C" w:rsidRDefault="000E2D21" w:rsidP="000E2D21">
            <w:pPr>
              <w:pStyle w:val="af2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12D9C">
              <w:rPr>
                <w:rFonts w:ascii="Arial" w:hAnsi="Arial" w:cs="Arial"/>
                <w:bCs/>
                <w:sz w:val="24"/>
                <w:szCs w:val="24"/>
              </w:rPr>
              <w:t>2-й год</w:t>
            </w:r>
          </w:p>
        </w:tc>
        <w:tc>
          <w:tcPr>
            <w:tcW w:w="1418" w:type="dxa"/>
            <w:vMerge/>
          </w:tcPr>
          <w:p w:rsidR="000E2D21" w:rsidRPr="00112D9C" w:rsidRDefault="000E2D21" w:rsidP="000E2D21">
            <w:pPr>
              <w:pStyle w:val="af2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2D21" w:rsidRPr="00112D9C" w:rsidRDefault="000E2D21" w:rsidP="000E2D21">
            <w:pPr>
              <w:pStyle w:val="af2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2D21" w:rsidRPr="00112D9C" w:rsidRDefault="000E2D21" w:rsidP="000E2D21">
            <w:pPr>
              <w:pStyle w:val="af2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97" w:type="dxa"/>
            <w:vMerge/>
          </w:tcPr>
          <w:p w:rsidR="000E2D21" w:rsidRPr="00112D9C" w:rsidRDefault="000E2D21" w:rsidP="000E2D21">
            <w:pPr>
              <w:pStyle w:val="af2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38" w:type="dxa"/>
            <w:gridSpan w:val="2"/>
          </w:tcPr>
          <w:p w:rsidR="000E2D21" w:rsidRPr="00112D9C" w:rsidRDefault="000E2D21" w:rsidP="000E2D21">
            <w:pPr>
              <w:pStyle w:val="af2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E2D21" w:rsidRPr="00112D9C" w:rsidTr="000E2D21">
        <w:tc>
          <w:tcPr>
            <w:tcW w:w="1843" w:type="dxa"/>
          </w:tcPr>
          <w:p w:rsidR="000E2D21" w:rsidRPr="00112D9C" w:rsidRDefault="000E2D21" w:rsidP="000E2D21">
            <w:pPr>
              <w:pStyle w:val="af2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12D9C">
              <w:rPr>
                <w:rFonts w:ascii="Arial" w:hAnsi="Arial" w:cs="Arial"/>
                <w:bCs/>
                <w:sz w:val="24"/>
                <w:szCs w:val="24"/>
              </w:rPr>
              <w:t>3-й год</w:t>
            </w:r>
          </w:p>
        </w:tc>
        <w:tc>
          <w:tcPr>
            <w:tcW w:w="1418" w:type="dxa"/>
            <w:vAlign w:val="center"/>
          </w:tcPr>
          <w:p w:rsidR="000E2D21" w:rsidRPr="00112D9C" w:rsidRDefault="000E2D21" w:rsidP="00004FB5">
            <w:pPr>
              <w:pStyle w:val="af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12D9C">
              <w:rPr>
                <w:rFonts w:ascii="Arial" w:hAnsi="Arial" w:cs="Arial"/>
                <w:bCs/>
                <w:sz w:val="24"/>
                <w:szCs w:val="24"/>
              </w:rPr>
              <w:t>13-16 лет</w:t>
            </w:r>
          </w:p>
        </w:tc>
        <w:tc>
          <w:tcPr>
            <w:tcW w:w="1701" w:type="dxa"/>
            <w:vMerge w:val="restart"/>
          </w:tcPr>
          <w:p w:rsidR="000E2D21" w:rsidRPr="00112D9C" w:rsidRDefault="000E2D21" w:rsidP="000E2D21">
            <w:pPr>
              <w:pStyle w:val="af2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E2D21" w:rsidRPr="00112D9C" w:rsidRDefault="000E2D21" w:rsidP="000E2D21">
            <w:pPr>
              <w:pStyle w:val="af2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12D9C">
              <w:rPr>
                <w:rFonts w:ascii="Arial" w:hAnsi="Arial" w:cs="Arial"/>
                <w:bCs/>
                <w:sz w:val="24"/>
                <w:szCs w:val="24"/>
              </w:rPr>
              <w:t>16</w:t>
            </w:r>
          </w:p>
        </w:tc>
        <w:tc>
          <w:tcPr>
            <w:tcW w:w="1397" w:type="dxa"/>
            <w:vMerge w:val="restart"/>
            <w:vAlign w:val="center"/>
          </w:tcPr>
          <w:p w:rsidR="000E2D21" w:rsidRPr="00112D9C" w:rsidRDefault="000E2D21" w:rsidP="000E2D21">
            <w:pPr>
              <w:pStyle w:val="af2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12D9C">
              <w:rPr>
                <w:rFonts w:ascii="Arial" w:hAnsi="Arial" w:cs="Arial"/>
                <w:bCs/>
                <w:sz w:val="24"/>
                <w:szCs w:val="24"/>
              </w:rPr>
              <w:t>20</w:t>
            </w:r>
          </w:p>
        </w:tc>
        <w:tc>
          <w:tcPr>
            <w:tcW w:w="1438" w:type="dxa"/>
            <w:gridSpan w:val="2"/>
            <w:vAlign w:val="center"/>
          </w:tcPr>
          <w:p w:rsidR="000E2D21" w:rsidRPr="00112D9C" w:rsidRDefault="000E2D21" w:rsidP="000E2D21">
            <w:pPr>
              <w:pStyle w:val="af2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12D9C">
              <w:rPr>
                <w:rFonts w:ascii="Arial" w:hAnsi="Arial" w:cs="Arial"/>
                <w:bCs/>
                <w:sz w:val="24"/>
                <w:szCs w:val="24"/>
              </w:rPr>
              <w:t>2-1 разряд</w:t>
            </w:r>
          </w:p>
        </w:tc>
      </w:tr>
      <w:tr w:rsidR="000E2D21" w:rsidRPr="00112D9C" w:rsidTr="000E2D21">
        <w:tc>
          <w:tcPr>
            <w:tcW w:w="1843" w:type="dxa"/>
          </w:tcPr>
          <w:p w:rsidR="000E2D21" w:rsidRPr="00112D9C" w:rsidRDefault="000E2D21" w:rsidP="000E2D21">
            <w:pPr>
              <w:pStyle w:val="af2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12D9C">
              <w:rPr>
                <w:rFonts w:ascii="Arial" w:hAnsi="Arial" w:cs="Arial"/>
                <w:bCs/>
                <w:sz w:val="24"/>
                <w:szCs w:val="24"/>
              </w:rPr>
              <w:t>4-й год</w:t>
            </w:r>
          </w:p>
        </w:tc>
        <w:tc>
          <w:tcPr>
            <w:tcW w:w="1418" w:type="dxa"/>
          </w:tcPr>
          <w:p w:rsidR="000E2D21" w:rsidRPr="00112D9C" w:rsidRDefault="000E2D21" w:rsidP="000E2D21">
            <w:pPr>
              <w:pStyle w:val="af2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2D21" w:rsidRPr="00112D9C" w:rsidRDefault="000E2D21" w:rsidP="000E2D21">
            <w:pPr>
              <w:pStyle w:val="af2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2D21" w:rsidRPr="00112D9C" w:rsidRDefault="000E2D21" w:rsidP="000E2D21">
            <w:pPr>
              <w:pStyle w:val="af2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97" w:type="dxa"/>
            <w:vMerge/>
          </w:tcPr>
          <w:p w:rsidR="000E2D21" w:rsidRPr="00112D9C" w:rsidRDefault="000E2D21" w:rsidP="000E2D21">
            <w:pPr>
              <w:pStyle w:val="af2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38" w:type="dxa"/>
            <w:gridSpan w:val="2"/>
          </w:tcPr>
          <w:p w:rsidR="000E2D21" w:rsidRPr="00112D9C" w:rsidRDefault="000E2D21" w:rsidP="000E2D21">
            <w:pPr>
              <w:pStyle w:val="af2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12D9C">
              <w:rPr>
                <w:rFonts w:ascii="Arial" w:hAnsi="Arial" w:cs="Arial"/>
                <w:bCs/>
                <w:sz w:val="24"/>
                <w:szCs w:val="24"/>
              </w:rPr>
              <w:t>1 разряд</w:t>
            </w:r>
          </w:p>
        </w:tc>
      </w:tr>
      <w:tr w:rsidR="000E2D21" w:rsidRPr="00112D9C" w:rsidTr="000E2D21">
        <w:tc>
          <w:tcPr>
            <w:tcW w:w="9498" w:type="dxa"/>
            <w:gridSpan w:val="7"/>
            <w:tcBorders>
              <w:top w:val="nil"/>
              <w:bottom w:val="nil"/>
            </w:tcBorders>
          </w:tcPr>
          <w:p w:rsidR="000E2D21" w:rsidRPr="00112D9C" w:rsidRDefault="000E2D21" w:rsidP="000E2D21">
            <w:pPr>
              <w:pStyle w:val="af2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12D9C">
              <w:rPr>
                <w:rFonts w:ascii="Arial" w:hAnsi="Arial" w:cs="Arial"/>
                <w:bCs/>
                <w:sz w:val="24"/>
                <w:szCs w:val="24"/>
              </w:rPr>
              <w:t>Группы совершенствования спортивного мастерства</w:t>
            </w:r>
          </w:p>
        </w:tc>
      </w:tr>
      <w:tr w:rsidR="000E2D21" w:rsidRPr="00112D9C" w:rsidTr="000E2D21">
        <w:tc>
          <w:tcPr>
            <w:tcW w:w="1843" w:type="dxa"/>
          </w:tcPr>
          <w:p w:rsidR="000E2D21" w:rsidRPr="00112D9C" w:rsidRDefault="000E2D21" w:rsidP="000E2D21">
            <w:pPr>
              <w:pStyle w:val="af2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12D9C">
              <w:rPr>
                <w:rFonts w:ascii="Arial" w:hAnsi="Arial" w:cs="Arial"/>
                <w:bCs/>
                <w:sz w:val="24"/>
                <w:szCs w:val="24"/>
              </w:rPr>
              <w:t>1-й год</w:t>
            </w:r>
          </w:p>
        </w:tc>
        <w:tc>
          <w:tcPr>
            <w:tcW w:w="1418" w:type="dxa"/>
            <w:vAlign w:val="center"/>
          </w:tcPr>
          <w:p w:rsidR="000E2D21" w:rsidRPr="00112D9C" w:rsidRDefault="000E2D21" w:rsidP="00004FB5">
            <w:pPr>
              <w:pStyle w:val="af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12D9C">
              <w:rPr>
                <w:rFonts w:ascii="Arial" w:hAnsi="Arial" w:cs="Arial"/>
                <w:bCs/>
                <w:sz w:val="24"/>
                <w:szCs w:val="24"/>
              </w:rPr>
              <w:t>15-17 лет</w:t>
            </w:r>
          </w:p>
        </w:tc>
        <w:tc>
          <w:tcPr>
            <w:tcW w:w="1701" w:type="dxa"/>
            <w:vMerge w:val="restart"/>
          </w:tcPr>
          <w:p w:rsidR="000E2D21" w:rsidRPr="00112D9C" w:rsidRDefault="000E2D21" w:rsidP="000E2D21">
            <w:pPr>
              <w:pStyle w:val="af2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E2D21" w:rsidRPr="00112D9C" w:rsidRDefault="000E2D21" w:rsidP="000E2D21">
            <w:pPr>
              <w:pStyle w:val="af2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E2D21" w:rsidRPr="00112D9C" w:rsidRDefault="000E2D21" w:rsidP="000E2D21">
            <w:pPr>
              <w:pStyle w:val="af2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12D9C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397" w:type="dxa"/>
          </w:tcPr>
          <w:p w:rsidR="000E2D21" w:rsidRPr="00112D9C" w:rsidRDefault="000E2D21" w:rsidP="000E2D21">
            <w:pPr>
              <w:pStyle w:val="af2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12D9C">
              <w:rPr>
                <w:rFonts w:ascii="Arial" w:hAnsi="Arial" w:cs="Arial"/>
                <w:bCs/>
                <w:sz w:val="24"/>
                <w:szCs w:val="24"/>
              </w:rPr>
              <w:t>24</w:t>
            </w:r>
          </w:p>
        </w:tc>
        <w:tc>
          <w:tcPr>
            <w:tcW w:w="1438" w:type="dxa"/>
            <w:gridSpan w:val="2"/>
          </w:tcPr>
          <w:p w:rsidR="000E2D21" w:rsidRPr="00112D9C" w:rsidRDefault="000E2D21" w:rsidP="000E2D21">
            <w:pPr>
              <w:pStyle w:val="af2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12D9C">
              <w:rPr>
                <w:rFonts w:ascii="Arial" w:hAnsi="Arial" w:cs="Arial"/>
                <w:bCs/>
                <w:sz w:val="24"/>
                <w:szCs w:val="24"/>
              </w:rPr>
              <w:t>КМС</w:t>
            </w:r>
          </w:p>
        </w:tc>
      </w:tr>
      <w:tr w:rsidR="000E2D21" w:rsidRPr="00112D9C" w:rsidTr="000E2D21">
        <w:tc>
          <w:tcPr>
            <w:tcW w:w="1843" w:type="dxa"/>
          </w:tcPr>
          <w:p w:rsidR="000E2D21" w:rsidRPr="00112D9C" w:rsidRDefault="000E2D21" w:rsidP="000E2D21">
            <w:pPr>
              <w:pStyle w:val="af2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12D9C">
              <w:rPr>
                <w:rFonts w:ascii="Arial" w:hAnsi="Arial" w:cs="Arial"/>
                <w:bCs/>
                <w:sz w:val="24"/>
                <w:szCs w:val="24"/>
              </w:rPr>
              <w:t>свыше 1 года</w:t>
            </w:r>
          </w:p>
        </w:tc>
        <w:tc>
          <w:tcPr>
            <w:tcW w:w="1418" w:type="dxa"/>
            <w:vAlign w:val="center"/>
          </w:tcPr>
          <w:p w:rsidR="000E2D21" w:rsidRPr="00112D9C" w:rsidRDefault="000E2D21" w:rsidP="00004FB5">
            <w:pPr>
              <w:pStyle w:val="af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12D9C">
              <w:rPr>
                <w:rFonts w:ascii="Arial" w:hAnsi="Arial" w:cs="Arial"/>
                <w:bCs/>
                <w:sz w:val="24"/>
                <w:szCs w:val="24"/>
              </w:rPr>
              <w:t>16-21 год</w:t>
            </w:r>
          </w:p>
        </w:tc>
        <w:tc>
          <w:tcPr>
            <w:tcW w:w="1701" w:type="dxa"/>
            <w:vMerge/>
          </w:tcPr>
          <w:p w:rsidR="000E2D21" w:rsidRPr="00112D9C" w:rsidRDefault="000E2D21" w:rsidP="000E2D21">
            <w:pPr>
              <w:pStyle w:val="af2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2D21" w:rsidRPr="00112D9C" w:rsidRDefault="000E2D21" w:rsidP="000E2D21">
            <w:pPr>
              <w:pStyle w:val="af2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97" w:type="dxa"/>
          </w:tcPr>
          <w:p w:rsidR="000E2D21" w:rsidRPr="00112D9C" w:rsidRDefault="000E2D21" w:rsidP="000E2D21">
            <w:pPr>
              <w:pStyle w:val="af2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12D9C">
              <w:rPr>
                <w:rFonts w:ascii="Arial" w:hAnsi="Arial" w:cs="Arial"/>
                <w:bCs/>
                <w:sz w:val="24"/>
                <w:szCs w:val="24"/>
              </w:rPr>
              <w:t>28</w:t>
            </w:r>
          </w:p>
        </w:tc>
        <w:tc>
          <w:tcPr>
            <w:tcW w:w="1438" w:type="dxa"/>
            <w:gridSpan w:val="2"/>
          </w:tcPr>
          <w:p w:rsidR="000E2D21" w:rsidRPr="00112D9C" w:rsidRDefault="000E2D21" w:rsidP="000E2D21">
            <w:pPr>
              <w:pStyle w:val="af2"/>
              <w:ind w:firstLine="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12D9C">
              <w:rPr>
                <w:rFonts w:ascii="Arial" w:hAnsi="Arial" w:cs="Arial"/>
                <w:bCs/>
                <w:sz w:val="24"/>
                <w:szCs w:val="24"/>
              </w:rPr>
              <w:t xml:space="preserve"> КМС, МС</w:t>
            </w:r>
          </w:p>
        </w:tc>
      </w:tr>
      <w:tr w:rsidR="000E2D21" w:rsidRPr="00112D9C" w:rsidTr="000E2D21">
        <w:tblPrEx>
          <w:tblLook w:val="0000"/>
        </w:tblPrEx>
        <w:trPr>
          <w:trHeight w:val="268"/>
        </w:trPr>
        <w:tc>
          <w:tcPr>
            <w:tcW w:w="1843" w:type="dxa"/>
            <w:tcBorders>
              <w:bottom w:val="single" w:sz="4" w:space="0" w:color="auto"/>
            </w:tcBorders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Весь период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E2D21" w:rsidRPr="00112D9C" w:rsidRDefault="000E2D21" w:rsidP="00004FB5">
            <w:pPr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18 лет и старше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8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vAlign w:val="center"/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32</w:t>
            </w:r>
          </w:p>
        </w:tc>
        <w:tc>
          <w:tcPr>
            <w:tcW w:w="1438" w:type="dxa"/>
            <w:gridSpan w:val="2"/>
            <w:tcBorders>
              <w:bottom w:val="single" w:sz="4" w:space="0" w:color="auto"/>
            </w:tcBorders>
          </w:tcPr>
          <w:p w:rsidR="000E2D21" w:rsidRPr="00112D9C" w:rsidRDefault="000E2D21" w:rsidP="000E2D21">
            <w:pPr>
              <w:ind w:firstLine="567"/>
              <w:jc w:val="both"/>
              <w:rPr>
                <w:rFonts w:ascii="Arial" w:hAnsi="Arial" w:cs="Arial"/>
              </w:rPr>
            </w:pPr>
            <w:r w:rsidRPr="00112D9C">
              <w:rPr>
                <w:rFonts w:ascii="Arial" w:hAnsi="Arial" w:cs="Arial"/>
              </w:rPr>
              <w:t>МС</w:t>
            </w:r>
          </w:p>
        </w:tc>
      </w:tr>
    </w:tbl>
    <w:p w:rsidR="000E2D21" w:rsidRPr="00112D9C" w:rsidRDefault="000E2D21" w:rsidP="000E2D21">
      <w:pPr>
        <w:ind w:firstLine="567"/>
        <w:jc w:val="both"/>
        <w:rPr>
          <w:rFonts w:ascii="Arial" w:hAnsi="Arial" w:cs="Arial"/>
        </w:rPr>
      </w:pPr>
    </w:p>
    <w:p w:rsidR="000E2D21" w:rsidRPr="00112D9C" w:rsidRDefault="00004FB5" w:rsidP="00963D82">
      <w:pPr>
        <w:widowControl/>
        <w:tabs>
          <w:tab w:val="left" w:pos="1134"/>
        </w:tabs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14.</w:t>
      </w:r>
      <w:r w:rsidR="000E2D21" w:rsidRPr="00112D9C">
        <w:rPr>
          <w:rFonts w:ascii="Arial" w:hAnsi="Arial" w:cs="Arial"/>
        </w:rPr>
        <w:t>В учреждениях дополнительного образования физкультурно-спортивной направленности выделено пять этапов спортивной подготовки: спортивно-оздоровительный этап (СОГ), этап начальной подготовки (ГНП), тренировочный этап (этап спортивной специализации) (ТГ), этап совершенствования спортивного мастерства (ССМ), этап высшего спортивного мастерства (ГВСМ).</w:t>
      </w:r>
    </w:p>
    <w:p w:rsidR="000E2D21" w:rsidRPr="00112D9C" w:rsidRDefault="00963D82" w:rsidP="00963D82">
      <w:pPr>
        <w:widowControl/>
        <w:tabs>
          <w:tab w:val="left" w:pos="1134"/>
        </w:tabs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15.</w:t>
      </w:r>
      <w:r w:rsidR="000E2D21" w:rsidRPr="00112D9C">
        <w:rPr>
          <w:rFonts w:ascii="Arial" w:hAnsi="Arial" w:cs="Arial"/>
        </w:rPr>
        <w:t>К спортивно-оздоровительной подготовке (СОГ) допускаются все лица, желающие заниматься спортом, не имеющие медицинских противопоказаний (имеющих письменное разрешение врача). Продолжительность этапа не ограничена, охватывает весь период занятий в группе. В группах спортивно-оздоровительной подготовки осуществляется физкультурно-спортивная и воспитательная работа, направленная на разностороннюю физическую подготовку, преимущественно о</w:t>
      </w:r>
      <w:r>
        <w:rPr>
          <w:rFonts w:ascii="Arial" w:hAnsi="Arial" w:cs="Arial"/>
        </w:rPr>
        <w:t xml:space="preserve">здоровительной направленности, </w:t>
      </w:r>
      <w:r w:rsidR="000E2D21" w:rsidRPr="00112D9C">
        <w:rPr>
          <w:rFonts w:ascii="Arial" w:hAnsi="Arial" w:cs="Arial"/>
        </w:rPr>
        <w:t>и овладение основами технико-тактической подготовки в виде спорта.</w:t>
      </w:r>
    </w:p>
    <w:p w:rsidR="000E2D21" w:rsidRPr="00112D9C" w:rsidRDefault="00963D82" w:rsidP="00963D82">
      <w:pPr>
        <w:widowControl/>
        <w:tabs>
          <w:tab w:val="left" w:pos="1134"/>
        </w:tabs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16.</w:t>
      </w:r>
      <w:r w:rsidR="000E2D21" w:rsidRPr="00112D9C">
        <w:rPr>
          <w:rFonts w:ascii="Arial" w:hAnsi="Arial" w:cs="Arial"/>
        </w:rPr>
        <w:t>На этап начальной подготовки (ГНП) зачисляются учащиеся общеобразовательных школ, достигшие 8-10-летнего возраста, желающие заниматься спортом и имеющие письменное разрешение врача-педиатра. На этом этапе осуществляется физкультурно-оздоровительная и воспитательная работа, направленная на разностороннюю физическую подготовку, овладение основами техники  вида спорта, выполнение контрольных нормативов для за</w:t>
      </w:r>
      <w:r>
        <w:rPr>
          <w:rFonts w:ascii="Arial" w:hAnsi="Arial" w:cs="Arial"/>
        </w:rPr>
        <w:t>числения на тренировочный этап.</w:t>
      </w:r>
    </w:p>
    <w:p w:rsidR="000E2D21" w:rsidRPr="00112D9C" w:rsidRDefault="00963D82" w:rsidP="00963D82">
      <w:pPr>
        <w:widowControl/>
        <w:tabs>
          <w:tab w:val="left" w:pos="1134"/>
        </w:tabs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17.</w:t>
      </w:r>
      <w:r w:rsidR="000E2D21" w:rsidRPr="00112D9C">
        <w:rPr>
          <w:rFonts w:ascii="Arial" w:hAnsi="Arial" w:cs="Arial"/>
        </w:rPr>
        <w:t xml:space="preserve">Тренировочные группы (ТГ) формируются на конкурсной основе из здоровых и практически здоровых учащихся, прошедших необходимую подготовку не менее 1 года и выполнивших приемные нормативы по общефизической и специальной подготовке. Перевод по годам обучения в тренировочных группах осуществляется при условии выполнения контрольно-переводных нормативов по общей физической и специальной подготовке. </w:t>
      </w:r>
    </w:p>
    <w:p w:rsidR="000E2D21" w:rsidRPr="00112D9C" w:rsidRDefault="00963D82" w:rsidP="00963D82">
      <w:pPr>
        <w:widowControl/>
        <w:tabs>
          <w:tab w:val="left" w:pos="1134"/>
        </w:tabs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18.Группы </w:t>
      </w:r>
      <w:r w:rsidR="000E2D21" w:rsidRPr="00112D9C">
        <w:rPr>
          <w:rFonts w:ascii="Arial" w:hAnsi="Arial" w:cs="Arial"/>
        </w:rPr>
        <w:t xml:space="preserve">совершенствования спортивного мастерства (ССМ) формируются из спортсменов, выполнивших разряд кандидата в мастера спорта. Перевод по годам обучения на этом этапе осуществляется при условии положительной динамики прироста спортивных показателей. </w:t>
      </w:r>
    </w:p>
    <w:p w:rsidR="000E2D21" w:rsidRPr="00112D9C" w:rsidRDefault="00963D82" w:rsidP="00963D82">
      <w:pPr>
        <w:widowControl/>
        <w:tabs>
          <w:tab w:val="left" w:pos="1134"/>
        </w:tabs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19.</w:t>
      </w:r>
      <w:r w:rsidR="000E2D21" w:rsidRPr="00112D9C">
        <w:rPr>
          <w:rFonts w:ascii="Arial" w:hAnsi="Arial" w:cs="Arial"/>
        </w:rPr>
        <w:t>Группы высшего спортивного мастерства (ГВСМ) формиру</w:t>
      </w:r>
      <w:r>
        <w:rPr>
          <w:rFonts w:ascii="Arial" w:hAnsi="Arial" w:cs="Arial"/>
        </w:rPr>
        <w:t xml:space="preserve">ются из спортсменов, достигших </w:t>
      </w:r>
      <w:r w:rsidR="000E2D21" w:rsidRPr="00112D9C">
        <w:rPr>
          <w:rFonts w:ascii="Arial" w:hAnsi="Arial" w:cs="Arial"/>
        </w:rPr>
        <w:t>результатов уровня спортивных сборных команд Российской Федерации и выполнивших н</w:t>
      </w:r>
      <w:r>
        <w:rPr>
          <w:rFonts w:ascii="Arial" w:hAnsi="Arial" w:cs="Arial"/>
        </w:rPr>
        <w:t>орматив «Мастер спорта России».</w:t>
      </w:r>
    </w:p>
    <w:p w:rsidR="000E2D21" w:rsidRPr="00112D9C" w:rsidRDefault="000E2D21" w:rsidP="000E2D21">
      <w:pPr>
        <w:tabs>
          <w:tab w:val="left" w:pos="1134"/>
        </w:tabs>
        <w:ind w:firstLine="567"/>
        <w:jc w:val="both"/>
        <w:rPr>
          <w:rFonts w:ascii="Arial" w:hAnsi="Arial" w:cs="Arial"/>
        </w:rPr>
      </w:pPr>
    </w:p>
    <w:p w:rsidR="000E2D21" w:rsidRPr="00112D9C" w:rsidRDefault="000E2D21" w:rsidP="00963D82">
      <w:pPr>
        <w:tabs>
          <w:tab w:val="left" w:pos="1134"/>
        </w:tabs>
        <w:ind w:firstLine="567"/>
        <w:jc w:val="center"/>
        <w:rPr>
          <w:rFonts w:ascii="Arial" w:hAnsi="Arial" w:cs="Arial"/>
        </w:rPr>
      </w:pPr>
      <w:r w:rsidRPr="00112D9C">
        <w:rPr>
          <w:rFonts w:ascii="Arial" w:hAnsi="Arial" w:cs="Arial"/>
        </w:rPr>
        <w:t>_______________</w:t>
      </w:r>
    </w:p>
    <w:p w:rsidR="000E2D21" w:rsidRPr="00112D9C" w:rsidRDefault="000E2D21" w:rsidP="00963D82">
      <w:pPr>
        <w:ind w:firstLine="567"/>
        <w:jc w:val="center"/>
        <w:rPr>
          <w:rFonts w:ascii="Arial" w:hAnsi="Arial" w:cs="Arial"/>
        </w:rPr>
      </w:pPr>
    </w:p>
    <w:p w:rsidR="000E2D21" w:rsidRPr="00112D9C" w:rsidRDefault="000E2D21" w:rsidP="000E2D21">
      <w:pPr>
        <w:ind w:firstLine="567"/>
        <w:jc w:val="both"/>
        <w:rPr>
          <w:rFonts w:ascii="Arial" w:hAnsi="Arial" w:cs="Arial"/>
        </w:rPr>
      </w:pPr>
    </w:p>
    <w:p w:rsidR="000E2D21" w:rsidRPr="00396A65" w:rsidRDefault="000E2D21" w:rsidP="00543981">
      <w:pPr>
        <w:rPr>
          <w:rFonts w:ascii="Arial" w:hAnsi="Arial" w:cs="Arial"/>
        </w:rPr>
      </w:pPr>
    </w:p>
    <w:sectPr w:rsidR="000E2D21" w:rsidRPr="00396A65" w:rsidSect="00775C6E">
      <w:pgSz w:w="11906" w:h="16838"/>
      <w:pgMar w:top="1134" w:right="282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1C06" w:rsidRDefault="00A31C06">
      <w:r>
        <w:separator/>
      </w:r>
    </w:p>
  </w:endnote>
  <w:endnote w:type="continuationSeparator" w:id="1">
    <w:p w:rsidR="00A31C06" w:rsidRDefault="00A31C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1C06" w:rsidRDefault="00A31C06"/>
  </w:footnote>
  <w:footnote w:type="continuationSeparator" w:id="1">
    <w:p w:rsidR="00A31C06" w:rsidRDefault="00A31C0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A43B28"/>
    <w:multiLevelType w:val="multilevel"/>
    <w:tmpl w:val="CE74F51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2006933"/>
    <w:multiLevelType w:val="hybridMultilevel"/>
    <w:tmpl w:val="4864AC4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97B6761"/>
    <w:multiLevelType w:val="multilevel"/>
    <w:tmpl w:val="7AC202F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0" w:hanging="2160"/>
      </w:pPr>
      <w:rPr>
        <w:rFonts w:hint="default"/>
      </w:rPr>
    </w:lvl>
  </w:abstractNum>
  <w:abstractNum w:abstractNumId="4">
    <w:nsid w:val="0F445411"/>
    <w:multiLevelType w:val="multilevel"/>
    <w:tmpl w:val="C172C320"/>
    <w:lvl w:ilvl="0">
      <w:start w:val="1"/>
      <w:numFmt w:val="decimal"/>
      <w:lvlText w:val="%1."/>
      <w:lvlJc w:val="left"/>
      <w:pPr>
        <w:ind w:left="1983" w:hanging="12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2692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01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10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19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40" w:hanging="2160"/>
      </w:pPr>
      <w:rPr>
        <w:rFonts w:hint="default"/>
      </w:rPr>
    </w:lvl>
  </w:abstractNum>
  <w:abstractNum w:abstractNumId="5">
    <w:nsid w:val="0FDB737A"/>
    <w:multiLevelType w:val="hybridMultilevel"/>
    <w:tmpl w:val="D78CD2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1952580"/>
    <w:multiLevelType w:val="hybridMultilevel"/>
    <w:tmpl w:val="A0E4C63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206236A"/>
    <w:multiLevelType w:val="hybridMultilevel"/>
    <w:tmpl w:val="572C93F0"/>
    <w:lvl w:ilvl="0" w:tplc="809072F4">
      <w:start w:val="2"/>
      <w:numFmt w:val="bullet"/>
      <w:lvlText w:val="-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185CA3"/>
    <w:multiLevelType w:val="multilevel"/>
    <w:tmpl w:val="3426192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9">
    <w:nsid w:val="164912AF"/>
    <w:multiLevelType w:val="multilevel"/>
    <w:tmpl w:val="3426192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10">
    <w:nsid w:val="1B460F76"/>
    <w:multiLevelType w:val="hybridMultilevel"/>
    <w:tmpl w:val="B87041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4D37ACC"/>
    <w:multiLevelType w:val="hybridMultilevel"/>
    <w:tmpl w:val="8914587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7982D8F"/>
    <w:multiLevelType w:val="hybridMultilevel"/>
    <w:tmpl w:val="1ABAC7B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C422506"/>
    <w:multiLevelType w:val="multilevel"/>
    <w:tmpl w:val="46102F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D7F1845"/>
    <w:multiLevelType w:val="hybridMultilevel"/>
    <w:tmpl w:val="A09E6A3C"/>
    <w:lvl w:ilvl="0" w:tplc="04190011">
      <w:start w:val="1"/>
      <w:numFmt w:val="decimal"/>
      <w:lvlText w:val="%1)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>
    <w:nsid w:val="2DCD3D2D"/>
    <w:multiLevelType w:val="multilevel"/>
    <w:tmpl w:val="575E355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0" w:hanging="2160"/>
      </w:pPr>
      <w:rPr>
        <w:rFonts w:hint="default"/>
      </w:rPr>
    </w:lvl>
  </w:abstractNum>
  <w:abstractNum w:abstractNumId="16">
    <w:nsid w:val="34055811"/>
    <w:multiLevelType w:val="multilevel"/>
    <w:tmpl w:val="7AC202F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0" w:hanging="2160"/>
      </w:pPr>
      <w:rPr>
        <w:rFonts w:hint="default"/>
      </w:rPr>
    </w:lvl>
  </w:abstractNum>
  <w:abstractNum w:abstractNumId="17">
    <w:nsid w:val="368A0308"/>
    <w:multiLevelType w:val="hybridMultilevel"/>
    <w:tmpl w:val="F252D9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F10195C"/>
    <w:multiLevelType w:val="hybridMultilevel"/>
    <w:tmpl w:val="03C2977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2A6256F"/>
    <w:multiLevelType w:val="hybridMultilevel"/>
    <w:tmpl w:val="B61CEA2C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4F2E5240"/>
    <w:multiLevelType w:val="hybridMultilevel"/>
    <w:tmpl w:val="8FF4F81C"/>
    <w:lvl w:ilvl="0" w:tplc="17E288E8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1A62461"/>
    <w:multiLevelType w:val="hybridMultilevel"/>
    <w:tmpl w:val="376EE434"/>
    <w:lvl w:ilvl="0" w:tplc="CEFC4B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71927C3"/>
    <w:multiLevelType w:val="hybridMultilevel"/>
    <w:tmpl w:val="1E9A432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BCF5E2A"/>
    <w:multiLevelType w:val="hybridMultilevel"/>
    <w:tmpl w:val="9A10DA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E412475"/>
    <w:multiLevelType w:val="hybridMultilevel"/>
    <w:tmpl w:val="91B698D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5F9D5039"/>
    <w:multiLevelType w:val="hybridMultilevel"/>
    <w:tmpl w:val="25686D24"/>
    <w:lvl w:ilvl="0" w:tplc="24A2D7EC">
      <w:start w:val="6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9AA66CD"/>
    <w:multiLevelType w:val="multilevel"/>
    <w:tmpl w:val="3426192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27">
    <w:nsid w:val="6ADD600B"/>
    <w:multiLevelType w:val="multilevel"/>
    <w:tmpl w:val="3426192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28">
    <w:nsid w:val="6B5F593A"/>
    <w:multiLevelType w:val="hybridMultilevel"/>
    <w:tmpl w:val="B582D5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701F220E"/>
    <w:multiLevelType w:val="multilevel"/>
    <w:tmpl w:val="3426192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30">
    <w:nsid w:val="72253E43"/>
    <w:multiLevelType w:val="hybridMultilevel"/>
    <w:tmpl w:val="85D47D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CD22B5"/>
    <w:multiLevelType w:val="multilevel"/>
    <w:tmpl w:val="528AE314"/>
    <w:lvl w:ilvl="0">
      <w:start w:val="1"/>
      <w:numFmt w:val="decimal"/>
      <w:lvlText w:val="%1"/>
      <w:lvlJc w:val="left"/>
      <w:pPr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783" w:hanging="570"/>
      </w:pPr>
      <w:rPr>
        <w:rFonts w:cs="Times New Roman" w:hint="default"/>
      </w:rPr>
    </w:lvl>
    <w:lvl w:ilvl="2">
      <w:start w:val="6"/>
      <w:numFmt w:val="decimal"/>
      <w:lvlText w:val="%1.%2.%3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19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291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864" w:hanging="2160"/>
      </w:pPr>
      <w:rPr>
        <w:rFonts w:cs="Times New Roman" w:hint="default"/>
      </w:rPr>
    </w:lvl>
  </w:abstractNum>
  <w:abstractNum w:abstractNumId="32">
    <w:nsid w:val="77071F2D"/>
    <w:multiLevelType w:val="hybridMultilevel"/>
    <w:tmpl w:val="1F3A60BE"/>
    <w:lvl w:ilvl="0" w:tplc="DC64983E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A78311B"/>
    <w:multiLevelType w:val="hybridMultilevel"/>
    <w:tmpl w:val="6690316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C2A2CD9"/>
    <w:multiLevelType w:val="hybridMultilevel"/>
    <w:tmpl w:val="EC3C4158"/>
    <w:lvl w:ilvl="0" w:tplc="4F70131E">
      <w:start w:val="1"/>
      <w:numFmt w:val="decimal"/>
      <w:lvlText w:val="%1."/>
      <w:lvlJc w:val="left"/>
      <w:pPr>
        <w:ind w:left="1560" w:hanging="10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7FB87794"/>
    <w:multiLevelType w:val="multilevel"/>
    <w:tmpl w:val="D708D11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3"/>
  </w:num>
  <w:num w:numId="2">
    <w:abstractNumId w:val="31"/>
  </w:num>
  <w:num w:numId="3">
    <w:abstractNumId w:val="17"/>
  </w:num>
  <w:num w:numId="4">
    <w:abstractNumId w:val="4"/>
  </w:num>
  <w:num w:numId="5">
    <w:abstractNumId w:val="1"/>
  </w:num>
  <w:num w:numId="6">
    <w:abstractNumId w:val="22"/>
  </w:num>
  <w:num w:numId="7">
    <w:abstractNumId w:val="19"/>
  </w:num>
  <w:num w:numId="8">
    <w:abstractNumId w:val="14"/>
  </w:num>
  <w:num w:numId="9">
    <w:abstractNumId w:val="16"/>
  </w:num>
  <w:num w:numId="10">
    <w:abstractNumId w:val="3"/>
  </w:num>
  <w:num w:numId="11">
    <w:abstractNumId w:val="2"/>
  </w:num>
  <w:num w:numId="12">
    <w:abstractNumId w:val="11"/>
  </w:num>
  <w:num w:numId="13">
    <w:abstractNumId w:val="15"/>
  </w:num>
  <w:num w:numId="14">
    <w:abstractNumId w:val="35"/>
  </w:num>
  <w:num w:numId="15">
    <w:abstractNumId w:val="5"/>
  </w:num>
  <w:num w:numId="16">
    <w:abstractNumId w:val="23"/>
  </w:num>
  <w:num w:numId="17">
    <w:abstractNumId w:val="33"/>
  </w:num>
  <w:num w:numId="18">
    <w:abstractNumId w:val="18"/>
  </w:num>
  <w:num w:numId="19">
    <w:abstractNumId w:val="21"/>
  </w:num>
  <w:num w:numId="20">
    <w:abstractNumId w:val="20"/>
  </w:num>
  <w:num w:numId="21">
    <w:abstractNumId w:val="28"/>
  </w:num>
  <w:num w:numId="22">
    <w:abstractNumId w:val="10"/>
  </w:num>
  <w:num w:numId="23">
    <w:abstractNumId w:val="24"/>
  </w:num>
  <w:num w:numId="24">
    <w:abstractNumId w:val="8"/>
  </w:num>
  <w:num w:numId="25">
    <w:abstractNumId w:val="6"/>
  </w:num>
  <w:num w:numId="26">
    <w:abstractNumId w:val="12"/>
  </w:num>
  <w:num w:numId="27">
    <w:abstractNumId w:val="9"/>
  </w:num>
  <w:num w:numId="28">
    <w:abstractNumId w:val="26"/>
  </w:num>
  <w:num w:numId="29">
    <w:abstractNumId w:val="27"/>
  </w:num>
  <w:num w:numId="30">
    <w:abstractNumId w:val="29"/>
  </w:num>
  <w:num w:numId="31">
    <w:abstractNumId w:val="30"/>
  </w:num>
  <w:num w:numId="32">
    <w:abstractNumId w:val="32"/>
  </w:num>
  <w:num w:numId="33">
    <w:abstractNumId w:val="25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</w:num>
  <w:num w:numId="3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88017F"/>
    <w:rsid w:val="00004FB5"/>
    <w:rsid w:val="00041B31"/>
    <w:rsid w:val="000A42B0"/>
    <w:rsid w:val="000E2D21"/>
    <w:rsid w:val="001A2B27"/>
    <w:rsid w:val="00396A65"/>
    <w:rsid w:val="003A44F0"/>
    <w:rsid w:val="004B0DB3"/>
    <w:rsid w:val="00512C58"/>
    <w:rsid w:val="00543981"/>
    <w:rsid w:val="005A0989"/>
    <w:rsid w:val="007249E4"/>
    <w:rsid w:val="00775C6E"/>
    <w:rsid w:val="00874D4C"/>
    <w:rsid w:val="0088017F"/>
    <w:rsid w:val="00894C0F"/>
    <w:rsid w:val="008D42C3"/>
    <w:rsid w:val="008E31BA"/>
    <w:rsid w:val="00913232"/>
    <w:rsid w:val="00963D82"/>
    <w:rsid w:val="009E79FB"/>
    <w:rsid w:val="00A31C06"/>
    <w:rsid w:val="00A75375"/>
    <w:rsid w:val="00A86C22"/>
    <w:rsid w:val="00BC0518"/>
    <w:rsid w:val="00BC485F"/>
    <w:rsid w:val="00C949AC"/>
    <w:rsid w:val="00D7791A"/>
    <w:rsid w:val="00DB6986"/>
    <w:rsid w:val="00E42592"/>
    <w:rsid w:val="00E841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989"/>
    <w:rPr>
      <w:color w:val="000000"/>
    </w:rPr>
  </w:style>
  <w:style w:type="paragraph" w:styleId="1">
    <w:name w:val="heading 1"/>
    <w:basedOn w:val="a"/>
    <w:next w:val="a"/>
    <w:link w:val="10"/>
    <w:qFormat/>
    <w:rsid w:val="000E2D2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A0989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5A09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sid w:val="005A09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3205pt-1pt">
    <w:name w:val="Основной текст (3) + 20;5 pt;Не полужирный;Курсив;Интервал -1 pt"/>
    <w:basedOn w:val="3"/>
    <w:rsid w:val="005A098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1"/>
      <w:w w:val="100"/>
      <w:position w:val="0"/>
      <w:sz w:val="41"/>
      <w:szCs w:val="41"/>
      <w:u w:val="single"/>
      <w:lang w:val="en-US"/>
    </w:rPr>
  </w:style>
  <w:style w:type="character" w:customStyle="1" w:styleId="321pt">
    <w:name w:val="Основной текст (3) + 21 pt;Не полужирный"/>
    <w:basedOn w:val="3"/>
    <w:rsid w:val="005A09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</w:rPr>
  </w:style>
  <w:style w:type="character" w:customStyle="1" w:styleId="3205pt-1pt0">
    <w:name w:val="Основной текст (3) + 20;5 pt;Не полужирный;Курсив;Интервал -1 pt"/>
    <w:basedOn w:val="3"/>
    <w:rsid w:val="005A098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1"/>
      <w:w w:val="100"/>
      <w:position w:val="0"/>
      <w:sz w:val="41"/>
      <w:szCs w:val="41"/>
      <w:u w:val="none"/>
      <w:lang w:val="ru-RU"/>
    </w:rPr>
  </w:style>
  <w:style w:type="character" w:customStyle="1" w:styleId="a4">
    <w:name w:val="Основной текст_"/>
    <w:basedOn w:val="a0"/>
    <w:link w:val="31"/>
    <w:rsid w:val="005A09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11">
    <w:name w:val="Основной текст1"/>
    <w:basedOn w:val="a4"/>
    <w:rsid w:val="005A09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6"/>
      <w:szCs w:val="26"/>
      <w:u w:val="none"/>
      <w:lang w:val="ru-RU"/>
    </w:rPr>
  </w:style>
  <w:style w:type="character" w:customStyle="1" w:styleId="21">
    <w:name w:val="Основной текст2"/>
    <w:basedOn w:val="a4"/>
    <w:rsid w:val="005A09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6"/>
      <w:szCs w:val="26"/>
      <w:u w:val="none"/>
      <w:lang w:val="ru-RU"/>
    </w:rPr>
  </w:style>
  <w:style w:type="paragraph" w:customStyle="1" w:styleId="20">
    <w:name w:val="Основной текст (2)"/>
    <w:basedOn w:val="a"/>
    <w:link w:val="2"/>
    <w:rsid w:val="005A0989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spacing w:val="-1"/>
      <w:sz w:val="22"/>
      <w:szCs w:val="22"/>
    </w:rPr>
  </w:style>
  <w:style w:type="paragraph" w:customStyle="1" w:styleId="30">
    <w:name w:val="Основной текст (3)"/>
    <w:basedOn w:val="a"/>
    <w:link w:val="3"/>
    <w:rsid w:val="005A0989"/>
    <w:pPr>
      <w:shd w:val="clear" w:color="auto" w:fill="FFFFFF"/>
      <w:spacing w:before="540" w:after="540" w:line="0" w:lineRule="atLeas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31">
    <w:name w:val="Основной текст3"/>
    <w:basedOn w:val="a"/>
    <w:link w:val="a4"/>
    <w:rsid w:val="005A0989"/>
    <w:pPr>
      <w:shd w:val="clear" w:color="auto" w:fill="FFFFFF"/>
      <w:spacing w:before="360" w:after="240" w:line="317" w:lineRule="exact"/>
      <w:ind w:hanging="340"/>
      <w:jc w:val="both"/>
    </w:pPr>
    <w:rPr>
      <w:rFonts w:ascii="Times New Roman" w:eastAsia="Times New Roman" w:hAnsi="Times New Roman" w:cs="Times New Roman"/>
      <w:spacing w:val="-1"/>
      <w:sz w:val="26"/>
      <w:szCs w:val="26"/>
    </w:rPr>
  </w:style>
  <w:style w:type="character" w:customStyle="1" w:styleId="10">
    <w:name w:val="Заголовок 1 Знак"/>
    <w:basedOn w:val="a0"/>
    <w:link w:val="1"/>
    <w:rsid w:val="000E2D21"/>
    <w:rPr>
      <w:rFonts w:ascii="Arial" w:eastAsia="Times New Roman" w:hAnsi="Arial" w:cs="Times New Roman"/>
      <w:b/>
      <w:bCs/>
      <w:color w:val="26282F"/>
    </w:rPr>
  </w:style>
  <w:style w:type="paragraph" w:customStyle="1" w:styleId="ConsPlusNormal">
    <w:name w:val="ConsPlusNormal"/>
    <w:rsid w:val="000E2D21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E2D21"/>
    <w:pPr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customStyle="1" w:styleId="ConsPlusTitle">
    <w:name w:val="ConsPlusTitle"/>
    <w:rsid w:val="000E2D21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0E2D21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DocList">
    <w:name w:val="ConsPlusDocList"/>
    <w:uiPriority w:val="99"/>
    <w:rsid w:val="000E2D21"/>
    <w:pPr>
      <w:autoSpaceDE w:val="0"/>
      <w:autoSpaceDN w:val="0"/>
      <w:adjustRightInd w:val="0"/>
    </w:pPr>
    <w:rPr>
      <w:rFonts w:eastAsia="Times New Roman"/>
      <w:sz w:val="20"/>
      <w:szCs w:val="20"/>
    </w:rPr>
  </w:style>
  <w:style w:type="table" w:styleId="a5">
    <w:name w:val="Table Grid"/>
    <w:basedOn w:val="a1"/>
    <w:uiPriority w:val="99"/>
    <w:rsid w:val="000E2D21"/>
    <w:pPr>
      <w:widowControl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iPriority w:val="99"/>
    <w:rsid w:val="000E2D21"/>
    <w:pPr>
      <w:widowControl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a7">
    <w:name w:val="Основной текст с отступом Знак"/>
    <w:basedOn w:val="a0"/>
    <w:link w:val="a6"/>
    <w:uiPriority w:val="99"/>
    <w:rsid w:val="000E2D21"/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E2D21"/>
    <w:pPr>
      <w:widowControl/>
    </w:pPr>
    <w:rPr>
      <w:rFonts w:ascii="Tahoma" w:eastAsia="Times New Roman" w:hAnsi="Tahoma" w:cs="Times New Roman"/>
      <w:color w:val="auto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2D21"/>
    <w:rPr>
      <w:rFonts w:ascii="Tahoma" w:eastAsia="Times New Roman" w:hAnsi="Tahoma" w:cs="Times New Roman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E2D21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</w:rPr>
  </w:style>
  <w:style w:type="character" w:customStyle="1" w:styleId="ab">
    <w:name w:val="Верхний колонтитул Знак"/>
    <w:basedOn w:val="a0"/>
    <w:link w:val="aa"/>
    <w:uiPriority w:val="99"/>
    <w:rsid w:val="000E2D21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unhideWhenUsed/>
    <w:rsid w:val="000E2D21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</w:rPr>
  </w:style>
  <w:style w:type="character" w:customStyle="1" w:styleId="ad">
    <w:name w:val="Нижний колонтитул Знак"/>
    <w:basedOn w:val="a0"/>
    <w:link w:val="ac"/>
    <w:uiPriority w:val="99"/>
    <w:rsid w:val="000E2D21"/>
    <w:rPr>
      <w:rFonts w:ascii="Times New Roman" w:eastAsia="Times New Roman" w:hAnsi="Times New Roman" w:cs="Times New Roman"/>
    </w:rPr>
  </w:style>
  <w:style w:type="paragraph" w:styleId="ae">
    <w:name w:val="Normal (Web)"/>
    <w:basedOn w:val="a"/>
    <w:uiPriority w:val="99"/>
    <w:rsid w:val="000E2D2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">
    <w:name w:val="List Paragraph"/>
    <w:basedOn w:val="a"/>
    <w:uiPriority w:val="99"/>
    <w:qFormat/>
    <w:rsid w:val="000E2D21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</w:rPr>
  </w:style>
  <w:style w:type="character" w:customStyle="1" w:styleId="FontStyle24">
    <w:name w:val="Font Style24"/>
    <w:rsid w:val="000E2D21"/>
    <w:rPr>
      <w:rFonts w:ascii="Arial" w:hAnsi="Arial" w:cs="Arial"/>
      <w:sz w:val="16"/>
      <w:szCs w:val="16"/>
    </w:rPr>
  </w:style>
  <w:style w:type="character" w:customStyle="1" w:styleId="af0">
    <w:name w:val="Гипертекстовая ссылка"/>
    <w:uiPriority w:val="99"/>
    <w:rsid w:val="000E2D21"/>
    <w:rPr>
      <w:rFonts w:cs="Times New Roman"/>
      <w:b w:val="0"/>
      <w:color w:val="106BBE"/>
    </w:rPr>
  </w:style>
  <w:style w:type="character" w:customStyle="1" w:styleId="af1">
    <w:name w:val="Цветовое выделение для Нормальный"/>
    <w:uiPriority w:val="99"/>
    <w:rsid w:val="000E2D21"/>
    <w:rPr>
      <w:sz w:val="20"/>
      <w:szCs w:val="20"/>
    </w:rPr>
  </w:style>
  <w:style w:type="paragraph" w:customStyle="1" w:styleId="ConsNormal">
    <w:name w:val="ConsNormal"/>
    <w:rsid w:val="000E2D21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2">
    <w:name w:val="No Spacing"/>
    <w:uiPriority w:val="1"/>
    <w:qFormat/>
    <w:rsid w:val="000E2D21"/>
    <w:pPr>
      <w:widowControl/>
    </w:pPr>
    <w:rPr>
      <w:rFonts w:ascii="Calibri" w:eastAsia="Times New Roman" w:hAnsi="Calibri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0C99DC158CFECBE23FD23266CCA16BFCD3C1AC70E1DCC516142386E3FB5085D164BA88D86NDbD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12025268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5EC74-4A53-42CB-9A13-A227FBEDC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7971</Words>
  <Characters>45440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digora05</cp:lastModifiedBy>
  <cp:revision>2</cp:revision>
  <dcterms:created xsi:type="dcterms:W3CDTF">2022-02-08T13:56:00Z</dcterms:created>
  <dcterms:modified xsi:type="dcterms:W3CDTF">2022-02-08T13:56:00Z</dcterms:modified>
</cp:coreProperties>
</file>