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FE2" w:rsidRDefault="00191D8A" w:rsidP="00474FE2">
      <w:pPr>
        <w:jc w:val="center"/>
        <w:rPr>
          <w:b/>
          <w:caps/>
          <w:noProof/>
          <w:spacing w:val="80"/>
          <w:sz w:val="18"/>
          <w:szCs w:val="18"/>
        </w:rPr>
      </w:pPr>
      <w:r>
        <w:rPr>
          <w:b/>
          <w:caps/>
          <w:noProof/>
          <w:spacing w:val="80"/>
          <w:sz w:val="18"/>
          <w:szCs w:val="18"/>
        </w:rPr>
        <w:drawing>
          <wp:inline distT="0" distB="0" distL="0" distR="0">
            <wp:extent cx="504825" cy="400050"/>
            <wp:effectExtent l="19050" t="0" r="9525" b="0"/>
            <wp:docPr id="1" name="Рисунок 1" descr="F_BTI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_BTI_logo_01"/>
                    <pic:cNvPicPr>
                      <a:picLocks noChangeAspect="1" noChangeArrowheads="1"/>
                    </pic:cNvPicPr>
                  </pic:nvPicPr>
                  <pic:blipFill>
                    <a:blip r:embed="rId7" cstate="print"/>
                    <a:srcRect/>
                    <a:stretch>
                      <a:fillRect/>
                    </a:stretch>
                  </pic:blipFill>
                  <pic:spPr bwMode="auto">
                    <a:xfrm>
                      <a:off x="0" y="0"/>
                      <a:ext cx="504825" cy="400050"/>
                    </a:xfrm>
                    <a:prstGeom prst="rect">
                      <a:avLst/>
                    </a:prstGeom>
                    <a:noFill/>
                    <a:ln w="9525">
                      <a:noFill/>
                      <a:miter lim="800000"/>
                      <a:headEnd/>
                      <a:tailEnd/>
                    </a:ln>
                  </pic:spPr>
                </pic:pic>
              </a:graphicData>
            </a:graphic>
          </wp:inline>
        </w:drawing>
      </w:r>
    </w:p>
    <w:p w:rsidR="00474FE2" w:rsidRDefault="00474FE2" w:rsidP="00474FE2">
      <w:pPr>
        <w:jc w:val="center"/>
        <w:rPr>
          <w:b/>
          <w:caps/>
          <w:noProof/>
          <w:spacing w:val="80"/>
          <w:sz w:val="18"/>
          <w:szCs w:val="18"/>
        </w:rPr>
      </w:pPr>
    </w:p>
    <w:p w:rsidR="00474FE2" w:rsidRPr="004A60E5" w:rsidRDefault="00474FE2" w:rsidP="00474FE2">
      <w:pPr>
        <w:jc w:val="center"/>
        <w:rPr>
          <w:b/>
          <w:bCs/>
        </w:rPr>
      </w:pPr>
      <w:r w:rsidRPr="004A60E5">
        <w:rPr>
          <w:b/>
          <w:bCs/>
        </w:rPr>
        <w:t>ФЕДЕРАЛЬНАЯ СЛУЖБА ГОСУДАРСТВЕННОЙ РЕГИСТРАЦИИ,</w:t>
      </w:r>
    </w:p>
    <w:p w:rsidR="00474FE2" w:rsidRDefault="00474FE2" w:rsidP="00474FE2">
      <w:pPr>
        <w:jc w:val="center"/>
        <w:rPr>
          <w:b/>
          <w:bCs/>
        </w:rPr>
      </w:pPr>
      <w:r w:rsidRPr="004A60E5">
        <w:rPr>
          <w:b/>
          <w:bCs/>
        </w:rPr>
        <w:t>КАДАСТРА И КАРТОГРАФИИ</w:t>
      </w:r>
    </w:p>
    <w:p w:rsidR="00474FE2" w:rsidRPr="004A60E5" w:rsidRDefault="00474FE2" w:rsidP="00474FE2">
      <w:pPr>
        <w:jc w:val="center"/>
        <w:rPr>
          <w:b/>
        </w:rPr>
      </w:pPr>
    </w:p>
    <w:p w:rsidR="00474FE2" w:rsidRDefault="00474FE2" w:rsidP="00474FE2">
      <w:pPr>
        <w:spacing w:line="360" w:lineRule="auto"/>
        <w:jc w:val="center"/>
        <w:rPr>
          <w:rFonts w:ascii="Georgia" w:hAnsi="Georgia"/>
          <w:caps/>
          <w:shadow/>
          <w:sz w:val="20"/>
          <w:szCs w:val="20"/>
        </w:rPr>
      </w:pPr>
      <w:r w:rsidRPr="009007DE">
        <w:rPr>
          <w:rFonts w:ascii="Georgia" w:hAnsi="Georgia"/>
          <w:caps/>
          <w:shadow/>
          <w:sz w:val="20"/>
          <w:szCs w:val="20"/>
        </w:rPr>
        <w:t>ФЕДЕРАЛЬНОЕ ГОСУДАРСТВЕННОЕ УНИТАРНОЕ ПРЕДПРИЯТИЕ</w:t>
      </w:r>
      <w:r>
        <w:rPr>
          <w:rFonts w:ascii="Georgia" w:hAnsi="Georgia"/>
          <w:caps/>
          <w:shadow/>
          <w:sz w:val="20"/>
          <w:szCs w:val="20"/>
        </w:rPr>
        <w:t>,</w:t>
      </w:r>
    </w:p>
    <w:p w:rsidR="00474FE2" w:rsidRPr="009007DE" w:rsidRDefault="00474FE2" w:rsidP="00474FE2">
      <w:pPr>
        <w:spacing w:line="360" w:lineRule="auto"/>
        <w:jc w:val="center"/>
        <w:rPr>
          <w:rFonts w:ascii="Georgia" w:hAnsi="Georgia"/>
          <w:caps/>
          <w:shadow/>
          <w:sz w:val="20"/>
          <w:szCs w:val="20"/>
        </w:rPr>
      </w:pPr>
      <w:r>
        <w:rPr>
          <w:rFonts w:ascii="Georgia" w:hAnsi="Georgia"/>
          <w:caps/>
          <w:shadow/>
          <w:sz w:val="20"/>
          <w:szCs w:val="20"/>
        </w:rPr>
        <w:t>основанное на праве хозяйственного ведения,</w:t>
      </w:r>
    </w:p>
    <w:p w:rsidR="00474FE2" w:rsidRPr="002D75DB" w:rsidRDefault="00474FE2" w:rsidP="00474FE2">
      <w:pPr>
        <w:pStyle w:val="a7"/>
        <w:jc w:val="center"/>
        <w:rPr>
          <w:rFonts w:ascii="Georgia" w:hAnsi="Georgia"/>
          <w:b/>
          <w:bCs/>
          <w:caps/>
          <w:shadow/>
          <w:spacing w:val="20"/>
          <w:sz w:val="20"/>
        </w:rPr>
      </w:pPr>
      <w:r w:rsidRPr="002D75DB">
        <w:rPr>
          <w:rFonts w:ascii="Georgia" w:hAnsi="Georgia"/>
          <w:b/>
          <w:bCs/>
          <w:caps/>
          <w:shadow/>
          <w:spacing w:val="20"/>
          <w:sz w:val="20"/>
        </w:rPr>
        <w:t>«РОССИЙСКИЙ ГОСУДАРСТВЕННЫЙ ЦЕНТР ИНВЕНТАРИЗАЦИИ</w:t>
      </w:r>
    </w:p>
    <w:p w:rsidR="00474FE2" w:rsidRPr="002D75DB" w:rsidRDefault="00474FE2" w:rsidP="00474FE2">
      <w:pPr>
        <w:pStyle w:val="a7"/>
        <w:jc w:val="center"/>
        <w:rPr>
          <w:rFonts w:ascii="Georgia" w:hAnsi="Georgia"/>
          <w:b/>
          <w:bCs/>
          <w:caps/>
          <w:shadow/>
          <w:spacing w:val="20"/>
          <w:sz w:val="20"/>
        </w:rPr>
      </w:pPr>
      <w:r w:rsidRPr="002D75DB">
        <w:rPr>
          <w:rFonts w:ascii="Georgia" w:hAnsi="Georgia"/>
          <w:b/>
          <w:bCs/>
          <w:caps/>
          <w:shadow/>
          <w:spacing w:val="20"/>
          <w:sz w:val="20"/>
        </w:rPr>
        <w:t>И УЧЕТА ОБЪЕКТОВ НЕДВИЖИМОСТИ – Федеральное бюро технической инвентаризации»</w:t>
      </w:r>
    </w:p>
    <w:p w:rsidR="00474FE2" w:rsidRPr="007173D5" w:rsidRDefault="00474FE2" w:rsidP="00474FE2">
      <w:pPr>
        <w:jc w:val="center"/>
        <w:rPr>
          <w:spacing w:val="20"/>
          <w:sz w:val="20"/>
          <w:szCs w:val="20"/>
        </w:rPr>
      </w:pPr>
    </w:p>
    <w:p w:rsidR="00474FE2" w:rsidRPr="004363C7" w:rsidRDefault="00474FE2" w:rsidP="00474FE2">
      <w:pPr>
        <w:pStyle w:val="a7"/>
        <w:spacing w:line="276" w:lineRule="auto"/>
        <w:jc w:val="center"/>
        <w:rPr>
          <w:rFonts w:ascii="Georgia" w:hAnsi="Georgia"/>
          <w:b/>
          <w:bCs/>
          <w:caps/>
          <w:shadow/>
          <w:color w:val="0000FF"/>
          <w:spacing w:val="20"/>
          <w:sz w:val="22"/>
          <w:szCs w:val="22"/>
        </w:rPr>
      </w:pPr>
      <w:r w:rsidRPr="004363C7">
        <w:rPr>
          <w:rFonts w:ascii="Georgia" w:hAnsi="Georgia"/>
          <w:b/>
          <w:bCs/>
          <w:caps/>
          <w:shadow/>
          <w:color w:val="0000FF"/>
          <w:spacing w:val="20"/>
          <w:sz w:val="22"/>
          <w:szCs w:val="22"/>
        </w:rPr>
        <w:t>ФГУП «РОСТЕХИНВЕНТАРИЗАЦИЯ – ФЕДЕРАЛЬНОЕ БТИ»</w:t>
      </w:r>
    </w:p>
    <w:p w:rsidR="00474FE2" w:rsidRPr="00426E80" w:rsidRDefault="00474FE2" w:rsidP="00474FE2">
      <w:pPr>
        <w:pStyle w:val="a7"/>
        <w:spacing w:line="276" w:lineRule="auto"/>
        <w:jc w:val="center"/>
        <w:rPr>
          <w:b/>
          <w:caps/>
          <w:shadow/>
          <w:color w:val="FF9900"/>
          <w:sz w:val="22"/>
          <w:szCs w:val="22"/>
        </w:rPr>
      </w:pPr>
      <w:r>
        <w:rPr>
          <w:b/>
          <w:caps/>
          <w:shadow/>
          <w:color w:val="FF9900"/>
          <w:sz w:val="22"/>
          <w:szCs w:val="22"/>
        </w:rPr>
        <w:t>филиал по кабардино-Балкарской республике</w:t>
      </w:r>
    </w:p>
    <w:p w:rsidR="0096749D" w:rsidRDefault="0096749D" w:rsidP="001E41EF">
      <w:pPr>
        <w:suppressAutoHyphens/>
        <w:spacing w:line="360" w:lineRule="auto"/>
        <w:ind w:firstLine="708"/>
        <w:jc w:val="both"/>
        <w:rPr>
          <w:sz w:val="28"/>
          <w:szCs w:val="28"/>
        </w:rPr>
      </w:pPr>
    </w:p>
    <w:p w:rsidR="0096749D" w:rsidRDefault="001A2787" w:rsidP="007708EB">
      <w:pPr>
        <w:suppressAutoHyphens/>
        <w:ind w:firstLine="708"/>
        <w:jc w:val="right"/>
        <w:rPr>
          <w:sz w:val="28"/>
          <w:szCs w:val="28"/>
        </w:rPr>
      </w:pPr>
      <w:r>
        <w:rPr>
          <w:sz w:val="28"/>
          <w:szCs w:val="28"/>
        </w:rPr>
        <w:t>Государственный</w:t>
      </w:r>
      <w:r w:rsidR="0096749D">
        <w:rPr>
          <w:sz w:val="28"/>
          <w:szCs w:val="28"/>
        </w:rPr>
        <w:t xml:space="preserve"> контракт </w:t>
      </w:r>
    </w:p>
    <w:p w:rsidR="0096749D" w:rsidRDefault="0096749D" w:rsidP="007708EB">
      <w:pPr>
        <w:suppressAutoHyphens/>
        <w:ind w:firstLine="708"/>
        <w:jc w:val="right"/>
        <w:rPr>
          <w:sz w:val="28"/>
          <w:szCs w:val="28"/>
        </w:rPr>
      </w:pPr>
      <w:r>
        <w:rPr>
          <w:sz w:val="28"/>
          <w:szCs w:val="28"/>
        </w:rPr>
        <w:t xml:space="preserve">на выполнение проектно изыскательских работ </w:t>
      </w:r>
    </w:p>
    <w:p w:rsidR="0096749D" w:rsidRPr="001A2787" w:rsidRDefault="007C57DF" w:rsidP="007708EB">
      <w:pPr>
        <w:suppressAutoHyphens/>
        <w:ind w:firstLine="708"/>
        <w:jc w:val="right"/>
        <w:rPr>
          <w:sz w:val="28"/>
          <w:szCs w:val="28"/>
        </w:rPr>
      </w:pPr>
      <w:r w:rsidRPr="001A2787">
        <w:rPr>
          <w:sz w:val="28"/>
          <w:szCs w:val="28"/>
        </w:rPr>
        <w:t xml:space="preserve">от </w:t>
      </w:r>
      <w:r w:rsidR="001A2787" w:rsidRPr="001A2787">
        <w:rPr>
          <w:sz w:val="28"/>
          <w:szCs w:val="28"/>
        </w:rPr>
        <w:t>12.02.2013</w:t>
      </w:r>
      <w:r w:rsidR="002E1B51">
        <w:rPr>
          <w:sz w:val="28"/>
          <w:szCs w:val="28"/>
        </w:rPr>
        <w:t>г</w:t>
      </w:r>
      <w:r w:rsidR="00667FC7">
        <w:rPr>
          <w:sz w:val="28"/>
          <w:szCs w:val="28"/>
        </w:rPr>
        <w:t>.</w:t>
      </w:r>
      <w:r w:rsidR="001A2787" w:rsidRPr="001A2787">
        <w:rPr>
          <w:sz w:val="28"/>
          <w:szCs w:val="28"/>
        </w:rPr>
        <w:t xml:space="preserve"> </w:t>
      </w:r>
      <w:r w:rsidR="002C7FDD">
        <w:rPr>
          <w:sz w:val="28"/>
          <w:szCs w:val="28"/>
        </w:rPr>
        <w:t xml:space="preserve"> №05</w:t>
      </w:r>
      <w:r w:rsidR="001A2787" w:rsidRPr="001A2787">
        <w:rPr>
          <w:sz w:val="28"/>
          <w:szCs w:val="28"/>
        </w:rPr>
        <w:t xml:space="preserve"> </w:t>
      </w:r>
    </w:p>
    <w:p w:rsidR="0096749D" w:rsidRDefault="0096749D" w:rsidP="001E41EF">
      <w:pPr>
        <w:suppressAutoHyphens/>
        <w:spacing w:line="360" w:lineRule="auto"/>
        <w:ind w:firstLine="708"/>
        <w:jc w:val="both"/>
        <w:rPr>
          <w:sz w:val="28"/>
          <w:szCs w:val="28"/>
        </w:rPr>
      </w:pPr>
    </w:p>
    <w:p w:rsidR="0096749D" w:rsidRDefault="0096749D" w:rsidP="001E41EF">
      <w:pPr>
        <w:suppressAutoHyphens/>
        <w:spacing w:line="360" w:lineRule="auto"/>
        <w:ind w:firstLine="708"/>
        <w:jc w:val="both"/>
        <w:rPr>
          <w:sz w:val="28"/>
          <w:szCs w:val="28"/>
        </w:rPr>
      </w:pPr>
    </w:p>
    <w:p w:rsidR="0096749D" w:rsidRPr="00A665A3" w:rsidRDefault="0096749D" w:rsidP="001E41EF">
      <w:pPr>
        <w:suppressAutoHyphens/>
        <w:spacing w:line="360" w:lineRule="auto"/>
        <w:ind w:firstLine="708"/>
        <w:jc w:val="both"/>
        <w:rPr>
          <w:sz w:val="28"/>
          <w:szCs w:val="28"/>
        </w:rPr>
      </w:pPr>
    </w:p>
    <w:p w:rsidR="0096749D" w:rsidRPr="00474FE2" w:rsidRDefault="0096749D" w:rsidP="00AA5A71">
      <w:pPr>
        <w:suppressAutoHyphens/>
        <w:spacing w:line="360" w:lineRule="auto"/>
        <w:ind w:firstLine="708"/>
        <w:jc w:val="center"/>
        <w:rPr>
          <w:b/>
          <w:sz w:val="40"/>
          <w:szCs w:val="40"/>
        </w:rPr>
      </w:pPr>
      <w:r w:rsidRPr="00474FE2">
        <w:rPr>
          <w:b/>
          <w:sz w:val="40"/>
          <w:szCs w:val="40"/>
        </w:rPr>
        <w:t>ОТЧЕТ</w:t>
      </w:r>
    </w:p>
    <w:p w:rsidR="0096749D" w:rsidRPr="00AA5A71" w:rsidRDefault="0096749D" w:rsidP="007708EB">
      <w:pPr>
        <w:suppressAutoHyphens/>
        <w:ind w:firstLine="708"/>
        <w:jc w:val="center"/>
        <w:rPr>
          <w:sz w:val="32"/>
          <w:szCs w:val="32"/>
        </w:rPr>
      </w:pPr>
      <w:r>
        <w:rPr>
          <w:sz w:val="32"/>
          <w:szCs w:val="32"/>
        </w:rPr>
        <w:t>о выполнении работ по первому этапу разработки генерального плана и правил землепользо</w:t>
      </w:r>
      <w:r w:rsidR="002732B9">
        <w:rPr>
          <w:sz w:val="32"/>
          <w:szCs w:val="32"/>
        </w:rPr>
        <w:t xml:space="preserve">вания и застройки </w:t>
      </w:r>
      <w:r w:rsidR="00451C43">
        <w:rPr>
          <w:sz w:val="32"/>
          <w:szCs w:val="32"/>
        </w:rPr>
        <w:t xml:space="preserve"> Дигорского </w:t>
      </w:r>
      <w:r w:rsidR="007C4DF8">
        <w:rPr>
          <w:sz w:val="32"/>
          <w:szCs w:val="32"/>
        </w:rPr>
        <w:t xml:space="preserve">городского </w:t>
      </w:r>
      <w:r w:rsidR="002732B9">
        <w:rPr>
          <w:sz w:val="32"/>
          <w:szCs w:val="32"/>
        </w:rPr>
        <w:t xml:space="preserve">поселения </w:t>
      </w:r>
      <w:r w:rsidR="001D0908">
        <w:rPr>
          <w:sz w:val="32"/>
          <w:szCs w:val="32"/>
        </w:rPr>
        <w:t>Дигорского</w:t>
      </w:r>
      <w:r w:rsidR="001B1CA1">
        <w:rPr>
          <w:sz w:val="32"/>
          <w:szCs w:val="32"/>
        </w:rPr>
        <w:t xml:space="preserve"> </w:t>
      </w:r>
      <w:r>
        <w:rPr>
          <w:sz w:val="32"/>
          <w:szCs w:val="32"/>
        </w:rPr>
        <w:t>муниципально</w:t>
      </w:r>
      <w:r w:rsidR="007C57DF">
        <w:rPr>
          <w:sz w:val="32"/>
          <w:szCs w:val="32"/>
        </w:rPr>
        <w:t>го района</w:t>
      </w:r>
      <w:r w:rsidR="001D0908">
        <w:rPr>
          <w:sz w:val="32"/>
          <w:szCs w:val="32"/>
        </w:rPr>
        <w:t xml:space="preserve"> Республики Северная Осетия-Алания</w:t>
      </w:r>
      <w:r>
        <w:rPr>
          <w:sz w:val="32"/>
          <w:szCs w:val="32"/>
        </w:rPr>
        <w:t>.</w:t>
      </w:r>
    </w:p>
    <w:p w:rsidR="0096749D" w:rsidRPr="00A665A3" w:rsidRDefault="0096749D" w:rsidP="001E41EF">
      <w:pPr>
        <w:suppressAutoHyphens/>
        <w:spacing w:line="360" w:lineRule="auto"/>
        <w:ind w:firstLine="708"/>
        <w:jc w:val="both"/>
        <w:rPr>
          <w:sz w:val="28"/>
          <w:szCs w:val="28"/>
        </w:rPr>
      </w:pPr>
    </w:p>
    <w:p w:rsidR="0096749D" w:rsidRPr="00A665A3" w:rsidRDefault="0096749D" w:rsidP="001E41EF">
      <w:pPr>
        <w:suppressAutoHyphens/>
        <w:spacing w:line="360" w:lineRule="auto"/>
        <w:ind w:firstLine="708"/>
        <w:jc w:val="both"/>
        <w:rPr>
          <w:sz w:val="28"/>
          <w:szCs w:val="28"/>
        </w:rPr>
      </w:pPr>
    </w:p>
    <w:p w:rsidR="00474FE2" w:rsidRPr="00A665A3" w:rsidRDefault="00474FE2" w:rsidP="001E41EF">
      <w:pPr>
        <w:suppressAutoHyphens/>
        <w:spacing w:line="360" w:lineRule="auto"/>
        <w:ind w:firstLine="708"/>
        <w:jc w:val="both"/>
        <w:rPr>
          <w:sz w:val="28"/>
          <w:szCs w:val="28"/>
        </w:rPr>
      </w:pPr>
    </w:p>
    <w:p w:rsidR="0096749D" w:rsidRPr="007C57DF" w:rsidRDefault="0096749D" w:rsidP="001E41EF">
      <w:pPr>
        <w:suppressAutoHyphens/>
        <w:spacing w:line="360" w:lineRule="auto"/>
        <w:ind w:firstLine="708"/>
        <w:jc w:val="both"/>
        <w:rPr>
          <w:sz w:val="28"/>
          <w:szCs w:val="28"/>
        </w:rPr>
      </w:pPr>
    </w:p>
    <w:p w:rsidR="00975818" w:rsidRDefault="00C90409" w:rsidP="00975818">
      <w:pPr>
        <w:suppressAutoHyphens/>
        <w:spacing w:line="360" w:lineRule="auto"/>
        <w:ind w:firstLine="708"/>
        <w:jc w:val="both"/>
        <w:rPr>
          <w:sz w:val="28"/>
          <w:szCs w:val="28"/>
        </w:rPr>
      </w:pPr>
      <w:r>
        <w:rPr>
          <w:sz w:val="28"/>
          <w:szCs w:val="28"/>
        </w:rPr>
        <w:t>Директор</w:t>
      </w:r>
      <w:r w:rsidR="00975818">
        <w:rPr>
          <w:sz w:val="28"/>
          <w:szCs w:val="28"/>
        </w:rPr>
        <w:t xml:space="preserve"> </w:t>
      </w:r>
      <w:r w:rsidR="00975818">
        <w:rPr>
          <w:sz w:val="28"/>
          <w:szCs w:val="28"/>
        </w:rPr>
        <w:tab/>
      </w:r>
      <w:r w:rsidR="00975818">
        <w:rPr>
          <w:sz w:val="28"/>
          <w:szCs w:val="28"/>
        </w:rPr>
        <w:tab/>
      </w:r>
      <w:r w:rsidR="00975818">
        <w:rPr>
          <w:sz w:val="28"/>
          <w:szCs w:val="28"/>
        </w:rPr>
        <w:tab/>
      </w:r>
      <w:r w:rsidR="00975818">
        <w:rPr>
          <w:sz w:val="28"/>
          <w:szCs w:val="28"/>
        </w:rPr>
        <w:tab/>
      </w:r>
      <w:r w:rsidR="00975818">
        <w:rPr>
          <w:sz w:val="28"/>
          <w:szCs w:val="28"/>
        </w:rPr>
        <w:tab/>
      </w:r>
      <w:r w:rsidR="00975818">
        <w:rPr>
          <w:sz w:val="28"/>
          <w:szCs w:val="28"/>
        </w:rPr>
        <w:tab/>
      </w:r>
      <w:r>
        <w:rPr>
          <w:sz w:val="28"/>
          <w:szCs w:val="28"/>
        </w:rPr>
        <w:t>Х.М.Шахмурзов</w:t>
      </w:r>
    </w:p>
    <w:p w:rsidR="007C57DF" w:rsidRPr="007C57DF" w:rsidRDefault="007C57DF" w:rsidP="00975818">
      <w:pPr>
        <w:suppressAutoHyphens/>
        <w:spacing w:line="360" w:lineRule="auto"/>
        <w:ind w:firstLine="708"/>
        <w:jc w:val="both"/>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C57DF">
        <w:t>м.п</w:t>
      </w:r>
      <w:r>
        <w:t>.</w:t>
      </w:r>
    </w:p>
    <w:p w:rsidR="00975818" w:rsidRDefault="00975818" w:rsidP="00975818">
      <w:pPr>
        <w:suppressAutoHyphens/>
        <w:spacing w:line="360" w:lineRule="auto"/>
        <w:ind w:firstLine="708"/>
        <w:jc w:val="right"/>
        <w:rPr>
          <w:sz w:val="28"/>
          <w:szCs w:val="28"/>
        </w:rPr>
      </w:pPr>
    </w:p>
    <w:p w:rsidR="00975818" w:rsidRDefault="00975818" w:rsidP="00975818">
      <w:pPr>
        <w:suppressAutoHyphens/>
        <w:spacing w:line="360" w:lineRule="auto"/>
        <w:ind w:firstLine="708"/>
        <w:jc w:val="center"/>
        <w:rPr>
          <w:sz w:val="28"/>
          <w:szCs w:val="28"/>
        </w:rPr>
      </w:pPr>
      <w:r>
        <w:rPr>
          <w:sz w:val="28"/>
          <w:szCs w:val="28"/>
        </w:rPr>
        <w:t xml:space="preserve">                                                                                  Арх. № ______</w:t>
      </w:r>
    </w:p>
    <w:p w:rsidR="007708EB" w:rsidRDefault="007708EB" w:rsidP="001E41EF">
      <w:pPr>
        <w:suppressAutoHyphens/>
        <w:spacing w:line="360" w:lineRule="auto"/>
        <w:ind w:firstLine="708"/>
        <w:jc w:val="both"/>
        <w:rPr>
          <w:sz w:val="28"/>
          <w:szCs w:val="28"/>
        </w:rPr>
      </w:pPr>
    </w:p>
    <w:p w:rsidR="00A472B6" w:rsidRPr="00A472B6" w:rsidRDefault="00A472B6" w:rsidP="00A472B6">
      <w:pPr>
        <w:suppressAutoHyphens/>
        <w:spacing w:line="360" w:lineRule="auto"/>
        <w:jc w:val="both"/>
        <w:rPr>
          <w:sz w:val="28"/>
          <w:szCs w:val="28"/>
        </w:rPr>
      </w:pPr>
    </w:p>
    <w:p w:rsidR="0096749D" w:rsidRPr="007C57DF" w:rsidRDefault="00C90409" w:rsidP="007708EB">
      <w:pPr>
        <w:suppressAutoHyphens/>
        <w:spacing w:line="360" w:lineRule="auto"/>
        <w:ind w:firstLine="708"/>
        <w:jc w:val="center"/>
      </w:pPr>
      <w:r>
        <w:t>Нальчик 2013</w:t>
      </w:r>
      <w:r w:rsidR="00474FE2">
        <w:t>г.</w:t>
      </w:r>
    </w:p>
    <w:p w:rsidR="00A472B6" w:rsidRDefault="00A472B6" w:rsidP="00B119D6">
      <w:pPr>
        <w:spacing w:line="360" w:lineRule="auto"/>
        <w:jc w:val="center"/>
        <w:rPr>
          <w:b/>
          <w:color w:val="000000"/>
        </w:rPr>
      </w:pPr>
    </w:p>
    <w:p w:rsidR="0096749D" w:rsidRPr="00975818" w:rsidRDefault="0096749D" w:rsidP="00B119D6">
      <w:pPr>
        <w:spacing w:line="360" w:lineRule="auto"/>
        <w:jc w:val="center"/>
        <w:rPr>
          <w:b/>
          <w:color w:val="000000"/>
        </w:rPr>
      </w:pPr>
      <w:r w:rsidRPr="00975818">
        <w:rPr>
          <w:b/>
          <w:color w:val="000000"/>
        </w:rPr>
        <w:t>СОДЕРЖАНИЕ</w:t>
      </w:r>
    </w:p>
    <w:p w:rsidR="00BB0D32" w:rsidRDefault="005A0030">
      <w:pPr>
        <w:pStyle w:val="11"/>
        <w:rPr>
          <w:rFonts w:ascii="Calibri" w:eastAsia="Times New Roman" w:hAnsi="Calibri" w:cs="Times New Roman"/>
          <w:b w:val="0"/>
          <w:bCs w:val="0"/>
          <w:noProof/>
          <w:sz w:val="22"/>
          <w:szCs w:val="22"/>
        </w:rPr>
      </w:pPr>
      <w:r w:rsidRPr="007708EB">
        <w:rPr>
          <w:color w:val="FF0000"/>
        </w:rPr>
        <w:fldChar w:fldCharType="begin"/>
      </w:r>
      <w:r w:rsidR="0096749D" w:rsidRPr="007708EB">
        <w:rPr>
          <w:color w:val="FF0000"/>
        </w:rPr>
        <w:instrText xml:space="preserve"> TOC \o "1-3" \h \z </w:instrText>
      </w:r>
      <w:r w:rsidRPr="007708EB">
        <w:rPr>
          <w:color w:val="FF0000"/>
        </w:rPr>
        <w:fldChar w:fldCharType="separate"/>
      </w:r>
      <w:hyperlink w:anchor="_Toc355080389" w:history="1">
        <w:r w:rsidR="00BB0D32" w:rsidRPr="00B00D01">
          <w:rPr>
            <w:rStyle w:val="a9"/>
            <w:noProof/>
          </w:rPr>
          <w:t>Введение</w:t>
        </w:r>
        <w:r w:rsidR="00BB0D32">
          <w:rPr>
            <w:noProof/>
            <w:webHidden/>
          </w:rPr>
          <w:tab/>
        </w:r>
        <w:r w:rsidR="00BB0D32">
          <w:rPr>
            <w:noProof/>
            <w:webHidden/>
          </w:rPr>
          <w:fldChar w:fldCharType="begin"/>
        </w:r>
        <w:r w:rsidR="00BB0D32">
          <w:rPr>
            <w:noProof/>
            <w:webHidden/>
          </w:rPr>
          <w:instrText xml:space="preserve"> PAGEREF _Toc355080389 \h </w:instrText>
        </w:r>
        <w:r w:rsidR="00BB0D32">
          <w:rPr>
            <w:noProof/>
            <w:webHidden/>
          </w:rPr>
        </w:r>
        <w:r w:rsidR="00BB0D32">
          <w:rPr>
            <w:noProof/>
            <w:webHidden/>
          </w:rPr>
          <w:fldChar w:fldCharType="separate"/>
        </w:r>
        <w:r w:rsidR="008E6EDB">
          <w:rPr>
            <w:noProof/>
            <w:webHidden/>
          </w:rPr>
          <w:t>2</w:t>
        </w:r>
        <w:r w:rsidR="00BB0D32">
          <w:rPr>
            <w:noProof/>
            <w:webHidden/>
          </w:rPr>
          <w:fldChar w:fldCharType="end"/>
        </w:r>
      </w:hyperlink>
    </w:p>
    <w:p w:rsidR="00BB0D32" w:rsidRDefault="00BB0D32">
      <w:pPr>
        <w:pStyle w:val="11"/>
        <w:rPr>
          <w:rFonts w:ascii="Calibri" w:eastAsia="Times New Roman" w:hAnsi="Calibri" w:cs="Times New Roman"/>
          <w:b w:val="0"/>
          <w:bCs w:val="0"/>
          <w:noProof/>
          <w:sz w:val="22"/>
          <w:szCs w:val="22"/>
        </w:rPr>
      </w:pPr>
      <w:hyperlink w:anchor="_Toc355080390" w:history="1">
        <w:r w:rsidRPr="00B00D01">
          <w:rPr>
            <w:rStyle w:val="a9"/>
            <w:noProof/>
          </w:rPr>
          <w:t>1. Цели и задачи разработки генерального плана и правил землепользования и застройки Дигорского городского поселения</w:t>
        </w:r>
        <w:r>
          <w:rPr>
            <w:noProof/>
            <w:webHidden/>
          </w:rPr>
          <w:tab/>
        </w:r>
        <w:r>
          <w:rPr>
            <w:noProof/>
            <w:webHidden/>
          </w:rPr>
          <w:fldChar w:fldCharType="begin"/>
        </w:r>
        <w:r>
          <w:rPr>
            <w:noProof/>
            <w:webHidden/>
          </w:rPr>
          <w:instrText xml:space="preserve"> PAGEREF _Toc355080390 \h </w:instrText>
        </w:r>
        <w:r>
          <w:rPr>
            <w:noProof/>
            <w:webHidden/>
          </w:rPr>
        </w:r>
        <w:r>
          <w:rPr>
            <w:noProof/>
            <w:webHidden/>
          </w:rPr>
          <w:fldChar w:fldCharType="separate"/>
        </w:r>
        <w:r w:rsidR="008E6EDB">
          <w:rPr>
            <w:noProof/>
            <w:webHidden/>
          </w:rPr>
          <w:t>2</w:t>
        </w:r>
        <w:r>
          <w:rPr>
            <w:noProof/>
            <w:webHidden/>
          </w:rPr>
          <w:fldChar w:fldCharType="end"/>
        </w:r>
      </w:hyperlink>
    </w:p>
    <w:p w:rsidR="00BB0D32" w:rsidRDefault="00BB0D32">
      <w:pPr>
        <w:pStyle w:val="11"/>
        <w:rPr>
          <w:rFonts w:ascii="Calibri" w:eastAsia="Times New Roman" w:hAnsi="Calibri" w:cs="Times New Roman"/>
          <w:b w:val="0"/>
          <w:bCs w:val="0"/>
          <w:noProof/>
          <w:sz w:val="22"/>
          <w:szCs w:val="22"/>
        </w:rPr>
      </w:pPr>
      <w:hyperlink w:anchor="_Toc355080391" w:history="1">
        <w:r w:rsidRPr="00B00D01">
          <w:rPr>
            <w:rStyle w:val="a9"/>
            <w:noProof/>
          </w:rPr>
          <w:t>2. Нормативно-правовая база проекта и представленные материалы</w:t>
        </w:r>
        <w:r>
          <w:rPr>
            <w:noProof/>
            <w:webHidden/>
          </w:rPr>
          <w:tab/>
        </w:r>
        <w:r>
          <w:rPr>
            <w:noProof/>
            <w:webHidden/>
          </w:rPr>
          <w:fldChar w:fldCharType="begin"/>
        </w:r>
        <w:r>
          <w:rPr>
            <w:noProof/>
            <w:webHidden/>
          </w:rPr>
          <w:instrText xml:space="preserve"> PAGEREF _Toc355080391 \h </w:instrText>
        </w:r>
        <w:r>
          <w:rPr>
            <w:noProof/>
            <w:webHidden/>
          </w:rPr>
        </w:r>
        <w:r>
          <w:rPr>
            <w:noProof/>
            <w:webHidden/>
          </w:rPr>
          <w:fldChar w:fldCharType="separate"/>
        </w:r>
        <w:r w:rsidR="008E6EDB">
          <w:rPr>
            <w:noProof/>
            <w:webHidden/>
          </w:rPr>
          <w:t>2</w:t>
        </w:r>
        <w:r>
          <w:rPr>
            <w:noProof/>
            <w:webHidden/>
          </w:rPr>
          <w:fldChar w:fldCharType="end"/>
        </w:r>
      </w:hyperlink>
    </w:p>
    <w:p w:rsidR="00BB0D32" w:rsidRDefault="00BB0D32">
      <w:pPr>
        <w:pStyle w:val="11"/>
        <w:rPr>
          <w:rFonts w:ascii="Calibri" w:eastAsia="Times New Roman" w:hAnsi="Calibri" w:cs="Times New Roman"/>
          <w:b w:val="0"/>
          <w:bCs w:val="0"/>
          <w:noProof/>
          <w:sz w:val="22"/>
          <w:szCs w:val="22"/>
        </w:rPr>
      </w:pPr>
      <w:hyperlink w:anchor="_Toc355080392" w:history="1">
        <w:r w:rsidRPr="00B00D01">
          <w:rPr>
            <w:rStyle w:val="a9"/>
            <w:noProof/>
          </w:rPr>
          <w:t>3. Состав рабочей группы  для выполнения  проекта генерального плана  городского поселения Дигора.</w:t>
        </w:r>
        <w:r>
          <w:rPr>
            <w:noProof/>
            <w:webHidden/>
          </w:rPr>
          <w:tab/>
        </w:r>
        <w:r>
          <w:rPr>
            <w:noProof/>
            <w:webHidden/>
          </w:rPr>
          <w:fldChar w:fldCharType="begin"/>
        </w:r>
        <w:r>
          <w:rPr>
            <w:noProof/>
            <w:webHidden/>
          </w:rPr>
          <w:instrText xml:space="preserve"> PAGEREF _Toc355080392 \h </w:instrText>
        </w:r>
        <w:r>
          <w:rPr>
            <w:noProof/>
            <w:webHidden/>
          </w:rPr>
        </w:r>
        <w:r>
          <w:rPr>
            <w:noProof/>
            <w:webHidden/>
          </w:rPr>
          <w:fldChar w:fldCharType="separate"/>
        </w:r>
        <w:r w:rsidR="008E6EDB">
          <w:rPr>
            <w:noProof/>
            <w:webHidden/>
          </w:rPr>
          <w:t>2</w:t>
        </w:r>
        <w:r>
          <w:rPr>
            <w:noProof/>
            <w:webHidden/>
          </w:rPr>
          <w:fldChar w:fldCharType="end"/>
        </w:r>
      </w:hyperlink>
    </w:p>
    <w:p w:rsidR="00BB0D32" w:rsidRDefault="00BB0D32">
      <w:pPr>
        <w:pStyle w:val="11"/>
        <w:rPr>
          <w:rFonts w:ascii="Calibri" w:eastAsia="Times New Roman" w:hAnsi="Calibri" w:cs="Times New Roman"/>
          <w:b w:val="0"/>
          <w:bCs w:val="0"/>
          <w:noProof/>
          <w:sz w:val="22"/>
          <w:szCs w:val="22"/>
        </w:rPr>
      </w:pPr>
      <w:hyperlink w:anchor="_Toc355080393" w:history="1">
        <w:r w:rsidRPr="00B00D01">
          <w:rPr>
            <w:rStyle w:val="a9"/>
            <w:noProof/>
          </w:rPr>
          <w:t>4. Сбор и обработка информации</w:t>
        </w:r>
        <w:r>
          <w:rPr>
            <w:noProof/>
            <w:webHidden/>
          </w:rPr>
          <w:tab/>
        </w:r>
        <w:r>
          <w:rPr>
            <w:noProof/>
            <w:webHidden/>
          </w:rPr>
          <w:fldChar w:fldCharType="begin"/>
        </w:r>
        <w:r>
          <w:rPr>
            <w:noProof/>
            <w:webHidden/>
          </w:rPr>
          <w:instrText xml:space="preserve"> PAGEREF _Toc355080393 \h </w:instrText>
        </w:r>
        <w:r>
          <w:rPr>
            <w:noProof/>
            <w:webHidden/>
          </w:rPr>
        </w:r>
        <w:r>
          <w:rPr>
            <w:noProof/>
            <w:webHidden/>
          </w:rPr>
          <w:fldChar w:fldCharType="separate"/>
        </w:r>
        <w:r w:rsidR="008E6EDB">
          <w:rPr>
            <w:noProof/>
            <w:webHidden/>
          </w:rPr>
          <w:t>2</w:t>
        </w:r>
        <w:r>
          <w:rPr>
            <w:noProof/>
            <w:webHidden/>
          </w:rPr>
          <w:fldChar w:fldCharType="end"/>
        </w:r>
      </w:hyperlink>
    </w:p>
    <w:p w:rsidR="00BB0D32" w:rsidRDefault="00BB0D32">
      <w:pPr>
        <w:pStyle w:val="11"/>
        <w:rPr>
          <w:rFonts w:ascii="Calibri" w:eastAsia="Times New Roman" w:hAnsi="Calibri" w:cs="Times New Roman"/>
          <w:b w:val="0"/>
          <w:bCs w:val="0"/>
          <w:noProof/>
          <w:sz w:val="22"/>
          <w:szCs w:val="22"/>
        </w:rPr>
      </w:pPr>
      <w:hyperlink w:anchor="_Toc355080394" w:history="1">
        <w:r w:rsidRPr="00B00D01">
          <w:rPr>
            <w:rStyle w:val="a9"/>
            <w:noProof/>
          </w:rPr>
          <w:t>ПРИЛОЖЕНИЕ</w:t>
        </w:r>
        <w:r>
          <w:rPr>
            <w:noProof/>
            <w:webHidden/>
          </w:rPr>
          <w:tab/>
        </w:r>
        <w:r>
          <w:rPr>
            <w:noProof/>
            <w:webHidden/>
          </w:rPr>
          <w:fldChar w:fldCharType="begin"/>
        </w:r>
        <w:r>
          <w:rPr>
            <w:noProof/>
            <w:webHidden/>
          </w:rPr>
          <w:instrText xml:space="preserve"> PAGEREF _Toc355080394 \h </w:instrText>
        </w:r>
        <w:r>
          <w:rPr>
            <w:noProof/>
            <w:webHidden/>
          </w:rPr>
        </w:r>
        <w:r>
          <w:rPr>
            <w:noProof/>
            <w:webHidden/>
          </w:rPr>
          <w:fldChar w:fldCharType="separate"/>
        </w:r>
        <w:r w:rsidR="008E6EDB">
          <w:rPr>
            <w:noProof/>
            <w:webHidden/>
          </w:rPr>
          <w:t>2</w:t>
        </w:r>
        <w:r>
          <w:rPr>
            <w:noProof/>
            <w:webHidden/>
          </w:rPr>
          <w:fldChar w:fldCharType="end"/>
        </w:r>
      </w:hyperlink>
    </w:p>
    <w:p w:rsidR="00BB0D32" w:rsidRDefault="00BB0D32">
      <w:pPr>
        <w:pStyle w:val="11"/>
        <w:rPr>
          <w:rFonts w:ascii="Calibri" w:eastAsia="Times New Roman" w:hAnsi="Calibri" w:cs="Times New Roman"/>
          <w:b w:val="0"/>
          <w:bCs w:val="0"/>
          <w:noProof/>
          <w:sz w:val="22"/>
          <w:szCs w:val="22"/>
        </w:rPr>
      </w:pPr>
      <w:hyperlink w:anchor="_Toc355080395" w:history="1">
        <w:r w:rsidRPr="00B00D01">
          <w:rPr>
            <w:rStyle w:val="a9"/>
            <w:noProof/>
          </w:rPr>
          <w:t>Лицензия  регистрационный номер 15856/3 от 15.14.2010</w:t>
        </w:r>
        <w:r>
          <w:rPr>
            <w:noProof/>
            <w:webHidden/>
          </w:rPr>
          <w:tab/>
        </w:r>
        <w:r>
          <w:rPr>
            <w:noProof/>
            <w:webHidden/>
          </w:rPr>
          <w:fldChar w:fldCharType="begin"/>
        </w:r>
        <w:r>
          <w:rPr>
            <w:noProof/>
            <w:webHidden/>
          </w:rPr>
          <w:instrText xml:space="preserve"> PAGEREF _Toc355080395 \h </w:instrText>
        </w:r>
        <w:r>
          <w:rPr>
            <w:noProof/>
            <w:webHidden/>
          </w:rPr>
        </w:r>
        <w:r>
          <w:rPr>
            <w:noProof/>
            <w:webHidden/>
          </w:rPr>
          <w:fldChar w:fldCharType="separate"/>
        </w:r>
        <w:r w:rsidR="008E6EDB">
          <w:rPr>
            <w:noProof/>
            <w:webHidden/>
          </w:rPr>
          <w:t>2</w:t>
        </w:r>
        <w:r>
          <w:rPr>
            <w:noProof/>
            <w:webHidden/>
          </w:rPr>
          <w:fldChar w:fldCharType="end"/>
        </w:r>
      </w:hyperlink>
    </w:p>
    <w:p w:rsidR="00BB0D32" w:rsidRDefault="00BB0D32">
      <w:pPr>
        <w:pStyle w:val="11"/>
        <w:rPr>
          <w:rFonts w:ascii="Calibri" w:eastAsia="Times New Roman" w:hAnsi="Calibri" w:cs="Times New Roman"/>
          <w:b w:val="0"/>
          <w:bCs w:val="0"/>
          <w:noProof/>
          <w:sz w:val="22"/>
          <w:szCs w:val="22"/>
        </w:rPr>
      </w:pPr>
      <w:hyperlink w:anchor="_Toc355080396" w:history="1">
        <w:r w:rsidRPr="00B00D01">
          <w:rPr>
            <w:rStyle w:val="a9"/>
            <w:noProof/>
          </w:rPr>
          <w:t>Лицензия об осуществлении картографической деятельности</w:t>
        </w:r>
        <w:r>
          <w:rPr>
            <w:noProof/>
            <w:webHidden/>
          </w:rPr>
          <w:tab/>
        </w:r>
        <w:r>
          <w:rPr>
            <w:noProof/>
            <w:webHidden/>
          </w:rPr>
          <w:fldChar w:fldCharType="begin"/>
        </w:r>
        <w:r>
          <w:rPr>
            <w:noProof/>
            <w:webHidden/>
          </w:rPr>
          <w:instrText xml:space="preserve"> PAGEREF _Toc355080396 \h </w:instrText>
        </w:r>
        <w:r>
          <w:rPr>
            <w:noProof/>
            <w:webHidden/>
          </w:rPr>
        </w:r>
        <w:r>
          <w:rPr>
            <w:noProof/>
            <w:webHidden/>
          </w:rPr>
          <w:fldChar w:fldCharType="separate"/>
        </w:r>
        <w:r w:rsidR="008E6EDB">
          <w:rPr>
            <w:noProof/>
            <w:webHidden/>
          </w:rPr>
          <w:t>2</w:t>
        </w:r>
        <w:r>
          <w:rPr>
            <w:noProof/>
            <w:webHidden/>
          </w:rPr>
          <w:fldChar w:fldCharType="end"/>
        </w:r>
      </w:hyperlink>
    </w:p>
    <w:p w:rsidR="00BB0D32" w:rsidRDefault="00BB0D32">
      <w:pPr>
        <w:pStyle w:val="11"/>
        <w:rPr>
          <w:rFonts w:ascii="Calibri" w:eastAsia="Times New Roman" w:hAnsi="Calibri" w:cs="Times New Roman"/>
          <w:b w:val="0"/>
          <w:bCs w:val="0"/>
          <w:noProof/>
          <w:sz w:val="22"/>
          <w:szCs w:val="22"/>
        </w:rPr>
      </w:pPr>
      <w:hyperlink w:anchor="_Toc355080397" w:history="1">
        <w:r w:rsidRPr="00B00D01">
          <w:rPr>
            <w:rStyle w:val="a9"/>
            <w:noProof/>
          </w:rPr>
          <w:t>Лицензия о допуске организаций к работам по подготовке документации, которые оказывают влияние на безопасность объектов капитального строительства.</w:t>
        </w:r>
        <w:r>
          <w:rPr>
            <w:noProof/>
            <w:webHidden/>
          </w:rPr>
          <w:tab/>
        </w:r>
        <w:r>
          <w:rPr>
            <w:noProof/>
            <w:webHidden/>
          </w:rPr>
          <w:fldChar w:fldCharType="begin"/>
        </w:r>
        <w:r>
          <w:rPr>
            <w:noProof/>
            <w:webHidden/>
          </w:rPr>
          <w:instrText xml:space="preserve"> PAGEREF _Toc355080397 \h </w:instrText>
        </w:r>
        <w:r>
          <w:rPr>
            <w:noProof/>
            <w:webHidden/>
          </w:rPr>
        </w:r>
        <w:r>
          <w:rPr>
            <w:noProof/>
            <w:webHidden/>
          </w:rPr>
          <w:fldChar w:fldCharType="separate"/>
        </w:r>
        <w:r w:rsidR="008E6EDB">
          <w:rPr>
            <w:noProof/>
            <w:webHidden/>
          </w:rPr>
          <w:t>2</w:t>
        </w:r>
        <w:r>
          <w:rPr>
            <w:noProof/>
            <w:webHidden/>
          </w:rPr>
          <w:fldChar w:fldCharType="end"/>
        </w:r>
      </w:hyperlink>
    </w:p>
    <w:p w:rsidR="00BB0D32" w:rsidRDefault="00BB0D32">
      <w:pPr>
        <w:pStyle w:val="11"/>
        <w:rPr>
          <w:rFonts w:ascii="Calibri" w:eastAsia="Times New Roman" w:hAnsi="Calibri" w:cs="Times New Roman"/>
          <w:b w:val="0"/>
          <w:bCs w:val="0"/>
          <w:noProof/>
          <w:sz w:val="22"/>
          <w:szCs w:val="22"/>
        </w:rPr>
      </w:pPr>
      <w:hyperlink w:anchor="_Toc355080398" w:history="1">
        <w:r w:rsidRPr="00B00D01">
          <w:rPr>
            <w:rStyle w:val="a9"/>
            <w:noProof/>
          </w:rPr>
          <w:t>Приказ «Об утверждении назначения руководителей работ и персональный состав исполнителей по текущим договорам»</w:t>
        </w:r>
        <w:r>
          <w:rPr>
            <w:noProof/>
            <w:webHidden/>
          </w:rPr>
          <w:tab/>
        </w:r>
        <w:r>
          <w:rPr>
            <w:noProof/>
            <w:webHidden/>
          </w:rPr>
          <w:fldChar w:fldCharType="begin"/>
        </w:r>
        <w:r>
          <w:rPr>
            <w:noProof/>
            <w:webHidden/>
          </w:rPr>
          <w:instrText xml:space="preserve"> PAGEREF _Toc355080398 \h </w:instrText>
        </w:r>
        <w:r>
          <w:rPr>
            <w:noProof/>
            <w:webHidden/>
          </w:rPr>
        </w:r>
        <w:r>
          <w:rPr>
            <w:noProof/>
            <w:webHidden/>
          </w:rPr>
          <w:fldChar w:fldCharType="separate"/>
        </w:r>
        <w:r w:rsidR="008E6EDB">
          <w:rPr>
            <w:noProof/>
            <w:webHidden/>
          </w:rPr>
          <w:t>2</w:t>
        </w:r>
        <w:r>
          <w:rPr>
            <w:noProof/>
            <w:webHidden/>
          </w:rPr>
          <w:fldChar w:fldCharType="end"/>
        </w:r>
      </w:hyperlink>
    </w:p>
    <w:p w:rsidR="00BB0D32" w:rsidRDefault="00BB0D32">
      <w:pPr>
        <w:pStyle w:val="11"/>
        <w:rPr>
          <w:rFonts w:ascii="Calibri" w:eastAsia="Times New Roman" w:hAnsi="Calibri" w:cs="Times New Roman"/>
          <w:b w:val="0"/>
          <w:bCs w:val="0"/>
          <w:noProof/>
          <w:sz w:val="22"/>
          <w:szCs w:val="22"/>
        </w:rPr>
      </w:pPr>
      <w:hyperlink w:anchor="_Toc355080399" w:history="1">
        <w:r w:rsidRPr="00B00D01">
          <w:rPr>
            <w:rStyle w:val="a9"/>
            <w:noProof/>
          </w:rPr>
          <w:t>Схема современного использования территории в масштабе 1:10000.</w:t>
        </w:r>
        <w:r>
          <w:rPr>
            <w:noProof/>
            <w:webHidden/>
          </w:rPr>
          <w:tab/>
        </w:r>
        <w:r>
          <w:rPr>
            <w:noProof/>
            <w:webHidden/>
          </w:rPr>
          <w:fldChar w:fldCharType="begin"/>
        </w:r>
        <w:r>
          <w:rPr>
            <w:noProof/>
            <w:webHidden/>
          </w:rPr>
          <w:instrText xml:space="preserve"> PAGEREF _Toc355080399 \h </w:instrText>
        </w:r>
        <w:r>
          <w:rPr>
            <w:noProof/>
            <w:webHidden/>
          </w:rPr>
        </w:r>
        <w:r>
          <w:rPr>
            <w:noProof/>
            <w:webHidden/>
          </w:rPr>
          <w:fldChar w:fldCharType="separate"/>
        </w:r>
        <w:r w:rsidR="008E6EDB">
          <w:rPr>
            <w:noProof/>
            <w:webHidden/>
          </w:rPr>
          <w:t>2</w:t>
        </w:r>
        <w:r>
          <w:rPr>
            <w:noProof/>
            <w:webHidden/>
          </w:rPr>
          <w:fldChar w:fldCharType="end"/>
        </w:r>
      </w:hyperlink>
    </w:p>
    <w:p w:rsidR="00BB0D32" w:rsidRDefault="00BB0D32">
      <w:pPr>
        <w:pStyle w:val="11"/>
        <w:rPr>
          <w:rFonts w:ascii="Calibri" w:eastAsia="Times New Roman" w:hAnsi="Calibri" w:cs="Times New Roman"/>
          <w:b w:val="0"/>
          <w:bCs w:val="0"/>
          <w:noProof/>
          <w:sz w:val="22"/>
          <w:szCs w:val="22"/>
        </w:rPr>
      </w:pPr>
      <w:hyperlink w:anchor="_Toc355080400" w:history="1">
        <w:r w:rsidRPr="00B00D01">
          <w:rPr>
            <w:rStyle w:val="a9"/>
            <w:noProof/>
          </w:rPr>
          <w:t>Письма запросы</w:t>
        </w:r>
        <w:r>
          <w:rPr>
            <w:noProof/>
            <w:webHidden/>
          </w:rPr>
          <w:tab/>
        </w:r>
        <w:r>
          <w:rPr>
            <w:noProof/>
            <w:webHidden/>
          </w:rPr>
          <w:fldChar w:fldCharType="begin"/>
        </w:r>
        <w:r>
          <w:rPr>
            <w:noProof/>
            <w:webHidden/>
          </w:rPr>
          <w:instrText xml:space="preserve"> PAGEREF _Toc355080400 \h </w:instrText>
        </w:r>
        <w:r>
          <w:rPr>
            <w:noProof/>
            <w:webHidden/>
          </w:rPr>
        </w:r>
        <w:r>
          <w:rPr>
            <w:noProof/>
            <w:webHidden/>
          </w:rPr>
          <w:fldChar w:fldCharType="separate"/>
        </w:r>
        <w:r w:rsidR="008E6EDB">
          <w:rPr>
            <w:noProof/>
            <w:webHidden/>
          </w:rPr>
          <w:t>2</w:t>
        </w:r>
        <w:r>
          <w:rPr>
            <w:noProof/>
            <w:webHidden/>
          </w:rPr>
          <w:fldChar w:fldCharType="end"/>
        </w:r>
      </w:hyperlink>
    </w:p>
    <w:p w:rsidR="0096749D" w:rsidRDefault="005A0030" w:rsidP="00B119D6">
      <w:pPr>
        <w:suppressAutoHyphens/>
        <w:spacing w:line="360" w:lineRule="auto"/>
        <w:jc w:val="both"/>
      </w:pPr>
      <w:r w:rsidRPr="007708EB">
        <w:rPr>
          <w:color w:val="FF0000"/>
        </w:rPr>
        <w:fldChar w:fldCharType="end"/>
      </w:r>
    </w:p>
    <w:p w:rsidR="0096749D" w:rsidRDefault="0096749D" w:rsidP="00B119D6">
      <w:pPr>
        <w:suppressAutoHyphens/>
        <w:spacing w:line="360" w:lineRule="auto"/>
        <w:jc w:val="both"/>
      </w:pPr>
    </w:p>
    <w:p w:rsidR="0096749D" w:rsidRDefault="0096749D" w:rsidP="00B119D6">
      <w:pPr>
        <w:suppressAutoHyphens/>
        <w:spacing w:line="360" w:lineRule="auto"/>
        <w:jc w:val="both"/>
      </w:pPr>
    </w:p>
    <w:p w:rsidR="0096749D" w:rsidRDefault="0096749D" w:rsidP="00B119D6">
      <w:pPr>
        <w:suppressAutoHyphens/>
        <w:spacing w:line="360" w:lineRule="auto"/>
        <w:jc w:val="both"/>
      </w:pPr>
    </w:p>
    <w:p w:rsidR="0096749D" w:rsidRDefault="0096749D" w:rsidP="00B119D6">
      <w:pPr>
        <w:suppressAutoHyphens/>
        <w:spacing w:line="360" w:lineRule="auto"/>
        <w:jc w:val="both"/>
      </w:pPr>
    </w:p>
    <w:p w:rsidR="0096749D" w:rsidRDefault="0096749D" w:rsidP="00B119D6">
      <w:pPr>
        <w:suppressAutoHyphens/>
        <w:spacing w:line="360" w:lineRule="auto"/>
        <w:jc w:val="both"/>
      </w:pPr>
    </w:p>
    <w:p w:rsidR="0096749D" w:rsidRDefault="0096749D" w:rsidP="00B119D6">
      <w:pPr>
        <w:suppressAutoHyphens/>
        <w:spacing w:line="360" w:lineRule="auto"/>
        <w:jc w:val="both"/>
        <w:rPr>
          <w:lang w:val="en-US"/>
        </w:rPr>
      </w:pPr>
    </w:p>
    <w:p w:rsidR="007708EB" w:rsidRDefault="007708EB" w:rsidP="00B119D6">
      <w:pPr>
        <w:suppressAutoHyphens/>
        <w:spacing w:line="360" w:lineRule="auto"/>
        <w:jc w:val="both"/>
        <w:rPr>
          <w:lang w:val="en-US"/>
        </w:rPr>
      </w:pPr>
    </w:p>
    <w:p w:rsidR="007708EB" w:rsidRPr="007708EB" w:rsidRDefault="007708EB" w:rsidP="00B119D6">
      <w:pPr>
        <w:suppressAutoHyphens/>
        <w:spacing w:line="360" w:lineRule="auto"/>
        <w:jc w:val="both"/>
        <w:rPr>
          <w:lang w:val="en-US"/>
        </w:rPr>
      </w:pPr>
    </w:p>
    <w:p w:rsidR="0096749D" w:rsidRDefault="0096749D" w:rsidP="00B119D6">
      <w:pPr>
        <w:suppressAutoHyphens/>
        <w:spacing w:line="360" w:lineRule="auto"/>
        <w:jc w:val="both"/>
      </w:pPr>
    </w:p>
    <w:p w:rsidR="0096749D" w:rsidRDefault="0096749D" w:rsidP="00B119D6">
      <w:pPr>
        <w:suppressAutoHyphens/>
        <w:spacing w:line="360" w:lineRule="auto"/>
        <w:jc w:val="both"/>
      </w:pPr>
    </w:p>
    <w:p w:rsidR="0096749D" w:rsidRDefault="0096749D" w:rsidP="00B119D6">
      <w:pPr>
        <w:suppressAutoHyphens/>
        <w:spacing w:line="360" w:lineRule="auto"/>
        <w:jc w:val="both"/>
      </w:pPr>
    </w:p>
    <w:p w:rsidR="0096749D" w:rsidRDefault="0096749D" w:rsidP="00B119D6">
      <w:pPr>
        <w:suppressAutoHyphens/>
        <w:spacing w:line="360" w:lineRule="auto"/>
        <w:jc w:val="both"/>
      </w:pPr>
    </w:p>
    <w:p w:rsidR="0096749D" w:rsidRPr="00975818" w:rsidRDefault="0096749D" w:rsidP="00B119D6">
      <w:pPr>
        <w:pStyle w:val="1"/>
        <w:rPr>
          <w:color w:val="000000"/>
        </w:rPr>
      </w:pPr>
      <w:bookmarkStart w:id="0" w:name="_Toc355080389"/>
      <w:r w:rsidRPr="00975818">
        <w:rPr>
          <w:color w:val="000000"/>
        </w:rPr>
        <w:lastRenderedPageBreak/>
        <w:t>Введение</w:t>
      </w:r>
      <w:bookmarkEnd w:id="0"/>
    </w:p>
    <w:p w:rsidR="0096749D" w:rsidRPr="00975818" w:rsidRDefault="0096749D" w:rsidP="001E41EF">
      <w:pPr>
        <w:suppressAutoHyphens/>
        <w:spacing w:line="360" w:lineRule="auto"/>
        <w:ind w:firstLine="708"/>
        <w:jc w:val="both"/>
        <w:rPr>
          <w:color w:val="000000"/>
          <w:sz w:val="28"/>
          <w:szCs w:val="28"/>
        </w:rPr>
      </w:pPr>
    </w:p>
    <w:p w:rsidR="0096749D" w:rsidRPr="000C6D8A" w:rsidRDefault="0096749D" w:rsidP="001E41EF">
      <w:pPr>
        <w:suppressAutoHyphens/>
        <w:spacing w:line="360" w:lineRule="auto"/>
        <w:ind w:firstLine="708"/>
        <w:jc w:val="both"/>
        <w:rPr>
          <w:sz w:val="28"/>
          <w:szCs w:val="28"/>
        </w:rPr>
      </w:pPr>
      <w:r w:rsidRPr="000C6D8A">
        <w:rPr>
          <w:sz w:val="28"/>
          <w:szCs w:val="28"/>
        </w:rPr>
        <w:t xml:space="preserve">На основании </w:t>
      </w:r>
      <w:r w:rsidR="001A2787" w:rsidRPr="001A2787">
        <w:rPr>
          <w:sz w:val="28"/>
          <w:szCs w:val="28"/>
        </w:rPr>
        <w:t xml:space="preserve">государственного </w:t>
      </w:r>
      <w:r w:rsidRPr="001A2787">
        <w:rPr>
          <w:sz w:val="28"/>
          <w:szCs w:val="28"/>
        </w:rPr>
        <w:t xml:space="preserve">контракта </w:t>
      </w:r>
      <w:r w:rsidRPr="001A2787">
        <w:rPr>
          <w:bCs/>
          <w:sz w:val="28"/>
          <w:szCs w:val="28"/>
        </w:rPr>
        <w:t xml:space="preserve">от </w:t>
      </w:r>
      <w:r w:rsidR="001A2787" w:rsidRPr="001A2787">
        <w:rPr>
          <w:sz w:val="28"/>
          <w:szCs w:val="28"/>
        </w:rPr>
        <w:t>12 февраля 2013</w:t>
      </w:r>
      <w:r w:rsidRPr="001A2787">
        <w:rPr>
          <w:sz w:val="28"/>
          <w:szCs w:val="28"/>
        </w:rPr>
        <w:t xml:space="preserve"> г. </w:t>
      </w:r>
      <w:r w:rsidRPr="001A2787">
        <w:rPr>
          <w:bCs/>
          <w:sz w:val="28"/>
          <w:szCs w:val="28"/>
        </w:rPr>
        <w:t xml:space="preserve">№ </w:t>
      </w:r>
      <w:r w:rsidR="004C019B">
        <w:rPr>
          <w:bCs/>
          <w:sz w:val="28"/>
          <w:szCs w:val="28"/>
        </w:rPr>
        <w:t>05</w:t>
      </w:r>
      <w:r w:rsidR="001A2787">
        <w:rPr>
          <w:bCs/>
          <w:color w:val="FF0000"/>
          <w:sz w:val="28"/>
          <w:szCs w:val="28"/>
        </w:rPr>
        <w:t xml:space="preserve"> </w:t>
      </w:r>
      <w:r w:rsidRPr="000C6D8A">
        <w:rPr>
          <w:bCs/>
          <w:color w:val="000000"/>
          <w:sz w:val="28"/>
          <w:szCs w:val="28"/>
        </w:rPr>
        <w:t xml:space="preserve">«Разработка </w:t>
      </w:r>
      <w:r w:rsidRPr="000C6D8A">
        <w:rPr>
          <w:sz w:val="28"/>
          <w:szCs w:val="28"/>
        </w:rPr>
        <w:t>Генерального плана правил землепользования  и застройки</w:t>
      </w:r>
      <w:r w:rsidR="001D0908">
        <w:rPr>
          <w:sz w:val="28"/>
          <w:szCs w:val="28"/>
        </w:rPr>
        <w:t xml:space="preserve"> Дигорского</w:t>
      </w:r>
      <w:r w:rsidRPr="000C6D8A">
        <w:rPr>
          <w:sz w:val="28"/>
          <w:szCs w:val="28"/>
        </w:rPr>
        <w:t xml:space="preserve"> </w:t>
      </w:r>
      <w:r w:rsidR="007C4DF8">
        <w:rPr>
          <w:sz w:val="28"/>
          <w:szCs w:val="28"/>
        </w:rPr>
        <w:t xml:space="preserve">городского </w:t>
      </w:r>
      <w:r w:rsidR="001D0908">
        <w:rPr>
          <w:sz w:val="28"/>
          <w:szCs w:val="28"/>
        </w:rPr>
        <w:t>поселения</w:t>
      </w:r>
      <w:r w:rsidRPr="000C6D8A">
        <w:rPr>
          <w:sz w:val="28"/>
          <w:szCs w:val="28"/>
        </w:rPr>
        <w:t xml:space="preserve">» будет разработан генеральный план.  </w:t>
      </w:r>
    </w:p>
    <w:p w:rsidR="0096749D" w:rsidRPr="000C6D8A" w:rsidRDefault="0096749D" w:rsidP="001E41EF">
      <w:pPr>
        <w:suppressAutoHyphens/>
        <w:spacing w:line="360" w:lineRule="auto"/>
        <w:ind w:firstLine="720"/>
        <w:jc w:val="both"/>
        <w:rPr>
          <w:sz w:val="28"/>
          <w:szCs w:val="28"/>
        </w:rPr>
      </w:pPr>
      <w:r w:rsidRPr="000C6D8A">
        <w:rPr>
          <w:sz w:val="28"/>
          <w:szCs w:val="28"/>
        </w:rPr>
        <w:t>Согласно статье 23 Градостроительного кодекса Российской Федерации (ФЗ-190 от 29.12.2004г.) материалы по обоснованию проектов генеральных планов в текстовой форме включают в себя:</w:t>
      </w:r>
    </w:p>
    <w:p w:rsidR="0096749D" w:rsidRPr="000C6D8A" w:rsidRDefault="0096749D" w:rsidP="0075553B">
      <w:pPr>
        <w:pStyle w:val="a"/>
      </w:pPr>
      <w:r w:rsidRPr="000C6D8A">
        <w:t>анализ состояния соответствующей территории, проблем и направлений ее комплексного развития;</w:t>
      </w:r>
    </w:p>
    <w:p w:rsidR="0096749D" w:rsidRPr="000C6D8A" w:rsidRDefault="0096749D" w:rsidP="0075553B">
      <w:pPr>
        <w:pStyle w:val="a"/>
      </w:pPr>
      <w:r w:rsidRPr="000C6D8A">
        <w:t>обоснование вариантов решения задач территориального планирования;</w:t>
      </w:r>
    </w:p>
    <w:p w:rsidR="0096749D" w:rsidRPr="000C6D8A" w:rsidRDefault="0096749D" w:rsidP="0075553B">
      <w:pPr>
        <w:pStyle w:val="a"/>
      </w:pPr>
      <w:r w:rsidRPr="000C6D8A">
        <w:t>перечень мероприятий по территориальному планированию;</w:t>
      </w:r>
    </w:p>
    <w:p w:rsidR="0096749D" w:rsidRPr="000C6D8A" w:rsidRDefault="0096749D" w:rsidP="0075553B">
      <w:pPr>
        <w:pStyle w:val="a"/>
      </w:pPr>
      <w:r w:rsidRPr="000C6D8A">
        <w:t>обоснование предложений по территориальному планированию, этапы их реализации;</w:t>
      </w:r>
    </w:p>
    <w:p w:rsidR="0096749D" w:rsidRPr="000C6D8A" w:rsidRDefault="0096749D" w:rsidP="0075553B">
      <w:pPr>
        <w:pStyle w:val="a"/>
      </w:pPr>
      <w:r w:rsidRPr="000C6D8A">
        <w:t>перечень основных факторов риска возникновения чрезвычайных ситуаций природного и техногенного характера.</w:t>
      </w:r>
    </w:p>
    <w:p w:rsidR="0096749D" w:rsidRPr="000C6D8A" w:rsidRDefault="0096749D" w:rsidP="001E41EF">
      <w:pPr>
        <w:suppressAutoHyphens/>
        <w:spacing w:line="360" w:lineRule="auto"/>
        <w:ind w:firstLine="720"/>
        <w:jc w:val="both"/>
        <w:rPr>
          <w:sz w:val="28"/>
          <w:szCs w:val="28"/>
        </w:rPr>
      </w:pPr>
      <w:r w:rsidRPr="000C6D8A">
        <w:rPr>
          <w:sz w:val="28"/>
          <w:szCs w:val="28"/>
        </w:rPr>
        <w:t xml:space="preserve">Проект по разработке генерального плана правил застройки и землепользования </w:t>
      </w:r>
      <w:r w:rsidR="001D0908">
        <w:rPr>
          <w:sz w:val="28"/>
          <w:szCs w:val="28"/>
        </w:rPr>
        <w:t xml:space="preserve">Дигорского </w:t>
      </w:r>
      <w:r w:rsidR="007C4DF8">
        <w:rPr>
          <w:rStyle w:val="apple-style-span"/>
          <w:sz w:val="28"/>
          <w:szCs w:val="28"/>
          <w:shd w:val="clear" w:color="auto" w:fill="FFFFFF"/>
        </w:rPr>
        <w:t xml:space="preserve">городского </w:t>
      </w:r>
      <w:r w:rsidRPr="000C6D8A">
        <w:rPr>
          <w:rStyle w:val="apple-style-span"/>
          <w:sz w:val="28"/>
          <w:szCs w:val="28"/>
          <w:shd w:val="clear" w:color="auto" w:fill="FFFFFF"/>
        </w:rPr>
        <w:t>поселения</w:t>
      </w:r>
      <w:r w:rsidR="0026660E">
        <w:rPr>
          <w:rStyle w:val="apple-style-span"/>
          <w:sz w:val="28"/>
          <w:szCs w:val="28"/>
          <w:shd w:val="clear" w:color="auto" w:fill="FFFFFF"/>
        </w:rPr>
        <w:t xml:space="preserve"> </w:t>
      </w:r>
      <w:r w:rsidR="001D0908">
        <w:rPr>
          <w:rStyle w:val="apple-style-span"/>
          <w:sz w:val="28"/>
          <w:szCs w:val="28"/>
          <w:shd w:val="clear" w:color="auto" w:fill="FFFFFF"/>
        </w:rPr>
        <w:t xml:space="preserve">Дигорского муниципального </w:t>
      </w:r>
      <w:r w:rsidRPr="000C6D8A">
        <w:rPr>
          <w:sz w:val="28"/>
          <w:szCs w:val="28"/>
        </w:rPr>
        <w:t>района</w:t>
      </w:r>
      <w:r w:rsidR="007708EB">
        <w:rPr>
          <w:sz w:val="28"/>
          <w:szCs w:val="28"/>
        </w:rPr>
        <w:t xml:space="preserve"> </w:t>
      </w:r>
      <w:r w:rsidRPr="000C6D8A">
        <w:rPr>
          <w:sz w:val="28"/>
          <w:szCs w:val="28"/>
        </w:rPr>
        <w:t xml:space="preserve">Республики </w:t>
      </w:r>
      <w:r w:rsidR="001D0908">
        <w:rPr>
          <w:sz w:val="28"/>
          <w:szCs w:val="28"/>
        </w:rPr>
        <w:t xml:space="preserve">Северная Осетия-Алания </w:t>
      </w:r>
      <w:r w:rsidRPr="000C6D8A">
        <w:rPr>
          <w:sz w:val="28"/>
          <w:szCs w:val="28"/>
        </w:rPr>
        <w:t>выполнен с учетом:</w:t>
      </w:r>
    </w:p>
    <w:p w:rsidR="0096749D" w:rsidRPr="000C6D8A" w:rsidRDefault="0096749D" w:rsidP="0075553B">
      <w:pPr>
        <w:pStyle w:val="a"/>
      </w:pPr>
      <w:r w:rsidRPr="000C6D8A">
        <w:t>Федеральных и республиканских целевых программ;</w:t>
      </w:r>
    </w:p>
    <w:p w:rsidR="0096749D" w:rsidRPr="000C6D8A" w:rsidRDefault="0096749D" w:rsidP="0075553B">
      <w:pPr>
        <w:pStyle w:val="a"/>
      </w:pPr>
      <w:r w:rsidRPr="000C6D8A">
        <w:t xml:space="preserve">Концепции стратегии социально-экономического развития Республики  </w:t>
      </w:r>
      <w:r w:rsidR="001D0908">
        <w:t xml:space="preserve">Северная Осетия-Алания </w:t>
      </w:r>
      <w:r w:rsidRPr="000C6D8A">
        <w:t>до 2030 года;</w:t>
      </w:r>
    </w:p>
    <w:p w:rsidR="0096749D" w:rsidRPr="000C6D8A" w:rsidRDefault="0096749D" w:rsidP="0075553B">
      <w:pPr>
        <w:pStyle w:val="a"/>
      </w:pPr>
      <w:r w:rsidRPr="000C6D8A">
        <w:t>Схемы территориального планирования муниципального образования</w:t>
      </w:r>
      <w:r w:rsidR="00B240A8">
        <w:t xml:space="preserve"> </w:t>
      </w:r>
      <w:r w:rsidR="001D0908">
        <w:t xml:space="preserve">Дигорского </w:t>
      </w:r>
      <w:r w:rsidR="00B240A8">
        <w:t>района, Р</w:t>
      </w:r>
      <w:r w:rsidR="00C13D26">
        <w:t>еспублики</w:t>
      </w:r>
      <w:r w:rsidR="001D0908">
        <w:t xml:space="preserve"> Северная Осетия-Алания</w:t>
      </w:r>
      <w:r w:rsidRPr="000C6D8A">
        <w:t>;</w:t>
      </w:r>
    </w:p>
    <w:p w:rsidR="0096749D" w:rsidRPr="000C6D8A" w:rsidRDefault="0096749D" w:rsidP="0075553B">
      <w:pPr>
        <w:pStyle w:val="a"/>
      </w:pPr>
      <w:r w:rsidRPr="000C6D8A">
        <w:t>Инвестиционных проектов, находящихся в стадии проработки и реализации;</w:t>
      </w:r>
    </w:p>
    <w:p w:rsidR="0096749D" w:rsidRPr="000C6D8A" w:rsidRDefault="0096749D" w:rsidP="0075553B">
      <w:pPr>
        <w:pStyle w:val="a"/>
      </w:pPr>
      <w:r w:rsidRPr="000C6D8A">
        <w:t xml:space="preserve">Технического задания приложение к муниципальному контракту.  </w:t>
      </w:r>
    </w:p>
    <w:p w:rsidR="0096749D" w:rsidRPr="00774EA2" w:rsidRDefault="0096749D" w:rsidP="001E41EF">
      <w:pPr>
        <w:spacing w:line="360" w:lineRule="auto"/>
        <w:ind w:firstLine="709"/>
        <w:jc w:val="both"/>
        <w:rPr>
          <w:color w:val="000000"/>
          <w:sz w:val="28"/>
          <w:szCs w:val="28"/>
        </w:rPr>
      </w:pPr>
      <w:r w:rsidRPr="000C6D8A">
        <w:rPr>
          <w:sz w:val="28"/>
          <w:szCs w:val="28"/>
        </w:rPr>
        <w:lastRenderedPageBreak/>
        <w:t>В соответствии с техническим заданием границами разработки генерального плана являются границы земель</w:t>
      </w:r>
      <w:r w:rsidR="001D0908">
        <w:rPr>
          <w:sz w:val="28"/>
          <w:szCs w:val="28"/>
        </w:rPr>
        <w:t xml:space="preserve"> Дигорского</w:t>
      </w:r>
      <w:r w:rsidRPr="000C6D8A">
        <w:rPr>
          <w:sz w:val="28"/>
          <w:szCs w:val="28"/>
        </w:rPr>
        <w:t xml:space="preserve"> </w:t>
      </w:r>
      <w:r w:rsidR="007C4DF8">
        <w:rPr>
          <w:color w:val="000000"/>
          <w:sz w:val="28"/>
          <w:szCs w:val="28"/>
        </w:rPr>
        <w:t xml:space="preserve">городского </w:t>
      </w:r>
      <w:r w:rsidR="001D0908">
        <w:rPr>
          <w:color w:val="000000"/>
          <w:sz w:val="28"/>
          <w:szCs w:val="28"/>
        </w:rPr>
        <w:t xml:space="preserve">поселения </w:t>
      </w:r>
      <w:r w:rsidRPr="000C6D8A">
        <w:rPr>
          <w:sz w:val="28"/>
          <w:szCs w:val="28"/>
        </w:rPr>
        <w:t xml:space="preserve">по состоянию </w:t>
      </w:r>
      <w:r w:rsidR="00C90409" w:rsidRPr="00C90409">
        <w:rPr>
          <w:sz w:val="28"/>
          <w:szCs w:val="28"/>
        </w:rPr>
        <w:t>на  01.01.2013</w:t>
      </w:r>
      <w:r w:rsidRPr="00C90409">
        <w:rPr>
          <w:sz w:val="28"/>
          <w:szCs w:val="28"/>
        </w:rPr>
        <w:t xml:space="preserve"> года.</w:t>
      </w:r>
      <w:r w:rsidRPr="00774EA2">
        <w:rPr>
          <w:color w:val="000000"/>
          <w:sz w:val="28"/>
          <w:szCs w:val="28"/>
        </w:rPr>
        <w:t xml:space="preserve"> </w:t>
      </w:r>
    </w:p>
    <w:p w:rsidR="0096749D" w:rsidRPr="000C6D8A" w:rsidRDefault="0096749D" w:rsidP="0075553B">
      <w:pPr>
        <w:spacing w:line="360" w:lineRule="auto"/>
        <w:ind w:firstLine="709"/>
        <w:jc w:val="both"/>
        <w:rPr>
          <w:sz w:val="28"/>
          <w:szCs w:val="28"/>
        </w:rPr>
      </w:pPr>
      <w:r w:rsidRPr="000C6D8A">
        <w:rPr>
          <w:sz w:val="28"/>
          <w:szCs w:val="28"/>
        </w:rPr>
        <w:t xml:space="preserve">Для реализации генерального плана установлены следующие этапы проектирования: </w:t>
      </w:r>
    </w:p>
    <w:p w:rsidR="0096749D" w:rsidRPr="009875E5" w:rsidRDefault="0096749D" w:rsidP="0075553B">
      <w:pPr>
        <w:pStyle w:val="a"/>
      </w:pPr>
      <w:r w:rsidRPr="009875E5">
        <w:t>Исходный год разработки проекта генерального плана -</w:t>
      </w:r>
      <w:r w:rsidR="0099625F">
        <w:rPr>
          <w:color w:val="000000"/>
        </w:rPr>
        <w:t>2013</w:t>
      </w:r>
      <w:r w:rsidRPr="00774EA2">
        <w:rPr>
          <w:color w:val="000000"/>
        </w:rPr>
        <w:t xml:space="preserve"> г.</w:t>
      </w:r>
    </w:p>
    <w:p w:rsidR="0096749D" w:rsidRPr="00774EA2" w:rsidRDefault="0096749D" w:rsidP="0075553B">
      <w:pPr>
        <w:pStyle w:val="a"/>
        <w:rPr>
          <w:color w:val="000000"/>
        </w:rPr>
      </w:pPr>
      <w:r w:rsidRPr="009875E5">
        <w:t>Первая очередь реализации генерального плана</w:t>
      </w:r>
      <w:r w:rsidR="00774EA2">
        <w:t>-</w:t>
      </w:r>
      <w:r w:rsidRPr="009875E5">
        <w:t xml:space="preserve">  </w:t>
      </w:r>
      <w:r w:rsidR="0099625F">
        <w:rPr>
          <w:color w:val="000000"/>
        </w:rPr>
        <w:t>2017</w:t>
      </w:r>
      <w:r w:rsidRPr="00774EA2">
        <w:rPr>
          <w:color w:val="000000"/>
        </w:rPr>
        <w:t xml:space="preserve"> г.</w:t>
      </w:r>
    </w:p>
    <w:p w:rsidR="0096749D" w:rsidRPr="009875E5" w:rsidRDefault="0096749D" w:rsidP="0075553B">
      <w:pPr>
        <w:pStyle w:val="a"/>
      </w:pPr>
      <w:r w:rsidRPr="009875E5">
        <w:t>Расчётный срок генерального плана</w:t>
      </w:r>
      <w:r w:rsidR="00774EA2">
        <w:t>-</w:t>
      </w:r>
      <w:r w:rsidRPr="009875E5">
        <w:t xml:space="preserve">  </w:t>
      </w:r>
      <w:r w:rsidR="0099625F">
        <w:rPr>
          <w:color w:val="000000"/>
        </w:rPr>
        <w:t>2030</w:t>
      </w:r>
      <w:r w:rsidRPr="00774EA2">
        <w:rPr>
          <w:color w:val="000000"/>
        </w:rPr>
        <w:t xml:space="preserve"> г.</w:t>
      </w:r>
    </w:p>
    <w:p w:rsidR="0096749D" w:rsidRPr="009875E5" w:rsidRDefault="0096749D" w:rsidP="0075553B">
      <w:pPr>
        <w:pStyle w:val="a"/>
      </w:pPr>
      <w:r w:rsidRPr="009875E5">
        <w:t>Перспективные показатели (перспектива)</w:t>
      </w:r>
      <w:r w:rsidR="00774EA2">
        <w:t>-</w:t>
      </w:r>
      <w:r w:rsidRPr="009875E5">
        <w:t xml:space="preserve">  </w:t>
      </w:r>
      <w:smartTag w:uri="urn:schemas-microsoft-com:office:smarttags" w:element="metricconverter">
        <w:smartTagPr>
          <w:attr w:name="ProductID" w:val="2040 г"/>
        </w:smartTagPr>
        <w:r w:rsidRPr="00774EA2">
          <w:rPr>
            <w:color w:val="000000"/>
          </w:rPr>
          <w:t>2040 г</w:t>
        </w:r>
      </w:smartTag>
      <w:r w:rsidRPr="009875E5">
        <w:rPr>
          <w:color w:val="FF0000"/>
        </w:rPr>
        <w:t>.</w:t>
      </w:r>
    </w:p>
    <w:p w:rsidR="0096749D" w:rsidRPr="009875E5" w:rsidRDefault="0096749D" w:rsidP="00B119D6">
      <w:pPr>
        <w:spacing w:line="360" w:lineRule="auto"/>
        <w:jc w:val="both"/>
        <w:rPr>
          <w:sz w:val="28"/>
          <w:szCs w:val="28"/>
        </w:rPr>
      </w:pPr>
    </w:p>
    <w:p w:rsidR="0096749D" w:rsidRPr="000C6D8A" w:rsidRDefault="0096749D" w:rsidP="00A9676F">
      <w:pPr>
        <w:spacing w:line="360" w:lineRule="auto"/>
        <w:ind w:firstLine="708"/>
        <w:jc w:val="both"/>
        <w:rPr>
          <w:sz w:val="28"/>
          <w:szCs w:val="28"/>
        </w:rPr>
      </w:pPr>
      <w:r w:rsidRPr="000C6D8A">
        <w:rPr>
          <w:sz w:val="28"/>
          <w:szCs w:val="28"/>
        </w:rPr>
        <w:t>Генеральный план- научно обоснованный перспективный план развития населенного пункта. Согласно Градостроительному кодексу РФ является основным документом территориального планирования.</w:t>
      </w:r>
    </w:p>
    <w:p w:rsidR="0096749D" w:rsidRPr="000C6D8A" w:rsidRDefault="0096749D" w:rsidP="00B119D6">
      <w:pPr>
        <w:spacing w:line="360" w:lineRule="auto"/>
        <w:jc w:val="both"/>
        <w:rPr>
          <w:sz w:val="28"/>
          <w:szCs w:val="28"/>
        </w:rPr>
      </w:pPr>
      <w:r w:rsidRPr="000C6D8A">
        <w:rPr>
          <w:sz w:val="28"/>
          <w:szCs w:val="28"/>
        </w:rPr>
        <w:t xml:space="preserve"> </w:t>
      </w:r>
      <w:r w:rsidRPr="000C6D8A">
        <w:rPr>
          <w:sz w:val="28"/>
          <w:szCs w:val="28"/>
        </w:rPr>
        <w:tab/>
        <w:t xml:space="preserve">Схема территориального планирования – основной документ территориального планирования населенного пункта, нацеленный на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территории, развития инженерной, транспортной и социальной инфраструктур, обеспечение учета интересов граждан и их объединений РФ, субъектов РФ, муниципальных образований.  </w:t>
      </w:r>
    </w:p>
    <w:p w:rsidR="0096749D" w:rsidRPr="000C6D8A" w:rsidRDefault="0096749D" w:rsidP="00B119D6">
      <w:pPr>
        <w:spacing w:line="360" w:lineRule="auto"/>
        <w:jc w:val="both"/>
        <w:rPr>
          <w:sz w:val="28"/>
          <w:szCs w:val="28"/>
        </w:rPr>
      </w:pPr>
      <w:r w:rsidRPr="000C6D8A">
        <w:rPr>
          <w:sz w:val="28"/>
          <w:szCs w:val="28"/>
        </w:rPr>
        <w:tab/>
        <w:t xml:space="preserve">Генеральный план </w:t>
      </w:r>
      <w:r w:rsidR="001D0908">
        <w:rPr>
          <w:sz w:val="28"/>
          <w:szCs w:val="28"/>
        </w:rPr>
        <w:t xml:space="preserve">Дигорского </w:t>
      </w:r>
      <w:r w:rsidR="007C4DF8">
        <w:rPr>
          <w:sz w:val="28"/>
          <w:szCs w:val="28"/>
        </w:rPr>
        <w:t xml:space="preserve">городского </w:t>
      </w:r>
      <w:r w:rsidRPr="000C6D8A">
        <w:rPr>
          <w:sz w:val="28"/>
          <w:szCs w:val="28"/>
        </w:rPr>
        <w:t>поселения разрабатывается в соответствии со схемой</w:t>
      </w:r>
      <w:r w:rsidR="00B240A8">
        <w:rPr>
          <w:sz w:val="28"/>
          <w:szCs w:val="28"/>
        </w:rPr>
        <w:t xml:space="preserve"> территориального планирования Р</w:t>
      </w:r>
      <w:r w:rsidRPr="000C6D8A">
        <w:rPr>
          <w:sz w:val="28"/>
          <w:szCs w:val="28"/>
        </w:rPr>
        <w:t>еспублики</w:t>
      </w:r>
      <w:r w:rsidR="001D0908">
        <w:rPr>
          <w:sz w:val="28"/>
          <w:szCs w:val="28"/>
        </w:rPr>
        <w:t xml:space="preserve"> Северная Осетия-Алания</w:t>
      </w:r>
      <w:r w:rsidRPr="000C6D8A">
        <w:rPr>
          <w:sz w:val="28"/>
          <w:szCs w:val="28"/>
        </w:rPr>
        <w:t xml:space="preserve">,  </w:t>
      </w:r>
      <w:r w:rsidR="001D0908">
        <w:rPr>
          <w:sz w:val="28"/>
          <w:szCs w:val="28"/>
        </w:rPr>
        <w:t xml:space="preserve">Дигорского </w:t>
      </w:r>
      <w:r w:rsidRPr="000C6D8A">
        <w:rPr>
          <w:sz w:val="28"/>
          <w:szCs w:val="28"/>
        </w:rPr>
        <w:t xml:space="preserve">муниципального района. А так же с учетом стратегии и </w:t>
      </w:r>
      <w:r w:rsidR="005C79C8" w:rsidRPr="000C6D8A">
        <w:rPr>
          <w:sz w:val="28"/>
          <w:szCs w:val="28"/>
        </w:rPr>
        <w:t>п</w:t>
      </w:r>
      <w:r w:rsidR="005C79C8">
        <w:rPr>
          <w:sz w:val="28"/>
          <w:szCs w:val="28"/>
        </w:rPr>
        <w:t>рограмм,</w:t>
      </w:r>
      <w:r w:rsidR="00B240A8">
        <w:rPr>
          <w:sz w:val="28"/>
          <w:szCs w:val="28"/>
        </w:rPr>
        <w:t xml:space="preserve"> принятых на территории Р</w:t>
      </w:r>
      <w:r w:rsidRPr="000C6D8A">
        <w:rPr>
          <w:sz w:val="28"/>
          <w:szCs w:val="28"/>
        </w:rPr>
        <w:t xml:space="preserve">еспублики </w:t>
      </w:r>
      <w:r w:rsidR="00C13D26">
        <w:rPr>
          <w:sz w:val="28"/>
          <w:szCs w:val="28"/>
        </w:rPr>
        <w:t xml:space="preserve"> </w:t>
      </w:r>
      <w:r w:rsidR="001D0908">
        <w:rPr>
          <w:sz w:val="28"/>
          <w:szCs w:val="28"/>
        </w:rPr>
        <w:t xml:space="preserve">Северная Осетия-Алания </w:t>
      </w:r>
      <w:r w:rsidRPr="000C6D8A">
        <w:rPr>
          <w:sz w:val="28"/>
          <w:szCs w:val="28"/>
        </w:rPr>
        <w:t xml:space="preserve">и </w:t>
      </w:r>
      <w:r w:rsidR="007708EB">
        <w:rPr>
          <w:sz w:val="28"/>
          <w:szCs w:val="28"/>
        </w:rPr>
        <w:t xml:space="preserve"> </w:t>
      </w:r>
      <w:r w:rsidR="00C13D26">
        <w:rPr>
          <w:sz w:val="28"/>
          <w:szCs w:val="28"/>
        </w:rPr>
        <w:t>Д</w:t>
      </w:r>
      <w:r w:rsidR="001D0908">
        <w:rPr>
          <w:sz w:val="28"/>
          <w:szCs w:val="28"/>
        </w:rPr>
        <w:t>игорского</w:t>
      </w:r>
      <w:r w:rsidR="007708EB">
        <w:rPr>
          <w:sz w:val="28"/>
          <w:szCs w:val="28"/>
        </w:rPr>
        <w:t xml:space="preserve"> </w:t>
      </w:r>
      <w:r w:rsidRPr="000C6D8A">
        <w:rPr>
          <w:sz w:val="28"/>
          <w:szCs w:val="28"/>
        </w:rPr>
        <w:t xml:space="preserve"> района.         </w:t>
      </w:r>
    </w:p>
    <w:p w:rsidR="0096749D" w:rsidRPr="000C6D8A" w:rsidRDefault="0096749D" w:rsidP="000C6D8A">
      <w:pPr>
        <w:spacing w:line="360" w:lineRule="auto"/>
        <w:ind w:firstLine="708"/>
        <w:jc w:val="both"/>
        <w:rPr>
          <w:sz w:val="28"/>
          <w:szCs w:val="28"/>
        </w:rPr>
      </w:pPr>
      <w:r w:rsidRPr="000C6D8A">
        <w:rPr>
          <w:sz w:val="28"/>
          <w:szCs w:val="28"/>
        </w:rPr>
        <w:t xml:space="preserve">Проектные решения генерального плана </w:t>
      </w:r>
      <w:r w:rsidR="001D0908">
        <w:rPr>
          <w:sz w:val="28"/>
          <w:szCs w:val="28"/>
        </w:rPr>
        <w:t xml:space="preserve">Дигорского </w:t>
      </w:r>
      <w:r w:rsidR="007C4DF8">
        <w:rPr>
          <w:color w:val="000000"/>
          <w:sz w:val="28"/>
          <w:szCs w:val="28"/>
        </w:rPr>
        <w:t xml:space="preserve">городского </w:t>
      </w:r>
      <w:r w:rsidRPr="000C6D8A">
        <w:rPr>
          <w:color w:val="000000"/>
          <w:sz w:val="28"/>
          <w:szCs w:val="28"/>
        </w:rPr>
        <w:t>поселения</w:t>
      </w:r>
      <w:r w:rsidR="00C13D26">
        <w:rPr>
          <w:color w:val="000000"/>
          <w:sz w:val="28"/>
          <w:szCs w:val="28"/>
        </w:rPr>
        <w:t xml:space="preserve"> </w:t>
      </w:r>
      <w:r w:rsidRPr="000C6D8A">
        <w:rPr>
          <w:sz w:val="28"/>
          <w:szCs w:val="28"/>
        </w:rPr>
        <w:t xml:space="preserve">являются основанием для разработки документации по планировке территории </w:t>
      </w:r>
      <w:r w:rsidR="007C4DF8">
        <w:rPr>
          <w:sz w:val="28"/>
          <w:szCs w:val="28"/>
        </w:rPr>
        <w:t xml:space="preserve">городского </w:t>
      </w:r>
      <w:r w:rsidRPr="000C6D8A">
        <w:rPr>
          <w:sz w:val="28"/>
          <w:szCs w:val="28"/>
        </w:rPr>
        <w:t xml:space="preserve">поселения, а также территориальных и отраслевых схем размещения отдельных видов строительства, развития транспортной, инженерной и социальной инфраструктур, охраны </w:t>
      </w:r>
      <w:r w:rsidRPr="000C6D8A">
        <w:rPr>
          <w:sz w:val="28"/>
          <w:szCs w:val="28"/>
        </w:rPr>
        <w:lastRenderedPageBreak/>
        <w:t xml:space="preserve">окружающей среды и учитываются при разработке Правил землепользования и застройки. Проектные решения генерального плана </w:t>
      </w:r>
      <w:r w:rsidR="001D0908">
        <w:rPr>
          <w:sz w:val="28"/>
          <w:szCs w:val="28"/>
        </w:rPr>
        <w:t xml:space="preserve">Дигорского </w:t>
      </w:r>
      <w:r w:rsidR="007C4DF8">
        <w:rPr>
          <w:color w:val="000000"/>
          <w:sz w:val="28"/>
          <w:szCs w:val="28"/>
        </w:rPr>
        <w:t xml:space="preserve">городского </w:t>
      </w:r>
      <w:r w:rsidRPr="000C6D8A">
        <w:rPr>
          <w:color w:val="000000"/>
          <w:sz w:val="28"/>
          <w:szCs w:val="28"/>
        </w:rPr>
        <w:t>поселения</w:t>
      </w:r>
      <w:r w:rsidR="00C13D26">
        <w:rPr>
          <w:color w:val="000000"/>
          <w:sz w:val="28"/>
          <w:szCs w:val="28"/>
        </w:rPr>
        <w:t xml:space="preserve"> </w:t>
      </w:r>
      <w:r w:rsidRPr="000C6D8A">
        <w:rPr>
          <w:sz w:val="28"/>
          <w:szCs w:val="28"/>
        </w:rPr>
        <w:t>на период градостроительного прогноза являются основанием для размещения объектов инженерной и транспортной инфраструктур, а также производственных зон.</w:t>
      </w:r>
    </w:p>
    <w:p w:rsidR="0096749D" w:rsidRPr="0057704C" w:rsidRDefault="0096749D" w:rsidP="00B119D6">
      <w:pPr>
        <w:pStyle w:val="1"/>
        <w:rPr>
          <w:color w:val="000000"/>
        </w:rPr>
      </w:pPr>
      <w:bookmarkStart w:id="1" w:name="_Toc328661529"/>
      <w:bookmarkStart w:id="2" w:name="_Toc355080390"/>
      <w:r w:rsidRPr="0057704C">
        <w:rPr>
          <w:color w:val="000000"/>
        </w:rPr>
        <w:t xml:space="preserve">1. Цели и задачи разработки генерального плана и правил землепользования и застройки </w:t>
      </w:r>
      <w:r w:rsidR="001D0908">
        <w:rPr>
          <w:color w:val="000000"/>
        </w:rPr>
        <w:t xml:space="preserve">Дигорского </w:t>
      </w:r>
      <w:r w:rsidR="007C4DF8">
        <w:rPr>
          <w:color w:val="000000"/>
        </w:rPr>
        <w:t xml:space="preserve">городского </w:t>
      </w:r>
      <w:r w:rsidRPr="0057704C">
        <w:rPr>
          <w:color w:val="000000"/>
        </w:rPr>
        <w:t>поселения</w:t>
      </w:r>
      <w:bookmarkEnd w:id="1"/>
      <w:bookmarkEnd w:id="2"/>
      <w:r w:rsidR="00C13D26">
        <w:rPr>
          <w:color w:val="000000"/>
        </w:rPr>
        <w:t xml:space="preserve"> </w:t>
      </w:r>
    </w:p>
    <w:p w:rsidR="0096749D" w:rsidRPr="00565E44" w:rsidRDefault="0096749D" w:rsidP="001E41EF">
      <w:pPr>
        <w:spacing w:line="360" w:lineRule="auto"/>
        <w:ind w:firstLine="540"/>
        <w:jc w:val="both"/>
        <w:rPr>
          <w:sz w:val="28"/>
          <w:szCs w:val="28"/>
        </w:rPr>
      </w:pPr>
      <w:r w:rsidRPr="00565E44">
        <w:rPr>
          <w:sz w:val="28"/>
          <w:szCs w:val="28"/>
        </w:rPr>
        <w:t xml:space="preserve">Генеральный план </w:t>
      </w:r>
      <w:r w:rsidR="001D0908">
        <w:rPr>
          <w:sz w:val="28"/>
          <w:szCs w:val="28"/>
        </w:rPr>
        <w:t xml:space="preserve">Дигорского </w:t>
      </w:r>
      <w:r w:rsidR="007C4DF8">
        <w:rPr>
          <w:sz w:val="28"/>
          <w:szCs w:val="28"/>
        </w:rPr>
        <w:t xml:space="preserve">городского </w:t>
      </w:r>
      <w:r w:rsidRPr="00565E44">
        <w:rPr>
          <w:sz w:val="28"/>
          <w:szCs w:val="28"/>
        </w:rPr>
        <w:t>поселения</w:t>
      </w:r>
      <w:r w:rsidR="0026660E">
        <w:rPr>
          <w:sz w:val="28"/>
          <w:szCs w:val="28"/>
        </w:rPr>
        <w:t xml:space="preserve"> </w:t>
      </w:r>
      <w:r w:rsidRPr="00565E44">
        <w:rPr>
          <w:sz w:val="28"/>
          <w:szCs w:val="28"/>
        </w:rPr>
        <w:t>является  основным документом, определяющим долгосрочную стратегию его градостроительного развития и условия формирования среды жизнедеятельности.</w:t>
      </w:r>
    </w:p>
    <w:p w:rsidR="0096749D" w:rsidRPr="00565E44" w:rsidRDefault="0096749D" w:rsidP="001E41EF">
      <w:pPr>
        <w:spacing w:line="360" w:lineRule="auto"/>
        <w:ind w:firstLine="540"/>
        <w:jc w:val="both"/>
        <w:rPr>
          <w:color w:val="000000"/>
          <w:sz w:val="28"/>
          <w:szCs w:val="28"/>
        </w:rPr>
      </w:pPr>
      <w:r w:rsidRPr="00565E44">
        <w:rPr>
          <w:b/>
          <w:sz w:val="28"/>
          <w:szCs w:val="28"/>
        </w:rPr>
        <w:t xml:space="preserve">Цель - </w:t>
      </w:r>
      <w:r w:rsidRPr="00565E44">
        <w:rPr>
          <w:sz w:val="28"/>
          <w:szCs w:val="28"/>
        </w:rPr>
        <w:t>определение основных направлений развития территории с обеспечением согласованности реализации местных, региональных и федеральных интересов с целью обеспечения устойчивого развития территории, создание благоприятных условий проживания и отдыха населения,</w:t>
      </w:r>
      <w:r w:rsidRPr="00565E44">
        <w:rPr>
          <w:color w:val="000000"/>
          <w:sz w:val="28"/>
          <w:szCs w:val="28"/>
        </w:rPr>
        <w:t xml:space="preserve"> развития инженерной, транспортной и социальной инфраструктур, обеспечения учета интересов граждан и их объединений, муниципальных образований</w:t>
      </w:r>
      <w:r w:rsidRPr="00565E44">
        <w:rPr>
          <w:sz w:val="28"/>
          <w:szCs w:val="28"/>
        </w:rPr>
        <w:t>, исходя из совокупности экологических, экономических, социальных и иных факторов.</w:t>
      </w:r>
      <w:r w:rsidRPr="00565E44">
        <w:rPr>
          <w:color w:val="000000"/>
          <w:sz w:val="28"/>
          <w:szCs w:val="28"/>
        </w:rPr>
        <w:t xml:space="preserve"> </w:t>
      </w:r>
    </w:p>
    <w:p w:rsidR="0096749D" w:rsidRPr="00565E44" w:rsidRDefault="0096749D" w:rsidP="001E41EF">
      <w:pPr>
        <w:shd w:val="clear" w:color="auto" w:fill="FFFFFF"/>
        <w:spacing w:line="360" w:lineRule="auto"/>
        <w:ind w:firstLine="709"/>
        <w:jc w:val="both"/>
        <w:rPr>
          <w:b/>
          <w:sz w:val="28"/>
          <w:szCs w:val="28"/>
        </w:rPr>
      </w:pPr>
      <w:r w:rsidRPr="00565E44">
        <w:rPr>
          <w:b/>
          <w:sz w:val="28"/>
          <w:szCs w:val="28"/>
        </w:rPr>
        <w:t xml:space="preserve">Задачи: </w:t>
      </w:r>
    </w:p>
    <w:p w:rsidR="0096749D" w:rsidRPr="00565E44" w:rsidRDefault="0096749D" w:rsidP="001E41EF">
      <w:pPr>
        <w:numPr>
          <w:ilvl w:val="0"/>
          <w:numId w:val="12"/>
        </w:numPr>
        <w:shd w:val="clear" w:color="auto" w:fill="FFFFFF"/>
        <w:spacing w:line="360" w:lineRule="auto"/>
        <w:jc w:val="both"/>
        <w:rPr>
          <w:rFonts w:eastAsia="SimSun"/>
          <w:sz w:val="28"/>
          <w:szCs w:val="28"/>
        </w:rPr>
      </w:pPr>
      <w:r w:rsidRPr="00565E44">
        <w:rPr>
          <w:rFonts w:eastAsia="SimSun"/>
          <w:sz w:val="28"/>
          <w:szCs w:val="28"/>
        </w:rPr>
        <w:t>упорядочение структуры землепользования на территории поселения;</w:t>
      </w:r>
    </w:p>
    <w:p w:rsidR="0096749D" w:rsidRPr="00565E44" w:rsidRDefault="0096749D" w:rsidP="001E41EF">
      <w:pPr>
        <w:numPr>
          <w:ilvl w:val="0"/>
          <w:numId w:val="12"/>
        </w:numPr>
        <w:shd w:val="clear" w:color="auto" w:fill="FFFFFF"/>
        <w:spacing w:line="360" w:lineRule="auto"/>
        <w:jc w:val="both"/>
        <w:rPr>
          <w:rFonts w:eastAsia="SimSun"/>
          <w:sz w:val="28"/>
          <w:szCs w:val="28"/>
        </w:rPr>
      </w:pPr>
      <w:r w:rsidRPr="00565E44">
        <w:rPr>
          <w:rFonts w:eastAsia="SimSun"/>
          <w:sz w:val="28"/>
          <w:szCs w:val="28"/>
        </w:rPr>
        <w:t>установление и обоснование границ населённых пунктов с учетом интересов всех землепользователей и собственников земель поселения;</w:t>
      </w:r>
    </w:p>
    <w:p w:rsidR="0096749D" w:rsidRPr="00565E44" w:rsidRDefault="0096749D" w:rsidP="001E41EF">
      <w:pPr>
        <w:numPr>
          <w:ilvl w:val="0"/>
          <w:numId w:val="12"/>
        </w:numPr>
        <w:shd w:val="clear" w:color="auto" w:fill="FFFFFF"/>
        <w:spacing w:line="360" w:lineRule="auto"/>
        <w:jc w:val="both"/>
        <w:rPr>
          <w:rFonts w:eastAsia="SimSun"/>
          <w:sz w:val="28"/>
          <w:szCs w:val="28"/>
        </w:rPr>
      </w:pPr>
      <w:r w:rsidRPr="00565E44">
        <w:rPr>
          <w:rFonts w:eastAsia="SimSun"/>
          <w:sz w:val="28"/>
          <w:szCs w:val="28"/>
        </w:rPr>
        <w:t xml:space="preserve">определение  границ функциональных зон территории </w:t>
      </w:r>
      <w:r w:rsidR="007C4DF8">
        <w:rPr>
          <w:rFonts w:eastAsia="SimSun"/>
          <w:sz w:val="28"/>
          <w:szCs w:val="28"/>
        </w:rPr>
        <w:t xml:space="preserve">городского </w:t>
      </w:r>
      <w:r w:rsidRPr="00565E44">
        <w:rPr>
          <w:rFonts w:eastAsia="SimSun"/>
          <w:sz w:val="28"/>
          <w:szCs w:val="28"/>
        </w:rPr>
        <w:t>поселения,  определение их параметров развития и градостроительное обоснование функционального использования  территорий;</w:t>
      </w:r>
    </w:p>
    <w:p w:rsidR="0096749D" w:rsidRPr="00565E44" w:rsidRDefault="0096749D" w:rsidP="001E41EF">
      <w:pPr>
        <w:numPr>
          <w:ilvl w:val="0"/>
          <w:numId w:val="12"/>
        </w:numPr>
        <w:spacing w:line="360" w:lineRule="auto"/>
        <w:jc w:val="both"/>
        <w:rPr>
          <w:b/>
          <w:sz w:val="28"/>
          <w:szCs w:val="28"/>
        </w:rPr>
      </w:pPr>
      <w:r w:rsidRPr="00565E44">
        <w:rPr>
          <w:rFonts w:eastAsia="SimSun"/>
          <w:sz w:val="28"/>
          <w:szCs w:val="28"/>
        </w:rPr>
        <w:t>создание условий для развития хозяйственной деятельности за счет реорганизации и эффективного использования существующих производственных зон</w:t>
      </w:r>
      <w:r w:rsidRPr="00565E44">
        <w:rPr>
          <w:sz w:val="28"/>
          <w:szCs w:val="28"/>
        </w:rPr>
        <w:t>;</w:t>
      </w:r>
    </w:p>
    <w:p w:rsidR="0096749D" w:rsidRPr="00565E44" w:rsidRDefault="0096749D" w:rsidP="001E41EF">
      <w:pPr>
        <w:numPr>
          <w:ilvl w:val="0"/>
          <w:numId w:val="12"/>
        </w:numPr>
        <w:shd w:val="clear" w:color="auto" w:fill="FFFFFF"/>
        <w:spacing w:line="360" w:lineRule="auto"/>
        <w:jc w:val="both"/>
        <w:rPr>
          <w:rFonts w:eastAsia="SimSun"/>
          <w:sz w:val="28"/>
          <w:szCs w:val="28"/>
        </w:rPr>
      </w:pPr>
      <w:r w:rsidRPr="00565E44">
        <w:rPr>
          <w:rFonts w:eastAsia="SimSun"/>
          <w:sz w:val="28"/>
          <w:szCs w:val="28"/>
        </w:rPr>
        <w:lastRenderedPageBreak/>
        <w:t>обоснование изменения границ земель промышленности, транспорта и связи, реорганизации  производственных территорий;</w:t>
      </w:r>
    </w:p>
    <w:p w:rsidR="0096749D" w:rsidRPr="00565E44" w:rsidRDefault="0096749D" w:rsidP="001E41EF">
      <w:pPr>
        <w:numPr>
          <w:ilvl w:val="0"/>
          <w:numId w:val="12"/>
        </w:numPr>
        <w:shd w:val="clear" w:color="auto" w:fill="FFFFFF"/>
        <w:spacing w:line="360" w:lineRule="auto"/>
        <w:jc w:val="both"/>
        <w:rPr>
          <w:rFonts w:eastAsia="SimSun"/>
          <w:sz w:val="28"/>
          <w:szCs w:val="28"/>
        </w:rPr>
      </w:pPr>
      <w:r w:rsidRPr="00565E44">
        <w:rPr>
          <w:rFonts w:eastAsia="SimSun"/>
          <w:sz w:val="28"/>
          <w:szCs w:val="28"/>
        </w:rPr>
        <w:t>определение территорий размещения комплексного жилищного строительства;</w:t>
      </w:r>
    </w:p>
    <w:p w:rsidR="0096749D" w:rsidRPr="00565E44" w:rsidRDefault="0096749D" w:rsidP="001E41EF">
      <w:pPr>
        <w:numPr>
          <w:ilvl w:val="0"/>
          <w:numId w:val="12"/>
        </w:numPr>
        <w:shd w:val="clear" w:color="auto" w:fill="FFFFFF"/>
        <w:spacing w:line="360" w:lineRule="auto"/>
        <w:jc w:val="both"/>
        <w:rPr>
          <w:rFonts w:eastAsia="SimSun"/>
          <w:sz w:val="28"/>
          <w:szCs w:val="28"/>
        </w:rPr>
      </w:pPr>
      <w:r w:rsidRPr="00565E44">
        <w:rPr>
          <w:rFonts w:eastAsia="SimSun"/>
          <w:sz w:val="28"/>
          <w:szCs w:val="28"/>
        </w:rPr>
        <w:t>уточнение границ зон размещения объектов капитального строительства федерального, регионального и местного значения;</w:t>
      </w:r>
    </w:p>
    <w:p w:rsidR="0096749D" w:rsidRPr="00565E44" w:rsidRDefault="0096749D" w:rsidP="001E41EF">
      <w:pPr>
        <w:numPr>
          <w:ilvl w:val="0"/>
          <w:numId w:val="12"/>
        </w:numPr>
        <w:shd w:val="clear" w:color="auto" w:fill="FFFFFF"/>
        <w:spacing w:line="360" w:lineRule="auto"/>
        <w:jc w:val="both"/>
        <w:rPr>
          <w:rFonts w:eastAsia="SimSun"/>
          <w:sz w:val="28"/>
          <w:szCs w:val="28"/>
        </w:rPr>
      </w:pPr>
      <w:r w:rsidRPr="00565E44">
        <w:rPr>
          <w:rFonts w:eastAsia="SimSun"/>
          <w:sz w:val="28"/>
          <w:szCs w:val="28"/>
        </w:rPr>
        <w:t>развитие системы общественных центров, размещение объектов социальной инфраструктуры и обслуживания населения  на основе анализа современного состояния;</w:t>
      </w:r>
    </w:p>
    <w:p w:rsidR="0096749D" w:rsidRPr="00565E44" w:rsidRDefault="0096749D" w:rsidP="001E41EF">
      <w:pPr>
        <w:numPr>
          <w:ilvl w:val="0"/>
          <w:numId w:val="12"/>
        </w:numPr>
        <w:shd w:val="clear" w:color="auto" w:fill="FFFFFF"/>
        <w:spacing w:line="360" w:lineRule="auto"/>
        <w:jc w:val="both"/>
        <w:rPr>
          <w:rFonts w:eastAsia="SimSun"/>
          <w:sz w:val="28"/>
          <w:szCs w:val="28"/>
        </w:rPr>
      </w:pPr>
      <w:r w:rsidRPr="00565E44">
        <w:rPr>
          <w:rFonts w:eastAsia="SimSun"/>
          <w:sz w:val="28"/>
          <w:szCs w:val="28"/>
        </w:rPr>
        <w:t xml:space="preserve">разработка мероприятий по совершенствованию инженерной инфраструктуры; </w:t>
      </w:r>
    </w:p>
    <w:p w:rsidR="0096749D" w:rsidRPr="00565E44" w:rsidRDefault="0096749D" w:rsidP="001E41EF">
      <w:pPr>
        <w:numPr>
          <w:ilvl w:val="0"/>
          <w:numId w:val="12"/>
        </w:numPr>
        <w:shd w:val="clear" w:color="auto" w:fill="FFFFFF"/>
        <w:spacing w:line="360" w:lineRule="auto"/>
        <w:jc w:val="both"/>
        <w:rPr>
          <w:rFonts w:eastAsia="SimSun"/>
          <w:sz w:val="28"/>
          <w:szCs w:val="28"/>
        </w:rPr>
      </w:pPr>
      <w:r w:rsidRPr="00565E44">
        <w:rPr>
          <w:rFonts w:eastAsia="SimSun"/>
          <w:sz w:val="28"/>
          <w:szCs w:val="28"/>
        </w:rPr>
        <w:t>разработка мероприятий по развитию транспортной инфраструктуры;</w:t>
      </w:r>
    </w:p>
    <w:p w:rsidR="0096749D" w:rsidRPr="00565E44" w:rsidRDefault="0096749D" w:rsidP="001E41EF">
      <w:pPr>
        <w:numPr>
          <w:ilvl w:val="0"/>
          <w:numId w:val="12"/>
        </w:numPr>
        <w:spacing w:line="360" w:lineRule="auto"/>
        <w:jc w:val="both"/>
        <w:rPr>
          <w:b/>
          <w:sz w:val="28"/>
          <w:szCs w:val="28"/>
        </w:rPr>
      </w:pPr>
      <w:r w:rsidRPr="00565E44">
        <w:rPr>
          <w:rFonts w:eastAsia="SimSun"/>
          <w:sz w:val="28"/>
          <w:szCs w:val="28"/>
        </w:rPr>
        <w:t>разработка рекомендаци</w:t>
      </w:r>
      <w:r w:rsidR="005C79C8">
        <w:rPr>
          <w:rFonts w:eastAsia="SimSun"/>
          <w:sz w:val="28"/>
          <w:szCs w:val="28"/>
        </w:rPr>
        <w:t>й по рациональному использованию</w:t>
      </w:r>
      <w:r w:rsidRPr="00565E44">
        <w:rPr>
          <w:rFonts w:eastAsia="SimSun"/>
          <w:sz w:val="28"/>
          <w:szCs w:val="28"/>
        </w:rPr>
        <w:t xml:space="preserve"> имеющихся территориальных резервов;</w:t>
      </w:r>
    </w:p>
    <w:p w:rsidR="0096749D" w:rsidRPr="00565E44" w:rsidRDefault="0096749D" w:rsidP="001E41EF">
      <w:pPr>
        <w:numPr>
          <w:ilvl w:val="0"/>
          <w:numId w:val="12"/>
        </w:numPr>
        <w:shd w:val="clear" w:color="auto" w:fill="FFFFFF"/>
        <w:spacing w:line="360" w:lineRule="auto"/>
        <w:jc w:val="both"/>
        <w:rPr>
          <w:rFonts w:eastAsia="SimSun"/>
          <w:sz w:val="28"/>
          <w:szCs w:val="28"/>
        </w:rPr>
      </w:pPr>
      <w:r w:rsidRPr="00565E44">
        <w:rPr>
          <w:rFonts w:eastAsia="SimSun"/>
          <w:sz w:val="28"/>
          <w:szCs w:val="28"/>
        </w:rPr>
        <w:t>разработка природоохранных мероприятий.</w:t>
      </w:r>
    </w:p>
    <w:p w:rsidR="0096749D" w:rsidRPr="00565E44" w:rsidRDefault="0096749D" w:rsidP="001E41EF">
      <w:pPr>
        <w:spacing w:line="360" w:lineRule="auto"/>
        <w:ind w:firstLine="567"/>
        <w:jc w:val="both"/>
        <w:rPr>
          <w:sz w:val="28"/>
          <w:szCs w:val="28"/>
        </w:rPr>
      </w:pPr>
      <w:r w:rsidRPr="00565E44">
        <w:rPr>
          <w:sz w:val="28"/>
          <w:szCs w:val="28"/>
        </w:rPr>
        <w:t xml:space="preserve">Правила землепользования и застройки (ПЗЗ) муниципального образования </w:t>
      </w:r>
      <w:r w:rsidR="001D0908">
        <w:rPr>
          <w:sz w:val="28"/>
          <w:szCs w:val="28"/>
        </w:rPr>
        <w:t xml:space="preserve">Дигорского </w:t>
      </w:r>
      <w:r w:rsidR="007C4DF8">
        <w:rPr>
          <w:sz w:val="28"/>
          <w:szCs w:val="28"/>
        </w:rPr>
        <w:t xml:space="preserve">городского </w:t>
      </w:r>
      <w:r w:rsidRPr="00565E44">
        <w:rPr>
          <w:sz w:val="28"/>
          <w:szCs w:val="28"/>
        </w:rPr>
        <w:t>поселения</w:t>
      </w:r>
      <w:r w:rsidR="00EB1D1A">
        <w:rPr>
          <w:sz w:val="28"/>
          <w:szCs w:val="28"/>
        </w:rPr>
        <w:t xml:space="preserve"> </w:t>
      </w:r>
      <w:r w:rsidR="0026660E">
        <w:rPr>
          <w:sz w:val="28"/>
          <w:szCs w:val="28"/>
        </w:rPr>
        <w:t xml:space="preserve"> </w:t>
      </w:r>
      <w:r w:rsidR="00EB1D1A">
        <w:rPr>
          <w:sz w:val="28"/>
          <w:szCs w:val="28"/>
        </w:rPr>
        <w:t>Д</w:t>
      </w:r>
      <w:r w:rsidR="001D0908">
        <w:rPr>
          <w:sz w:val="28"/>
          <w:szCs w:val="28"/>
        </w:rPr>
        <w:t xml:space="preserve">игорского </w:t>
      </w:r>
      <w:r w:rsidR="00EB1D1A">
        <w:rPr>
          <w:sz w:val="28"/>
          <w:szCs w:val="28"/>
        </w:rPr>
        <w:t xml:space="preserve"> </w:t>
      </w:r>
      <w:r w:rsidRPr="00565E44">
        <w:rPr>
          <w:sz w:val="28"/>
          <w:szCs w:val="28"/>
        </w:rPr>
        <w:t xml:space="preserve">муниципального района </w:t>
      </w:r>
      <w:r w:rsidR="00341121" w:rsidRPr="00565E44">
        <w:rPr>
          <w:sz w:val="28"/>
          <w:szCs w:val="28"/>
        </w:rPr>
        <w:t>разрабатываются</w:t>
      </w:r>
      <w:r w:rsidRPr="00565E44">
        <w:rPr>
          <w:sz w:val="28"/>
          <w:szCs w:val="28"/>
        </w:rPr>
        <w:t xml:space="preserve"> после выполнения генерального плана, что предопределяет более тесную увязку принципов регламентно- градостроительного зонирования в ПЗЗ с принятой в генеральном плане системой территориального зонирования, представленной функционально-планировочными зонами и зонами ограничений.</w:t>
      </w:r>
    </w:p>
    <w:p w:rsidR="0096749D" w:rsidRPr="00565E44" w:rsidRDefault="0096749D" w:rsidP="001E41EF">
      <w:pPr>
        <w:spacing w:line="360" w:lineRule="auto"/>
        <w:ind w:firstLine="567"/>
        <w:jc w:val="both"/>
        <w:rPr>
          <w:sz w:val="28"/>
          <w:szCs w:val="28"/>
        </w:rPr>
      </w:pPr>
      <w:r w:rsidRPr="00565E44">
        <w:rPr>
          <w:sz w:val="28"/>
          <w:szCs w:val="28"/>
        </w:rPr>
        <w:t>Правила создают условия для устойчивого развития территории поселения, планировки, застройки и благоустройства территории, развития жилищного строительства, социальной, инженерной и транспортной инфраструктур, а также для сохранения историко-культурного наследия, прав и законных интересов граждан, физических и юридических лиц, правообладателей участков земельного фонда, создают условия для регулирования размещения инвестиций и отношений собственников.</w:t>
      </w:r>
    </w:p>
    <w:p w:rsidR="0096749D" w:rsidRPr="00565E44" w:rsidRDefault="0096749D" w:rsidP="001E41EF">
      <w:pPr>
        <w:spacing w:line="360" w:lineRule="auto"/>
        <w:ind w:firstLine="567"/>
        <w:jc w:val="both"/>
        <w:rPr>
          <w:sz w:val="28"/>
          <w:szCs w:val="28"/>
        </w:rPr>
      </w:pPr>
      <w:r w:rsidRPr="00565E44">
        <w:rPr>
          <w:sz w:val="28"/>
          <w:szCs w:val="28"/>
        </w:rPr>
        <w:lastRenderedPageBreak/>
        <w:t xml:space="preserve">В состав ПЗЗ входят два раздела: </w:t>
      </w:r>
      <w:r w:rsidRPr="00565E44">
        <w:rPr>
          <w:sz w:val="28"/>
          <w:szCs w:val="28"/>
          <w:lang w:val="en-US"/>
        </w:rPr>
        <w:t>I</w:t>
      </w:r>
      <w:r w:rsidRPr="00565E44">
        <w:rPr>
          <w:sz w:val="28"/>
          <w:szCs w:val="28"/>
        </w:rPr>
        <w:t xml:space="preserve"> раздел – Порядок применения Прави</w:t>
      </w:r>
      <w:r w:rsidR="00341121">
        <w:rPr>
          <w:sz w:val="28"/>
          <w:szCs w:val="28"/>
        </w:rPr>
        <w:t>л землепользования и застройки,</w:t>
      </w:r>
      <w:r w:rsidRPr="00565E44">
        <w:rPr>
          <w:sz w:val="28"/>
          <w:szCs w:val="28"/>
        </w:rPr>
        <w:t xml:space="preserve"> внесение в них изменений и </w:t>
      </w:r>
      <w:r w:rsidRPr="00565E44">
        <w:rPr>
          <w:sz w:val="28"/>
          <w:szCs w:val="28"/>
          <w:lang w:val="en-US"/>
        </w:rPr>
        <w:t>II</w:t>
      </w:r>
      <w:r w:rsidRPr="00565E44">
        <w:rPr>
          <w:sz w:val="28"/>
          <w:szCs w:val="28"/>
        </w:rPr>
        <w:t xml:space="preserve"> раздел – Карты градостроительного зонирования и градостроительные регламенты.</w:t>
      </w:r>
    </w:p>
    <w:p w:rsidR="0096749D" w:rsidRPr="0057704C" w:rsidRDefault="0096749D" w:rsidP="00565E44">
      <w:pPr>
        <w:pStyle w:val="1"/>
        <w:rPr>
          <w:color w:val="000000"/>
        </w:rPr>
      </w:pPr>
      <w:bookmarkStart w:id="3" w:name="_Toc328661532"/>
      <w:bookmarkStart w:id="4" w:name="_Toc355080391"/>
      <w:r w:rsidRPr="0057704C">
        <w:rPr>
          <w:color w:val="000000"/>
        </w:rPr>
        <w:t>2. Нормативно-правовая база проекта и представленные материалы</w:t>
      </w:r>
      <w:bookmarkEnd w:id="3"/>
      <w:bookmarkEnd w:id="4"/>
    </w:p>
    <w:p w:rsidR="0096749D" w:rsidRPr="0057704C" w:rsidRDefault="0096749D" w:rsidP="001E41EF">
      <w:pPr>
        <w:spacing w:line="360" w:lineRule="auto"/>
        <w:ind w:firstLine="720"/>
        <w:jc w:val="both"/>
        <w:rPr>
          <w:bCs/>
          <w:color w:val="000000"/>
          <w:spacing w:val="7"/>
          <w:kern w:val="32"/>
          <w:sz w:val="28"/>
          <w:szCs w:val="28"/>
        </w:rPr>
      </w:pPr>
      <w:r w:rsidRPr="0057704C">
        <w:rPr>
          <w:bCs/>
          <w:color w:val="000000"/>
          <w:spacing w:val="7"/>
          <w:kern w:val="32"/>
          <w:sz w:val="28"/>
          <w:szCs w:val="28"/>
        </w:rPr>
        <w:t>Подготовка проекта выполняется на основании следующей законодательной и методической документации:</w:t>
      </w:r>
    </w:p>
    <w:p w:rsidR="0096749D" w:rsidRPr="0057704C" w:rsidRDefault="0096749D" w:rsidP="001E41EF">
      <w:pPr>
        <w:widowControl w:val="0"/>
        <w:numPr>
          <w:ilvl w:val="3"/>
          <w:numId w:val="13"/>
        </w:numPr>
        <w:tabs>
          <w:tab w:val="clear" w:pos="360"/>
        </w:tabs>
        <w:autoSpaceDE w:val="0"/>
        <w:autoSpaceDN w:val="0"/>
        <w:adjustRightInd w:val="0"/>
        <w:spacing w:line="360" w:lineRule="auto"/>
        <w:ind w:left="180" w:hanging="180"/>
        <w:jc w:val="both"/>
        <w:rPr>
          <w:color w:val="000000"/>
          <w:sz w:val="28"/>
          <w:szCs w:val="28"/>
        </w:rPr>
      </w:pPr>
      <w:r w:rsidRPr="0057704C">
        <w:rPr>
          <w:color w:val="000000"/>
          <w:sz w:val="28"/>
          <w:szCs w:val="28"/>
        </w:rPr>
        <w:t>Градостроительный кодекс Российской Федерации. Федеральный закон от 29.12.2004 г. № 190-ФЗ с изменениями на 30.11.2011 г.;</w:t>
      </w:r>
    </w:p>
    <w:p w:rsidR="0096749D" w:rsidRPr="0057704C" w:rsidRDefault="0096749D" w:rsidP="001E41EF">
      <w:pPr>
        <w:widowControl w:val="0"/>
        <w:numPr>
          <w:ilvl w:val="3"/>
          <w:numId w:val="13"/>
        </w:numPr>
        <w:tabs>
          <w:tab w:val="clear" w:pos="360"/>
        </w:tabs>
        <w:autoSpaceDE w:val="0"/>
        <w:autoSpaceDN w:val="0"/>
        <w:adjustRightInd w:val="0"/>
        <w:spacing w:line="360" w:lineRule="auto"/>
        <w:ind w:left="180" w:hanging="180"/>
        <w:jc w:val="both"/>
        <w:rPr>
          <w:color w:val="000000"/>
          <w:sz w:val="28"/>
          <w:szCs w:val="28"/>
        </w:rPr>
      </w:pPr>
      <w:r w:rsidRPr="0057704C">
        <w:rPr>
          <w:color w:val="000000"/>
          <w:sz w:val="28"/>
          <w:szCs w:val="28"/>
        </w:rPr>
        <w:t>Водный кодекс Российской Федерации. Федеральный закон от 03.06.2006 г. № 74-ФЗ с изменениями на 07.12.2011 г.;</w:t>
      </w:r>
    </w:p>
    <w:p w:rsidR="0096749D" w:rsidRPr="0057704C" w:rsidRDefault="0096749D" w:rsidP="001E41EF">
      <w:pPr>
        <w:widowControl w:val="0"/>
        <w:numPr>
          <w:ilvl w:val="3"/>
          <w:numId w:val="13"/>
        </w:numPr>
        <w:tabs>
          <w:tab w:val="clear" w:pos="360"/>
        </w:tabs>
        <w:autoSpaceDE w:val="0"/>
        <w:autoSpaceDN w:val="0"/>
        <w:adjustRightInd w:val="0"/>
        <w:spacing w:line="360" w:lineRule="auto"/>
        <w:ind w:left="180" w:hanging="180"/>
        <w:jc w:val="both"/>
        <w:rPr>
          <w:color w:val="000000"/>
          <w:sz w:val="28"/>
          <w:szCs w:val="28"/>
        </w:rPr>
      </w:pPr>
      <w:r w:rsidRPr="0057704C">
        <w:rPr>
          <w:color w:val="000000"/>
          <w:sz w:val="28"/>
          <w:szCs w:val="28"/>
        </w:rPr>
        <w:t xml:space="preserve"> Земельный кодекс РФ от 25.10.01 г. № 136-ФЗ (ред. от 19.07.2011 г.);</w:t>
      </w:r>
    </w:p>
    <w:p w:rsidR="00C90409" w:rsidRPr="00EF1AF4" w:rsidRDefault="00C90409" w:rsidP="001E41EF">
      <w:pPr>
        <w:widowControl w:val="0"/>
        <w:numPr>
          <w:ilvl w:val="3"/>
          <w:numId w:val="13"/>
        </w:numPr>
        <w:tabs>
          <w:tab w:val="clear" w:pos="360"/>
          <w:tab w:val="num" w:pos="180"/>
        </w:tabs>
        <w:autoSpaceDE w:val="0"/>
        <w:autoSpaceDN w:val="0"/>
        <w:adjustRightInd w:val="0"/>
        <w:spacing w:line="360" w:lineRule="auto"/>
        <w:ind w:left="180" w:hanging="180"/>
        <w:jc w:val="both"/>
        <w:rPr>
          <w:sz w:val="28"/>
          <w:szCs w:val="28"/>
        </w:rPr>
      </w:pPr>
      <w:r w:rsidRPr="00EF1AF4">
        <w:rPr>
          <w:sz w:val="28"/>
          <w:szCs w:val="28"/>
        </w:rPr>
        <w:t xml:space="preserve">Закон Республики </w:t>
      </w:r>
      <w:r w:rsidR="007A59AB" w:rsidRPr="00EF1AF4">
        <w:rPr>
          <w:sz w:val="28"/>
          <w:szCs w:val="28"/>
        </w:rPr>
        <w:t>Северная Осетия-Алания от 24.01.2006 г. № 5-РЗ</w:t>
      </w:r>
      <w:r w:rsidRPr="00EF1AF4">
        <w:rPr>
          <w:sz w:val="28"/>
          <w:szCs w:val="28"/>
        </w:rPr>
        <w:t xml:space="preserve"> «</w:t>
      </w:r>
      <w:r w:rsidR="007A59AB" w:rsidRPr="00EF1AF4">
        <w:rPr>
          <w:sz w:val="28"/>
          <w:szCs w:val="28"/>
          <w:shd w:val="clear" w:color="auto" w:fill="FFFFFF"/>
        </w:rPr>
        <w:t>о внесении изменений в закон Республики Северная Осетия-Алания « об установлении границ муниципального образования Дигорский район, наделении его статусом муниципального района, образовании в его составе муниципальных образований - городского и сельских поселений</w:t>
      </w:r>
      <w:r w:rsidRPr="00EF1AF4">
        <w:rPr>
          <w:sz w:val="28"/>
          <w:szCs w:val="28"/>
        </w:rPr>
        <w:t>»</w:t>
      </w:r>
    </w:p>
    <w:p w:rsidR="0096749D" w:rsidRPr="00EF1AF4" w:rsidRDefault="00C90409" w:rsidP="00C90409">
      <w:pPr>
        <w:widowControl w:val="0"/>
        <w:numPr>
          <w:ilvl w:val="3"/>
          <w:numId w:val="13"/>
        </w:numPr>
        <w:tabs>
          <w:tab w:val="clear" w:pos="360"/>
          <w:tab w:val="num" w:pos="180"/>
        </w:tabs>
        <w:autoSpaceDE w:val="0"/>
        <w:autoSpaceDN w:val="0"/>
        <w:adjustRightInd w:val="0"/>
        <w:spacing w:line="360" w:lineRule="auto"/>
        <w:ind w:left="180" w:hanging="180"/>
        <w:jc w:val="both"/>
        <w:rPr>
          <w:sz w:val="28"/>
          <w:szCs w:val="28"/>
        </w:rPr>
      </w:pPr>
      <w:r w:rsidRPr="00EF1AF4">
        <w:rPr>
          <w:sz w:val="28"/>
          <w:szCs w:val="28"/>
        </w:rPr>
        <w:t xml:space="preserve"> «Стратегия социально-экономического развития Республики </w:t>
      </w:r>
      <w:r w:rsidR="00CC46BB" w:rsidRPr="00EF1AF4">
        <w:rPr>
          <w:sz w:val="28"/>
          <w:szCs w:val="28"/>
        </w:rPr>
        <w:t xml:space="preserve">Северная Осетия-Алания </w:t>
      </w:r>
      <w:r w:rsidRPr="00EF1AF4">
        <w:rPr>
          <w:sz w:val="28"/>
          <w:szCs w:val="28"/>
        </w:rPr>
        <w:t>до 2025 г.» утвержденная Правительством Республики</w:t>
      </w:r>
      <w:r w:rsidR="00CC46BB" w:rsidRPr="00EF1AF4">
        <w:rPr>
          <w:sz w:val="28"/>
          <w:szCs w:val="28"/>
        </w:rPr>
        <w:t xml:space="preserve"> Северная Осетия-Алания 2012г.</w:t>
      </w:r>
      <w:r w:rsidRPr="00EF1AF4">
        <w:rPr>
          <w:sz w:val="28"/>
          <w:szCs w:val="28"/>
        </w:rPr>
        <w:t>;</w:t>
      </w:r>
    </w:p>
    <w:p w:rsidR="0096749D" w:rsidRPr="0057704C" w:rsidRDefault="0096749D" w:rsidP="001E41EF">
      <w:pPr>
        <w:widowControl w:val="0"/>
        <w:numPr>
          <w:ilvl w:val="3"/>
          <w:numId w:val="13"/>
        </w:numPr>
        <w:tabs>
          <w:tab w:val="clear" w:pos="360"/>
        </w:tabs>
        <w:autoSpaceDE w:val="0"/>
        <w:autoSpaceDN w:val="0"/>
        <w:adjustRightInd w:val="0"/>
        <w:spacing w:line="360" w:lineRule="auto"/>
        <w:ind w:left="180" w:hanging="180"/>
        <w:jc w:val="both"/>
        <w:rPr>
          <w:color w:val="000000"/>
          <w:sz w:val="28"/>
          <w:szCs w:val="28"/>
        </w:rPr>
      </w:pPr>
      <w:r w:rsidRPr="00C90409">
        <w:rPr>
          <w:color w:val="000000"/>
          <w:sz w:val="28"/>
          <w:szCs w:val="28"/>
        </w:rPr>
        <w:t xml:space="preserve">Федеральный закон «О санитарно-эпидемиологическом благополучии населения от 30 марта </w:t>
      </w:r>
      <w:smartTag w:uri="urn:schemas-microsoft-com:office:smarttags" w:element="metricconverter">
        <w:smartTagPr>
          <w:attr w:name="ProductID" w:val="1999 г"/>
        </w:smartTagPr>
        <w:r w:rsidRPr="00C90409">
          <w:rPr>
            <w:color w:val="000000"/>
            <w:sz w:val="28"/>
            <w:szCs w:val="28"/>
          </w:rPr>
          <w:t>1999 г</w:t>
        </w:r>
      </w:smartTag>
      <w:r w:rsidRPr="00C90409">
        <w:rPr>
          <w:color w:val="000000"/>
          <w:sz w:val="28"/>
          <w:szCs w:val="28"/>
        </w:rPr>
        <w:t>. № 52-ФЗ (ред. от 07.12.2011 г.);</w:t>
      </w:r>
    </w:p>
    <w:p w:rsidR="0096749D" w:rsidRPr="0057704C" w:rsidRDefault="0096749D" w:rsidP="001E41EF">
      <w:pPr>
        <w:numPr>
          <w:ilvl w:val="3"/>
          <w:numId w:val="13"/>
        </w:numPr>
        <w:tabs>
          <w:tab w:val="clear" w:pos="360"/>
        </w:tabs>
        <w:spacing w:line="360" w:lineRule="auto"/>
        <w:ind w:left="180" w:hanging="180"/>
        <w:jc w:val="both"/>
        <w:rPr>
          <w:color w:val="000000"/>
          <w:sz w:val="28"/>
          <w:szCs w:val="28"/>
        </w:rPr>
      </w:pPr>
      <w:r w:rsidRPr="0057704C">
        <w:rPr>
          <w:color w:val="000000"/>
          <w:sz w:val="28"/>
          <w:szCs w:val="28"/>
        </w:rPr>
        <w:t xml:space="preserve">Федеральный закон «Об охране окружающей среды» от 10.01.2002 г. № 7-ФЗ (ред. от 07.12.2011 г.); </w:t>
      </w:r>
    </w:p>
    <w:p w:rsidR="0096749D" w:rsidRPr="0057704C" w:rsidRDefault="0096749D" w:rsidP="001E41EF">
      <w:pPr>
        <w:numPr>
          <w:ilvl w:val="3"/>
          <w:numId w:val="13"/>
        </w:numPr>
        <w:tabs>
          <w:tab w:val="clear" w:pos="360"/>
        </w:tabs>
        <w:spacing w:line="360" w:lineRule="auto"/>
        <w:ind w:left="180" w:hanging="180"/>
        <w:jc w:val="both"/>
        <w:rPr>
          <w:color w:val="000000"/>
          <w:sz w:val="28"/>
          <w:szCs w:val="28"/>
        </w:rPr>
      </w:pPr>
      <w:r w:rsidRPr="0057704C">
        <w:rPr>
          <w:color w:val="000000"/>
          <w:sz w:val="28"/>
          <w:szCs w:val="28"/>
        </w:rPr>
        <w:t xml:space="preserve">Федеральный закон «О техническом регулировании» от 27.12.2002 г. № 184-ФЗ (ред. от 06.12.2011 г.); </w:t>
      </w:r>
    </w:p>
    <w:p w:rsidR="0096749D" w:rsidRPr="0057704C" w:rsidRDefault="0096749D" w:rsidP="001E41EF">
      <w:pPr>
        <w:widowControl w:val="0"/>
        <w:numPr>
          <w:ilvl w:val="3"/>
          <w:numId w:val="13"/>
        </w:numPr>
        <w:tabs>
          <w:tab w:val="clear" w:pos="360"/>
        </w:tabs>
        <w:autoSpaceDE w:val="0"/>
        <w:autoSpaceDN w:val="0"/>
        <w:adjustRightInd w:val="0"/>
        <w:spacing w:line="360" w:lineRule="auto"/>
        <w:ind w:left="180" w:hanging="180"/>
        <w:jc w:val="both"/>
        <w:rPr>
          <w:color w:val="000000"/>
          <w:sz w:val="28"/>
          <w:szCs w:val="28"/>
        </w:rPr>
      </w:pPr>
      <w:r w:rsidRPr="0057704C">
        <w:rPr>
          <w:color w:val="000000"/>
          <w:sz w:val="28"/>
          <w:szCs w:val="28"/>
        </w:rPr>
        <w:t>Федеральный закон «О геодезии и картографии» от 26.12.1995 г. № 209-ФЗ (ред. от 28.02.2012 г.);</w:t>
      </w:r>
    </w:p>
    <w:p w:rsidR="0096749D" w:rsidRPr="0057704C" w:rsidRDefault="0096749D" w:rsidP="001E41EF">
      <w:pPr>
        <w:widowControl w:val="0"/>
        <w:numPr>
          <w:ilvl w:val="3"/>
          <w:numId w:val="13"/>
        </w:numPr>
        <w:tabs>
          <w:tab w:val="clear" w:pos="360"/>
        </w:tabs>
        <w:autoSpaceDE w:val="0"/>
        <w:autoSpaceDN w:val="0"/>
        <w:adjustRightInd w:val="0"/>
        <w:spacing w:line="360" w:lineRule="auto"/>
        <w:ind w:left="180" w:hanging="180"/>
        <w:jc w:val="both"/>
        <w:rPr>
          <w:color w:val="000000"/>
          <w:sz w:val="28"/>
          <w:szCs w:val="28"/>
        </w:rPr>
      </w:pPr>
      <w:r w:rsidRPr="0057704C">
        <w:rPr>
          <w:color w:val="000000"/>
          <w:sz w:val="28"/>
          <w:szCs w:val="28"/>
        </w:rPr>
        <w:t xml:space="preserve">Федеральный закон «Технический регламент о требованиях пожарной </w:t>
      </w:r>
      <w:r w:rsidRPr="0057704C">
        <w:rPr>
          <w:color w:val="000000"/>
          <w:sz w:val="28"/>
          <w:szCs w:val="28"/>
        </w:rPr>
        <w:lastRenderedPageBreak/>
        <w:t>безопасности» от 22.07.2008 г. № 123-ФЗ;</w:t>
      </w:r>
    </w:p>
    <w:p w:rsidR="0096749D" w:rsidRPr="0057704C" w:rsidRDefault="0096749D" w:rsidP="001E41EF">
      <w:pPr>
        <w:widowControl w:val="0"/>
        <w:numPr>
          <w:ilvl w:val="3"/>
          <w:numId w:val="13"/>
        </w:numPr>
        <w:tabs>
          <w:tab w:val="clear" w:pos="360"/>
        </w:tabs>
        <w:autoSpaceDE w:val="0"/>
        <w:autoSpaceDN w:val="0"/>
        <w:adjustRightInd w:val="0"/>
        <w:spacing w:line="360" w:lineRule="auto"/>
        <w:ind w:left="180" w:hanging="180"/>
        <w:jc w:val="both"/>
        <w:rPr>
          <w:color w:val="000000"/>
          <w:sz w:val="28"/>
          <w:szCs w:val="28"/>
        </w:rPr>
      </w:pPr>
      <w:r w:rsidRPr="0057704C">
        <w:rPr>
          <w:color w:val="000000"/>
          <w:sz w:val="28"/>
          <w:szCs w:val="28"/>
        </w:rPr>
        <w:t>Федеральный закон «Об архитектурной деятельности в Российской Федерации» от 17.11.1995 г. № 169-ФЗ (ред. от 19.07.2011 г.);</w:t>
      </w:r>
    </w:p>
    <w:p w:rsidR="0096749D" w:rsidRPr="0057704C" w:rsidRDefault="0096749D" w:rsidP="001E41EF">
      <w:pPr>
        <w:widowControl w:val="0"/>
        <w:numPr>
          <w:ilvl w:val="3"/>
          <w:numId w:val="13"/>
        </w:numPr>
        <w:tabs>
          <w:tab w:val="clear" w:pos="360"/>
        </w:tabs>
        <w:autoSpaceDE w:val="0"/>
        <w:autoSpaceDN w:val="0"/>
        <w:adjustRightInd w:val="0"/>
        <w:spacing w:line="360" w:lineRule="auto"/>
        <w:ind w:left="180" w:hanging="180"/>
        <w:jc w:val="both"/>
        <w:rPr>
          <w:color w:val="000000"/>
          <w:sz w:val="28"/>
          <w:szCs w:val="28"/>
        </w:rPr>
      </w:pPr>
      <w:r w:rsidRPr="0057704C">
        <w:rPr>
          <w:color w:val="000000"/>
          <w:sz w:val="28"/>
          <w:szCs w:val="28"/>
        </w:rPr>
        <w:t>Приказ Министерства природных ресурсов Российской Федерации от 31.10.2007 г. № 282  «Об утверждении административного регламента использования государственной функции по ведению государственного лесного реестра и предоставления государственной услуги по предоставлению выписки из государственного лесного реестра»;</w:t>
      </w:r>
    </w:p>
    <w:p w:rsidR="0096749D" w:rsidRPr="0057704C" w:rsidRDefault="0096749D" w:rsidP="001E41EF">
      <w:pPr>
        <w:widowControl w:val="0"/>
        <w:numPr>
          <w:ilvl w:val="3"/>
          <w:numId w:val="13"/>
        </w:numPr>
        <w:tabs>
          <w:tab w:val="clear" w:pos="360"/>
        </w:tabs>
        <w:autoSpaceDE w:val="0"/>
        <w:autoSpaceDN w:val="0"/>
        <w:adjustRightInd w:val="0"/>
        <w:spacing w:line="360" w:lineRule="auto"/>
        <w:ind w:left="180" w:hanging="180"/>
        <w:jc w:val="both"/>
        <w:rPr>
          <w:color w:val="000000"/>
          <w:sz w:val="28"/>
          <w:szCs w:val="28"/>
        </w:rPr>
      </w:pPr>
      <w:r w:rsidRPr="0057704C">
        <w:rPr>
          <w:color w:val="000000"/>
          <w:sz w:val="28"/>
          <w:szCs w:val="28"/>
        </w:rPr>
        <w:t>Постановление Правительства РФ от 24.03.2007 г. № 178 «Об утверждении Положения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 (ред. от 22.02.2012 г.);</w:t>
      </w:r>
    </w:p>
    <w:p w:rsidR="0096749D" w:rsidRPr="0057704C" w:rsidRDefault="0096749D" w:rsidP="001E41EF">
      <w:pPr>
        <w:widowControl w:val="0"/>
        <w:numPr>
          <w:ilvl w:val="3"/>
          <w:numId w:val="13"/>
        </w:numPr>
        <w:tabs>
          <w:tab w:val="clear" w:pos="360"/>
        </w:tabs>
        <w:autoSpaceDE w:val="0"/>
        <w:autoSpaceDN w:val="0"/>
        <w:adjustRightInd w:val="0"/>
        <w:spacing w:line="360" w:lineRule="auto"/>
        <w:ind w:left="180" w:hanging="180"/>
        <w:jc w:val="both"/>
        <w:rPr>
          <w:color w:val="000000"/>
          <w:sz w:val="28"/>
          <w:szCs w:val="28"/>
        </w:rPr>
      </w:pPr>
      <w:r w:rsidRPr="0057704C">
        <w:rPr>
          <w:color w:val="000000"/>
          <w:sz w:val="28"/>
          <w:szCs w:val="28"/>
        </w:rPr>
        <w:t>СП 42.13330.2011. Свод правел «Градостроительство, планировка и застройка городских и сельских поселений». Актуализированная редакция СНиП 2.07.01-89*;</w:t>
      </w:r>
    </w:p>
    <w:p w:rsidR="0096749D" w:rsidRPr="0057704C" w:rsidRDefault="0096749D" w:rsidP="001E41EF">
      <w:pPr>
        <w:widowControl w:val="0"/>
        <w:numPr>
          <w:ilvl w:val="3"/>
          <w:numId w:val="13"/>
        </w:numPr>
        <w:tabs>
          <w:tab w:val="clear" w:pos="360"/>
        </w:tabs>
        <w:autoSpaceDE w:val="0"/>
        <w:autoSpaceDN w:val="0"/>
        <w:adjustRightInd w:val="0"/>
        <w:spacing w:line="360" w:lineRule="auto"/>
        <w:ind w:left="180" w:hanging="180"/>
        <w:jc w:val="both"/>
        <w:rPr>
          <w:color w:val="000000"/>
          <w:sz w:val="28"/>
          <w:szCs w:val="28"/>
        </w:rPr>
      </w:pPr>
      <w:r w:rsidRPr="0057704C">
        <w:rPr>
          <w:color w:val="000000"/>
          <w:sz w:val="28"/>
          <w:szCs w:val="28"/>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на территории городских и сельских поселений, других муниципальных образований»;</w:t>
      </w:r>
    </w:p>
    <w:p w:rsidR="0096749D" w:rsidRPr="00EF1AF4" w:rsidRDefault="00BA48B0" w:rsidP="001E41EF">
      <w:pPr>
        <w:widowControl w:val="0"/>
        <w:numPr>
          <w:ilvl w:val="3"/>
          <w:numId w:val="13"/>
        </w:numPr>
        <w:tabs>
          <w:tab w:val="clear" w:pos="360"/>
        </w:tabs>
        <w:autoSpaceDE w:val="0"/>
        <w:autoSpaceDN w:val="0"/>
        <w:adjustRightInd w:val="0"/>
        <w:spacing w:line="360" w:lineRule="auto"/>
        <w:ind w:left="180" w:hanging="180"/>
        <w:jc w:val="both"/>
        <w:rPr>
          <w:sz w:val="28"/>
          <w:szCs w:val="28"/>
        </w:rPr>
      </w:pPr>
      <w:r w:rsidRPr="00EF1AF4">
        <w:rPr>
          <w:sz w:val="28"/>
          <w:szCs w:val="28"/>
        </w:rPr>
        <w:t>Положение</w:t>
      </w:r>
      <w:r w:rsidR="0096749D" w:rsidRPr="00EF1AF4">
        <w:rPr>
          <w:sz w:val="28"/>
          <w:szCs w:val="28"/>
        </w:rPr>
        <w:t xml:space="preserve"> Правительства Республики </w:t>
      </w:r>
      <w:r w:rsidRPr="00EF1AF4">
        <w:rPr>
          <w:sz w:val="28"/>
          <w:szCs w:val="28"/>
        </w:rPr>
        <w:t>Северная Осетия-Алания от 22.05.2009г. № 163</w:t>
      </w:r>
      <w:r w:rsidR="0096749D" w:rsidRPr="00EF1AF4">
        <w:rPr>
          <w:sz w:val="28"/>
          <w:szCs w:val="28"/>
        </w:rPr>
        <w:t xml:space="preserve"> «</w:t>
      </w:r>
      <w:r w:rsidRPr="00EF1AF4">
        <w:rPr>
          <w:sz w:val="28"/>
          <w:szCs w:val="28"/>
        </w:rPr>
        <w:t>Об установлении на местности границ водоохранных зон и границ прибрежных защитных полос на водных объектах или их частях находящихся в федеральной собственности и расположенных на территории Республики Северная Осетия-Алания</w:t>
      </w:r>
      <w:r w:rsidR="0096749D" w:rsidRPr="00EF1AF4">
        <w:rPr>
          <w:sz w:val="28"/>
          <w:szCs w:val="28"/>
        </w:rPr>
        <w:t>»;</w:t>
      </w:r>
    </w:p>
    <w:p w:rsidR="0096749D" w:rsidRPr="0057704C" w:rsidRDefault="0096749D" w:rsidP="001E41EF">
      <w:pPr>
        <w:widowControl w:val="0"/>
        <w:numPr>
          <w:ilvl w:val="3"/>
          <w:numId w:val="13"/>
        </w:numPr>
        <w:tabs>
          <w:tab w:val="clear" w:pos="360"/>
        </w:tabs>
        <w:autoSpaceDE w:val="0"/>
        <w:autoSpaceDN w:val="0"/>
        <w:adjustRightInd w:val="0"/>
        <w:spacing w:line="360" w:lineRule="auto"/>
        <w:ind w:left="180" w:hanging="180"/>
        <w:jc w:val="both"/>
        <w:rPr>
          <w:color w:val="000000"/>
          <w:sz w:val="28"/>
          <w:szCs w:val="28"/>
        </w:rPr>
      </w:pPr>
      <w:r w:rsidRPr="0057704C">
        <w:rPr>
          <w:color w:val="000000"/>
          <w:sz w:val="28"/>
          <w:szCs w:val="28"/>
        </w:rPr>
        <w:t xml:space="preserve">Постановление Главного государственного санитарного врача Российской Федерации Федеральной службы по надзору в сфере защиты прав потребителей и благополучия человека от 06.10.2009 г. № 61 «Об утверждении СанПиН 2.2.1./2.1.1.-2555-09» (СанПиН 2.2.1./2.1.1.1200-03, </w:t>
      </w:r>
      <w:r w:rsidRPr="0057704C">
        <w:rPr>
          <w:color w:val="000000"/>
          <w:sz w:val="28"/>
          <w:szCs w:val="28"/>
        </w:rPr>
        <w:lastRenderedPageBreak/>
        <w:t>новая редакция);</w:t>
      </w:r>
    </w:p>
    <w:p w:rsidR="0096749D" w:rsidRPr="0057704C" w:rsidRDefault="0096749D" w:rsidP="001E41EF">
      <w:pPr>
        <w:widowControl w:val="0"/>
        <w:numPr>
          <w:ilvl w:val="3"/>
          <w:numId w:val="13"/>
        </w:numPr>
        <w:tabs>
          <w:tab w:val="clear" w:pos="360"/>
        </w:tabs>
        <w:autoSpaceDE w:val="0"/>
        <w:autoSpaceDN w:val="0"/>
        <w:adjustRightInd w:val="0"/>
        <w:spacing w:line="360" w:lineRule="auto"/>
        <w:ind w:left="180" w:hanging="180"/>
        <w:jc w:val="both"/>
        <w:rPr>
          <w:color w:val="000000"/>
          <w:sz w:val="28"/>
          <w:szCs w:val="28"/>
        </w:rPr>
      </w:pPr>
      <w:r w:rsidRPr="0057704C">
        <w:rPr>
          <w:color w:val="000000"/>
          <w:sz w:val="28"/>
          <w:szCs w:val="28"/>
        </w:rPr>
        <w:t xml:space="preserve">Постановление Главного государственного санитарного врача Российской Федерации  Министерства здравоохранения РФ от 14 марта </w:t>
      </w:r>
      <w:smartTag w:uri="urn:schemas-microsoft-com:office:smarttags" w:element="metricconverter">
        <w:smartTagPr>
          <w:attr w:name="ProductID" w:val="2002 г"/>
        </w:smartTagPr>
        <w:r w:rsidRPr="0057704C">
          <w:rPr>
            <w:color w:val="000000"/>
            <w:sz w:val="28"/>
            <w:szCs w:val="28"/>
          </w:rPr>
          <w:t>2002 г</w:t>
        </w:r>
      </w:smartTag>
      <w:r w:rsidRPr="0057704C">
        <w:rPr>
          <w:color w:val="000000"/>
          <w:sz w:val="28"/>
          <w:szCs w:val="28"/>
        </w:rPr>
        <w:t>. № 10 «О введении в действие санитарных правил и норм «Зоны санитарной охраны источников водоснабжения и водоводов питьевого назначения. СанПиН 2.1.4.1110-02»;</w:t>
      </w:r>
    </w:p>
    <w:p w:rsidR="0096749D" w:rsidRPr="0057704C" w:rsidRDefault="0096749D" w:rsidP="001E41EF">
      <w:pPr>
        <w:widowControl w:val="0"/>
        <w:numPr>
          <w:ilvl w:val="3"/>
          <w:numId w:val="13"/>
        </w:numPr>
        <w:tabs>
          <w:tab w:val="clear" w:pos="360"/>
        </w:tabs>
        <w:autoSpaceDE w:val="0"/>
        <w:autoSpaceDN w:val="0"/>
        <w:adjustRightInd w:val="0"/>
        <w:spacing w:line="360" w:lineRule="auto"/>
        <w:ind w:left="180" w:hanging="180"/>
        <w:jc w:val="both"/>
        <w:rPr>
          <w:color w:val="000000"/>
          <w:sz w:val="28"/>
          <w:szCs w:val="28"/>
        </w:rPr>
      </w:pPr>
      <w:r w:rsidRPr="0057704C">
        <w:rPr>
          <w:color w:val="000000"/>
          <w:sz w:val="28"/>
          <w:szCs w:val="28"/>
        </w:rPr>
        <w:t>СанПиН 1.6.574-96 «Гигиенические требования к охране атмосферного воздуха населённых мест»;</w:t>
      </w:r>
    </w:p>
    <w:p w:rsidR="0096749D" w:rsidRPr="0057704C" w:rsidRDefault="0096749D" w:rsidP="001E41EF">
      <w:pPr>
        <w:widowControl w:val="0"/>
        <w:numPr>
          <w:ilvl w:val="3"/>
          <w:numId w:val="13"/>
        </w:numPr>
        <w:tabs>
          <w:tab w:val="clear" w:pos="360"/>
        </w:tabs>
        <w:autoSpaceDE w:val="0"/>
        <w:autoSpaceDN w:val="0"/>
        <w:adjustRightInd w:val="0"/>
        <w:spacing w:line="360" w:lineRule="auto"/>
        <w:ind w:left="180" w:hanging="180"/>
        <w:jc w:val="both"/>
        <w:rPr>
          <w:color w:val="000000"/>
          <w:sz w:val="28"/>
          <w:szCs w:val="28"/>
        </w:rPr>
      </w:pPr>
      <w:r w:rsidRPr="0057704C">
        <w:rPr>
          <w:color w:val="000000"/>
          <w:sz w:val="28"/>
          <w:szCs w:val="28"/>
        </w:rPr>
        <w:t xml:space="preserve">Постановление Правительства Российской Федерации от 9 июня </w:t>
      </w:r>
      <w:smartTag w:uri="urn:schemas-microsoft-com:office:smarttags" w:element="metricconverter">
        <w:smartTagPr>
          <w:attr w:name="ProductID" w:val="1995 г"/>
        </w:smartTagPr>
        <w:r w:rsidRPr="0057704C">
          <w:rPr>
            <w:color w:val="000000"/>
            <w:sz w:val="28"/>
            <w:szCs w:val="28"/>
          </w:rPr>
          <w:t>1995 г</w:t>
        </w:r>
      </w:smartTag>
      <w:r w:rsidRPr="0057704C">
        <w:rPr>
          <w:color w:val="000000"/>
          <w:sz w:val="28"/>
          <w:szCs w:val="28"/>
        </w:rPr>
        <w:t>. № 578 «Об утверждении Правил охраны линий и сооружений связи Российской Федерации»;</w:t>
      </w:r>
    </w:p>
    <w:p w:rsidR="0096749D" w:rsidRPr="0057704C" w:rsidRDefault="0096749D" w:rsidP="001E41EF">
      <w:pPr>
        <w:widowControl w:val="0"/>
        <w:numPr>
          <w:ilvl w:val="3"/>
          <w:numId w:val="13"/>
        </w:numPr>
        <w:tabs>
          <w:tab w:val="clear" w:pos="360"/>
        </w:tabs>
        <w:autoSpaceDE w:val="0"/>
        <w:autoSpaceDN w:val="0"/>
        <w:adjustRightInd w:val="0"/>
        <w:spacing w:line="360" w:lineRule="auto"/>
        <w:ind w:left="180" w:hanging="180"/>
        <w:jc w:val="both"/>
        <w:rPr>
          <w:color w:val="000000"/>
          <w:sz w:val="28"/>
          <w:szCs w:val="28"/>
        </w:rPr>
      </w:pPr>
      <w:r w:rsidRPr="0057704C">
        <w:rPr>
          <w:color w:val="000000"/>
          <w:sz w:val="28"/>
          <w:szCs w:val="28"/>
        </w:rPr>
        <w:t>СНиП 2.04.02-84* «Водоснабжение. Наружные сети и сооружения»;</w:t>
      </w:r>
    </w:p>
    <w:p w:rsidR="0096749D" w:rsidRPr="0057704C" w:rsidRDefault="0096749D" w:rsidP="001E41EF">
      <w:pPr>
        <w:widowControl w:val="0"/>
        <w:numPr>
          <w:ilvl w:val="3"/>
          <w:numId w:val="13"/>
        </w:numPr>
        <w:tabs>
          <w:tab w:val="clear" w:pos="360"/>
        </w:tabs>
        <w:autoSpaceDE w:val="0"/>
        <w:autoSpaceDN w:val="0"/>
        <w:adjustRightInd w:val="0"/>
        <w:spacing w:line="360" w:lineRule="auto"/>
        <w:ind w:left="180" w:hanging="180"/>
        <w:jc w:val="both"/>
        <w:rPr>
          <w:color w:val="000000"/>
          <w:sz w:val="28"/>
          <w:szCs w:val="28"/>
        </w:rPr>
      </w:pPr>
      <w:r w:rsidRPr="0057704C">
        <w:rPr>
          <w:color w:val="000000"/>
          <w:sz w:val="28"/>
          <w:szCs w:val="28"/>
        </w:rPr>
        <w:t>СНиП 2.04.03-85 «Канализация. Наружные сети и сооружения»;</w:t>
      </w:r>
    </w:p>
    <w:p w:rsidR="0096749D" w:rsidRPr="0057704C" w:rsidRDefault="0096749D" w:rsidP="001E41EF">
      <w:pPr>
        <w:widowControl w:val="0"/>
        <w:numPr>
          <w:ilvl w:val="3"/>
          <w:numId w:val="13"/>
        </w:numPr>
        <w:tabs>
          <w:tab w:val="clear" w:pos="360"/>
        </w:tabs>
        <w:autoSpaceDE w:val="0"/>
        <w:autoSpaceDN w:val="0"/>
        <w:adjustRightInd w:val="0"/>
        <w:spacing w:line="360" w:lineRule="auto"/>
        <w:ind w:left="180" w:hanging="180"/>
        <w:jc w:val="both"/>
        <w:rPr>
          <w:color w:val="000000"/>
          <w:sz w:val="28"/>
          <w:szCs w:val="28"/>
        </w:rPr>
      </w:pPr>
      <w:r w:rsidRPr="0057704C">
        <w:rPr>
          <w:color w:val="000000"/>
          <w:sz w:val="28"/>
          <w:szCs w:val="28"/>
        </w:rPr>
        <w:t>СНиП 41-02-2003 «Тепловые сети»;</w:t>
      </w:r>
    </w:p>
    <w:p w:rsidR="0096749D" w:rsidRPr="00EF1AF4" w:rsidRDefault="0096749D" w:rsidP="001E41EF">
      <w:pPr>
        <w:widowControl w:val="0"/>
        <w:numPr>
          <w:ilvl w:val="3"/>
          <w:numId w:val="13"/>
        </w:numPr>
        <w:tabs>
          <w:tab w:val="clear" w:pos="360"/>
        </w:tabs>
        <w:autoSpaceDE w:val="0"/>
        <w:autoSpaceDN w:val="0"/>
        <w:adjustRightInd w:val="0"/>
        <w:spacing w:line="360" w:lineRule="auto"/>
        <w:ind w:left="180" w:hanging="180"/>
        <w:jc w:val="both"/>
        <w:rPr>
          <w:sz w:val="28"/>
          <w:szCs w:val="28"/>
        </w:rPr>
      </w:pPr>
      <w:r w:rsidRPr="00EF1AF4">
        <w:rPr>
          <w:sz w:val="28"/>
          <w:szCs w:val="28"/>
        </w:rPr>
        <w:t>СНиП 23-01-99* «Строительная климатология».</w:t>
      </w:r>
    </w:p>
    <w:p w:rsidR="0096749D" w:rsidRPr="00EF1AF4" w:rsidRDefault="0096749D" w:rsidP="001E41EF">
      <w:pPr>
        <w:tabs>
          <w:tab w:val="num" w:pos="0"/>
        </w:tabs>
        <w:spacing w:line="360" w:lineRule="auto"/>
        <w:ind w:firstLine="720"/>
        <w:jc w:val="both"/>
        <w:rPr>
          <w:sz w:val="28"/>
          <w:szCs w:val="28"/>
        </w:rPr>
      </w:pPr>
      <w:r w:rsidRPr="00EF1AF4">
        <w:rPr>
          <w:bCs/>
          <w:spacing w:val="7"/>
          <w:kern w:val="32"/>
          <w:sz w:val="28"/>
          <w:szCs w:val="28"/>
        </w:rPr>
        <w:t>При подготовке проекта учитывается ранее разработанная проектная документация и рабочие схемы, предоставленные заказчиком:</w:t>
      </w:r>
    </w:p>
    <w:p w:rsidR="0096749D" w:rsidRPr="00EF1AF4" w:rsidRDefault="0096749D" w:rsidP="001E41EF">
      <w:pPr>
        <w:widowControl w:val="0"/>
        <w:numPr>
          <w:ilvl w:val="0"/>
          <w:numId w:val="14"/>
        </w:numPr>
        <w:tabs>
          <w:tab w:val="num" w:pos="180"/>
        </w:tabs>
        <w:autoSpaceDE w:val="0"/>
        <w:autoSpaceDN w:val="0"/>
        <w:adjustRightInd w:val="0"/>
        <w:spacing w:line="360" w:lineRule="auto"/>
        <w:ind w:left="180" w:hanging="180"/>
        <w:jc w:val="both"/>
        <w:rPr>
          <w:sz w:val="28"/>
          <w:szCs w:val="28"/>
        </w:rPr>
      </w:pPr>
      <w:r w:rsidRPr="00EF1AF4">
        <w:rPr>
          <w:sz w:val="28"/>
          <w:szCs w:val="28"/>
        </w:rPr>
        <w:t>Схема территориального планирования Республики</w:t>
      </w:r>
      <w:r w:rsidR="007A59AB" w:rsidRPr="00EF1AF4">
        <w:rPr>
          <w:sz w:val="28"/>
          <w:szCs w:val="28"/>
        </w:rPr>
        <w:t xml:space="preserve"> Северная Осетия-Алания</w:t>
      </w:r>
      <w:r w:rsidRPr="00EF1AF4">
        <w:rPr>
          <w:sz w:val="28"/>
          <w:szCs w:val="28"/>
        </w:rPr>
        <w:t xml:space="preserve">, ООО «Научно-проектная организация «Южный градостроительный центр», Ростов-на-Дону, </w:t>
      </w:r>
      <w:smartTag w:uri="urn:schemas-microsoft-com:office:smarttags" w:element="metricconverter">
        <w:smartTagPr>
          <w:attr w:name="ProductID" w:val="2008 г"/>
        </w:smartTagPr>
        <w:r w:rsidRPr="00EF1AF4">
          <w:rPr>
            <w:sz w:val="28"/>
            <w:szCs w:val="28"/>
          </w:rPr>
          <w:t>2008 г</w:t>
        </w:r>
      </w:smartTag>
      <w:r w:rsidRPr="00EF1AF4">
        <w:rPr>
          <w:sz w:val="28"/>
          <w:szCs w:val="28"/>
        </w:rPr>
        <w:t>.;</w:t>
      </w:r>
    </w:p>
    <w:p w:rsidR="007A59AB" w:rsidRPr="00EF1AF4" w:rsidRDefault="0096749D" w:rsidP="001E41EF">
      <w:pPr>
        <w:widowControl w:val="0"/>
        <w:numPr>
          <w:ilvl w:val="0"/>
          <w:numId w:val="14"/>
        </w:numPr>
        <w:tabs>
          <w:tab w:val="num" w:pos="180"/>
        </w:tabs>
        <w:autoSpaceDE w:val="0"/>
        <w:autoSpaceDN w:val="0"/>
        <w:adjustRightInd w:val="0"/>
        <w:spacing w:line="360" w:lineRule="auto"/>
        <w:ind w:left="180" w:hanging="180"/>
        <w:jc w:val="both"/>
        <w:rPr>
          <w:sz w:val="28"/>
          <w:szCs w:val="28"/>
        </w:rPr>
      </w:pPr>
      <w:r w:rsidRPr="00EF1AF4">
        <w:rPr>
          <w:sz w:val="28"/>
          <w:szCs w:val="28"/>
        </w:rPr>
        <w:t xml:space="preserve">Схема территориального планирования </w:t>
      </w:r>
      <w:r w:rsidR="007A59AB" w:rsidRPr="00EF1AF4">
        <w:rPr>
          <w:sz w:val="28"/>
          <w:szCs w:val="28"/>
        </w:rPr>
        <w:t xml:space="preserve">Дигорского </w:t>
      </w:r>
      <w:r w:rsidRPr="00EF1AF4">
        <w:rPr>
          <w:sz w:val="28"/>
          <w:szCs w:val="28"/>
        </w:rPr>
        <w:t xml:space="preserve">муниципального района </w:t>
      </w:r>
      <w:r w:rsidR="007A59AB" w:rsidRPr="00EF1AF4">
        <w:rPr>
          <w:sz w:val="28"/>
          <w:szCs w:val="28"/>
        </w:rPr>
        <w:t>Р</w:t>
      </w:r>
      <w:r w:rsidRPr="00EF1AF4">
        <w:rPr>
          <w:sz w:val="28"/>
          <w:szCs w:val="28"/>
        </w:rPr>
        <w:t>еспублики</w:t>
      </w:r>
      <w:r w:rsidR="007A59AB" w:rsidRPr="00EF1AF4">
        <w:rPr>
          <w:sz w:val="28"/>
          <w:szCs w:val="28"/>
        </w:rPr>
        <w:t xml:space="preserve"> Северная Осетия-Алания</w:t>
      </w:r>
      <w:r w:rsidR="004B73AF" w:rsidRPr="00EF1AF4">
        <w:rPr>
          <w:sz w:val="28"/>
          <w:szCs w:val="28"/>
        </w:rPr>
        <w:t>,</w:t>
      </w:r>
      <w:r w:rsidRPr="00EF1AF4">
        <w:rPr>
          <w:sz w:val="28"/>
          <w:szCs w:val="28"/>
        </w:rPr>
        <w:t xml:space="preserve"> </w:t>
      </w:r>
      <w:r w:rsidR="007A59AB" w:rsidRPr="00EF1AF4">
        <w:rPr>
          <w:sz w:val="28"/>
          <w:szCs w:val="28"/>
        </w:rPr>
        <w:t xml:space="preserve">ФГУП </w:t>
      </w:r>
      <w:r w:rsidRPr="00EF1AF4">
        <w:rPr>
          <w:sz w:val="28"/>
          <w:szCs w:val="28"/>
        </w:rPr>
        <w:t>«</w:t>
      </w:r>
      <w:r w:rsidR="007A59AB" w:rsidRPr="00EF1AF4">
        <w:rPr>
          <w:sz w:val="28"/>
          <w:szCs w:val="28"/>
        </w:rPr>
        <w:t>ФКЦ «Земля» Дигора, 2008г.</w:t>
      </w:r>
    </w:p>
    <w:p w:rsidR="0096749D" w:rsidRDefault="00EF1AF4" w:rsidP="00EF1AF4">
      <w:pPr>
        <w:widowControl w:val="0"/>
        <w:numPr>
          <w:ilvl w:val="0"/>
          <w:numId w:val="14"/>
        </w:numPr>
        <w:tabs>
          <w:tab w:val="num" w:pos="180"/>
        </w:tabs>
        <w:autoSpaceDE w:val="0"/>
        <w:autoSpaceDN w:val="0"/>
        <w:adjustRightInd w:val="0"/>
        <w:spacing w:line="360" w:lineRule="auto"/>
        <w:ind w:left="180" w:hanging="180"/>
        <w:jc w:val="both"/>
        <w:rPr>
          <w:sz w:val="28"/>
          <w:szCs w:val="28"/>
        </w:rPr>
      </w:pPr>
      <w:r w:rsidRPr="00EF1AF4">
        <w:rPr>
          <w:sz w:val="28"/>
          <w:szCs w:val="28"/>
        </w:rPr>
        <w:t>Административный регламент исполнения Комитетом лесного хозяйства Республики Северная Осетия-Алания государственной функции по федеральному государственному лесному надзору (лесной охране) №362 от 12.10.12г.</w:t>
      </w:r>
    </w:p>
    <w:p w:rsidR="006B2C22" w:rsidRPr="00EF1AF4" w:rsidRDefault="006B2C22" w:rsidP="006B2C22">
      <w:pPr>
        <w:widowControl w:val="0"/>
        <w:autoSpaceDE w:val="0"/>
        <w:autoSpaceDN w:val="0"/>
        <w:adjustRightInd w:val="0"/>
        <w:spacing w:line="360" w:lineRule="auto"/>
        <w:ind w:left="180"/>
        <w:jc w:val="both"/>
        <w:rPr>
          <w:sz w:val="28"/>
          <w:szCs w:val="28"/>
        </w:rPr>
      </w:pPr>
    </w:p>
    <w:p w:rsidR="0096749D" w:rsidRPr="00975818" w:rsidRDefault="0096749D" w:rsidP="00D42CA6">
      <w:pPr>
        <w:pStyle w:val="1"/>
        <w:rPr>
          <w:color w:val="000000"/>
        </w:rPr>
      </w:pPr>
      <w:bookmarkStart w:id="5" w:name="_Toc355080392"/>
      <w:r w:rsidRPr="00975818">
        <w:rPr>
          <w:color w:val="000000"/>
        </w:rPr>
        <w:lastRenderedPageBreak/>
        <w:t xml:space="preserve">3. Состав рабочей группы  для выполнения  проекта генерального плана  </w:t>
      </w:r>
      <w:r w:rsidR="007C4DF8">
        <w:rPr>
          <w:color w:val="000000"/>
        </w:rPr>
        <w:t xml:space="preserve">городского </w:t>
      </w:r>
      <w:r w:rsidRPr="00975818">
        <w:rPr>
          <w:color w:val="000000"/>
        </w:rPr>
        <w:t>поселения</w:t>
      </w:r>
      <w:r w:rsidR="00EF1AF4">
        <w:rPr>
          <w:color w:val="000000"/>
        </w:rPr>
        <w:t xml:space="preserve"> Дигора</w:t>
      </w:r>
      <w:r w:rsidRPr="00975818">
        <w:rPr>
          <w:color w:val="000000"/>
        </w:rPr>
        <w:t>.</w:t>
      </w:r>
      <w:bookmarkEnd w:id="5"/>
    </w:p>
    <w:p w:rsidR="0096749D" w:rsidRDefault="0096749D" w:rsidP="005525EF">
      <w:pPr>
        <w:spacing w:line="360" w:lineRule="auto"/>
        <w:jc w:val="both"/>
      </w:pPr>
    </w:p>
    <w:p w:rsidR="00975818" w:rsidRDefault="00975818" w:rsidP="005525EF">
      <w:pPr>
        <w:spacing w:line="360" w:lineRule="auto"/>
        <w:jc w:val="both"/>
      </w:pPr>
    </w:p>
    <w:p w:rsidR="00975818" w:rsidRDefault="00975818" w:rsidP="005525EF">
      <w:pPr>
        <w:spacing w:line="360" w:lineRule="auto"/>
        <w:jc w:val="both"/>
      </w:pPr>
    </w:p>
    <w:p w:rsidR="00975818" w:rsidRDefault="00975818" w:rsidP="005525EF">
      <w:pPr>
        <w:spacing w:line="360" w:lineRule="auto"/>
        <w:jc w:val="both"/>
      </w:pPr>
    </w:p>
    <w:p w:rsidR="00975818" w:rsidRPr="000B79D7" w:rsidRDefault="00975818" w:rsidP="00975818">
      <w:pPr>
        <w:spacing w:line="360" w:lineRule="auto"/>
        <w:jc w:val="both"/>
        <w:rPr>
          <w:color w:val="FF0000"/>
          <w:sz w:val="28"/>
          <w:szCs w:val="28"/>
        </w:rPr>
      </w:pPr>
      <w:r>
        <w:rPr>
          <w:sz w:val="28"/>
          <w:szCs w:val="28"/>
        </w:rPr>
        <w:t>Руководитель проекта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51C43" w:rsidRPr="00451C43">
        <w:rPr>
          <w:sz w:val="28"/>
          <w:szCs w:val="28"/>
        </w:rPr>
        <w:t>Дешев Р.Х.</w:t>
      </w:r>
      <w:r w:rsidRPr="000B79D7">
        <w:rPr>
          <w:color w:val="FF0000"/>
          <w:sz w:val="28"/>
          <w:szCs w:val="28"/>
        </w:rPr>
        <w:t xml:space="preserve"> </w:t>
      </w:r>
    </w:p>
    <w:p w:rsidR="00975818" w:rsidRDefault="00975818" w:rsidP="00975818">
      <w:pPr>
        <w:spacing w:line="360" w:lineRule="auto"/>
        <w:jc w:val="both"/>
        <w:rPr>
          <w:sz w:val="28"/>
          <w:szCs w:val="28"/>
        </w:rPr>
      </w:pPr>
      <w:r>
        <w:rPr>
          <w:sz w:val="28"/>
          <w:szCs w:val="28"/>
        </w:rPr>
        <w:t xml:space="preserve">Руководитель группы </w:t>
      </w:r>
    </w:p>
    <w:p w:rsidR="00975818" w:rsidRDefault="00975818" w:rsidP="00975818">
      <w:pPr>
        <w:spacing w:line="360" w:lineRule="auto"/>
        <w:jc w:val="both"/>
        <w:rPr>
          <w:sz w:val="28"/>
          <w:szCs w:val="28"/>
        </w:rPr>
      </w:pPr>
      <w:r>
        <w:rPr>
          <w:sz w:val="28"/>
          <w:szCs w:val="28"/>
        </w:rPr>
        <w:t>блок охраны окружающей среды</w:t>
      </w:r>
      <w:r>
        <w:rPr>
          <w:sz w:val="28"/>
          <w:szCs w:val="28"/>
        </w:rPr>
        <w:tab/>
      </w:r>
      <w:r>
        <w:rPr>
          <w:sz w:val="28"/>
          <w:szCs w:val="28"/>
        </w:rPr>
        <w:tab/>
      </w:r>
      <w:r>
        <w:rPr>
          <w:sz w:val="28"/>
          <w:szCs w:val="28"/>
        </w:rPr>
        <w:tab/>
      </w:r>
      <w:r>
        <w:rPr>
          <w:sz w:val="28"/>
          <w:szCs w:val="28"/>
        </w:rPr>
        <w:tab/>
      </w:r>
      <w:r>
        <w:rPr>
          <w:sz w:val="28"/>
          <w:szCs w:val="28"/>
        </w:rPr>
        <w:tab/>
        <w:t xml:space="preserve">Литвинова Д.А.  </w:t>
      </w:r>
    </w:p>
    <w:p w:rsidR="00975818" w:rsidRDefault="00975818" w:rsidP="00975818">
      <w:pPr>
        <w:spacing w:line="360" w:lineRule="auto"/>
        <w:jc w:val="both"/>
        <w:rPr>
          <w:sz w:val="28"/>
          <w:szCs w:val="28"/>
        </w:rPr>
      </w:pPr>
      <w:r>
        <w:rPr>
          <w:sz w:val="28"/>
          <w:szCs w:val="28"/>
        </w:rPr>
        <w:t>-инженерный блок</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Бавоков Б.Б. </w:t>
      </w:r>
    </w:p>
    <w:p w:rsidR="00975818" w:rsidRPr="00AD63EB" w:rsidRDefault="00975818" w:rsidP="00975818">
      <w:pPr>
        <w:spacing w:line="360" w:lineRule="auto"/>
        <w:jc w:val="both"/>
        <w:rPr>
          <w:sz w:val="28"/>
          <w:szCs w:val="28"/>
        </w:rPr>
      </w:pPr>
      <w:r>
        <w:rPr>
          <w:sz w:val="28"/>
          <w:szCs w:val="28"/>
        </w:rPr>
        <w:t>- социально-экономический блок</w:t>
      </w:r>
      <w:r>
        <w:rPr>
          <w:sz w:val="28"/>
          <w:szCs w:val="28"/>
        </w:rPr>
        <w:tab/>
      </w:r>
      <w:r>
        <w:rPr>
          <w:sz w:val="28"/>
          <w:szCs w:val="28"/>
        </w:rPr>
        <w:tab/>
      </w:r>
      <w:r>
        <w:rPr>
          <w:sz w:val="28"/>
          <w:szCs w:val="28"/>
        </w:rPr>
        <w:tab/>
      </w:r>
      <w:r>
        <w:rPr>
          <w:sz w:val="28"/>
          <w:szCs w:val="28"/>
        </w:rPr>
        <w:tab/>
      </w:r>
      <w:r>
        <w:rPr>
          <w:sz w:val="28"/>
          <w:szCs w:val="28"/>
        </w:rPr>
        <w:tab/>
      </w:r>
      <w:r w:rsidRPr="00AD63EB">
        <w:rPr>
          <w:sz w:val="28"/>
          <w:szCs w:val="28"/>
        </w:rPr>
        <w:t>Бесланеев Ар.А.</w:t>
      </w:r>
    </w:p>
    <w:p w:rsidR="00975818" w:rsidRPr="00AD63EB" w:rsidRDefault="00975818" w:rsidP="00975818">
      <w:pPr>
        <w:spacing w:line="360" w:lineRule="auto"/>
        <w:jc w:val="both"/>
        <w:rPr>
          <w:sz w:val="28"/>
          <w:szCs w:val="28"/>
        </w:rPr>
      </w:pPr>
      <w:r>
        <w:rPr>
          <w:sz w:val="28"/>
          <w:szCs w:val="28"/>
        </w:rPr>
        <w:t xml:space="preserve"> Специалисты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51C43">
        <w:rPr>
          <w:sz w:val="28"/>
          <w:szCs w:val="28"/>
        </w:rPr>
        <w:t>Этезов Р.З.</w:t>
      </w:r>
    </w:p>
    <w:p w:rsidR="00975818" w:rsidRPr="00AD63EB" w:rsidRDefault="00975818" w:rsidP="00975818">
      <w:pPr>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51C43">
        <w:rPr>
          <w:sz w:val="28"/>
          <w:szCs w:val="28"/>
        </w:rPr>
        <w:t>Карааслан Ю.В.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D63EB">
        <w:rPr>
          <w:sz w:val="28"/>
          <w:szCs w:val="28"/>
        </w:rPr>
        <w:t xml:space="preserve">Бесланеев Ас.А. </w:t>
      </w:r>
    </w:p>
    <w:p w:rsidR="0096749D" w:rsidRDefault="0096749D" w:rsidP="005525EF">
      <w:pPr>
        <w:spacing w:line="360" w:lineRule="auto"/>
        <w:jc w:val="both"/>
      </w:pPr>
    </w:p>
    <w:p w:rsidR="0096749D" w:rsidRDefault="0096749D" w:rsidP="005525EF">
      <w:pPr>
        <w:spacing w:line="360" w:lineRule="auto"/>
        <w:jc w:val="both"/>
      </w:pPr>
    </w:p>
    <w:p w:rsidR="0096749D" w:rsidRPr="00AD63EB" w:rsidRDefault="0096749D" w:rsidP="005525EF">
      <w:pPr>
        <w:spacing w:line="360" w:lineRule="auto"/>
        <w:jc w:val="both"/>
        <w:rPr>
          <w:sz w:val="28"/>
          <w:szCs w:val="28"/>
        </w:rPr>
      </w:pPr>
      <w:r w:rsidRPr="00AD63EB">
        <w:rPr>
          <w:sz w:val="28"/>
          <w:szCs w:val="28"/>
        </w:rPr>
        <w:t xml:space="preserve">Приказ об утверждении назначения руководителя работ прилагается. </w:t>
      </w:r>
    </w:p>
    <w:p w:rsidR="0096749D" w:rsidRDefault="0096749D" w:rsidP="005525EF">
      <w:pPr>
        <w:spacing w:line="360" w:lineRule="auto"/>
        <w:jc w:val="both"/>
      </w:pPr>
    </w:p>
    <w:p w:rsidR="0096749D" w:rsidRDefault="0096749D" w:rsidP="005525EF">
      <w:pPr>
        <w:spacing w:line="360" w:lineRule="auto"/>
        <w:jc w:val="both"/>
      </w:pPr>
    </w:p>
    <w:p w:rsidR="0096749D" w:rsidRDefault="0096749D" w:rsidP="005525EF">
      <w:pPr>
        <w:spacing w:line="360" w:lineRule="auto"/>
        <w:jc w:val="both"/>
      </w:pPr>
    </w:p>
    <w:p w:rsidR="0096749D" w:rsidRDefault="0096749D" w:rsidP="005525EF">
      <w:pPr>
        <w:spacing w:line="360" w:lineRule="auto"/>
        <w:jc w:val="both"/>
      </w:pPr>
    </w:p>
    <w:p w:rsidR="0096749D" w:rsidRDefault="0096749D" w:rsidP="005525EF">
      <w:pPr>
        <w:spacing w:line="360" w:lineRule="auto"/>
        <w:jc w:val="both"/>
      </w:pPr>
    </w:p>
    <w:p w:rsidR="0096749D" w:rsidRDefault="0096749D" w:rsidP="005525EF">
      <w:pPr>
        <w:spacing w:line="360" w:lineRule="auto"/>
        <w:jc w:val="both"/>
      </w:pPr>
    </w:p>
    <w:p w:rsidR="0096749D" w:rsidRDefault="0096749D" w:rsidP="005525EF">
      <w:pPr>
        <w:spacing w:line="360" w:lineRule="auto"/>
        <w:jc w:val="both"/>
      </w:pPr>
    </w:p>
    <w:p w:rsidR="0096749D" w:rsidRDefault="0096749D" w:rsidP="005525EF">
      <w:pPr>
        <w:spacing w:line="360" w:lineRule="auto"/>
        <w:jc w:val="both"/>
      </w:pPr>
    </w:p>
    <w:p w:rsidR="00341121" w:rsidRDefault="00341121" w:rsidP="005525EF">
      <w:pPr>
        <w:spacing w:line="360" w:lineRule="auto"/>
        <w:jc w:val="both"/>
      </w:pPr>
    </w:p>
    <w:p w:rsidR="00341121" w:rsidRDefault="00341121" w:rsidP="005525EF">
      <w:pPr>
        <w:spacing w:line="360" w:lineRule="auto"/>
        <w:jc w:val="both"/>
      </w:pPr>
    </w:p>
    <w:p w:rsidR="00341121" w:rsidRDefault="00341121" w:rsidP="005525EF">
      <w:pPr>
        <w:spacing w:line="360" w:lineRule="auto"/>
        <w:jc w:val="both"/>
      </w:pPr>
    </w:p>
    <w:p w:rsidR="00341121" w:rsidRDefault="00341121" w:rsidP="005525EF">
      <w:pPr>
        <w:spacing w:line="360" w:lineRule="auto"/>
        <w:jc w:val="both"/>
      </w:pPr>
    </w:p>
    <w:p w:rsidR="00341121" w:rsidRDefault="00341121" w:rsidP="005525EF">
      <w:pPr>
        <w:spacing w:line="360" w:lineRule="auto"/>
        <w:jc w:val="both"/>
      </w:pPr>
    </w:p>
    <w:p w:rsidR="00A472B6" w:rsidRDefault="00A472B6" w:rsidP="005525EF">
      <w:pPr>
        <w:spacing w:line="360" w:lineRule="auto"/>
        <w:jc w:val="both"/>
      </w:pPr>
    </w:p>
    <w:p w:rsidR="0096749D" w:rsidRDefault="0096749D" w:rsidP="005525EF">
      <w:pPr>
        <w:spacing w:line="360" w:lineRule="auto"/>
        <w:jc w:val="both"/>
      </w:pPr>
    </w:p>
    <w:p w:rsidR="0096749D" w:rsidRPr="00975818" w:rsidRDefault="0096749D" w:rsidP="00EE7DF4">
      <w:pPr>
        <w:pStyle w:val="1"/>
        <w:rPr>
          <w:color w:val="000000"/>
        </w:rPr>
      </w:pPr>
      <w:bookmarkStart w:id="6" w:name="_Toc355080393"/>
      <w:r w:rsidRPr="00975818">
        <w:rPr>
          <w:color w:val="000000"/>
        </w:rPr>
        <w:lastRenderedPageBreak/>
        <w:t>4. Сбор и обработка информации</w:t>
      </w:r>
      <w:bookmarkEnd w:id="6"/>
      <w:r w:rsidRPr="00975818">
        <w:rPr>
          <w:color w:val="000000"/>
        </w:rPr>
        <w:t xml:space="preserve">  </w:t>
      </w:r>
    </w:p>
    <w:p w:rsidR="0096749D" w:rsidRPr="00685FA7" w:rsidRDefault="0096749D" w:rsidP="00685FA7"/>
    <w:p w:rsidR="0096749D" w:rsidRPr="00685FA7" w:rsidRDefault="0096749D" w:rsidP="00A428F0">
      <w:pPr>
        <w:spacing w:line="360" w:lineRule="auto"/>
        <w:ind w:firstLine="540"/>
        <w:jc w:val="both"/>
        <w:rPr>
          <w:sz w:val="28"/>
          <w:szCs w:val="28"/>
        </w:rPr>
      </w:pPr>
      <w:r>
        <w:rPr>
          <w:sz w:val="28"/>
          <w:szCs w:val="28"/>
        </w:rPr>
        <w:t xml:space="preserve">1. Разработаны типовые  формы анкет, содержащие информацию о социальной и инженерной инфраструктуре населенного пункта, </w:t>
      </w:r>
      <w:r w:rsidRPr="00685FA7">
        <w:rPr>
          <w:sz w:val="28"/>
          <w:szCs w:val="28"/>
        </w:rPr>
        <w:t xml:space="preserve">которые были предоставлены администрации </w:t>
      </w:r>
      <w:r w:rsidR="007C4DF8">
        <w:rPr>
          <w:sz w:val="28"/>
          <w:szCs w:val="28"/>
        </w:rPr>
        <w:t xml:space="preserve">городского </w:t>
      </w:r>
      <w:r w:rsidRPr="00685FA7">
        <w:rPr>
          <w:sz w:val="28"/>
          <w:szCs w:val="28"/>
        </w:rPr>
        <w:t>поселения для заполнения. Администрация продолжает вести работу по заполнению анкет.</w:t>
      </w:r>
    </w:p>
    <w:p w:rsidR="0096749D" w:rsidRDefault="0096749D" w:rsidP="00685FA7">
      <w:pPr>
        <w:spacing w:line="360" w:lineRule="auto"/>
        <w:ind w:firstLine="540"/>
        <w:jc w:val="both"/>
        <w:rPr>
          <w:sz w:val="28"/>
          <w:szCs w:val="28"/>
        </w:rPr>
      </w:pPr>
      <w:r>
        <w:rPr>
          <w:sz w:val="28"/>
          <w:szCs w:val="28"/>
        </w:rPr>
        <w:t xml:space="preserve">2. Для составления текстово-аналитической части генерального плана собрана информация: </w:t>
      </w:r>
    </w:p>
    <w:p w:rsidR="0096749D" w:rsidRDefault="0096749D" w:rsidP="00820737">
      <w:pPr>
        <w:numPr>
          <w:ilvl w:val="1"/>
          <w:numId w:val="15"/>
        </w:numPr>
        <w:spacing w:line="360" w:lineRule="auto"/>
        <w:jc w:val="both"/>
        <w:rPr>
          <w:sz w:val="28"/>
          <w:szCs w:val="28"/>
        </w:rPr>
      </w:pPr>
      <w:r>
        <w:rPr>
          <w:sz w:val="28"/>
          <w:szCs w:val="28"/>
        </w:rPr>
        <w:t>историко-градостроительная справка;</w:t>
      </w:r>
    </w:p>
    <w:p w:rsidR="0096749D" w:rsidRDefault="0096749D" w:rsidP="00820737">
      <w:pPr>
        <w:numPr>
          <w:ilvl w:val="1"/>
          <w:numId w:val="15"/>
        </w:numPr>
        <w:spacing w:line="360" w:lineRule="auto"/>
        <w:jc w:val="both"/>
        <w:rPr>
          <w:sz w:val="28"/>
          <w:szCs w:val="28"/>
        </w:rPr>
      </w:pPr>
      <w:r>
        <w:rPr>
          <w:sz w:val="28"/>
          <w:szCs w:val="28"/>
        </w:rPr>
        <w:t xml:space="preserve">общая характеристика </w:t>
      </w:r>
      <w:r w:rsidR="007C4DF8">
        <w:rPr>
          <w:sz w:val="28"/>
          <w:szCs w:val="28"/>
        </w:rPr>
        <w:t xml:space="preserve">городского </w:t>
      </w:r>
      <w:r>
        <w:rPr>
          <w:sz w:val="28"/>
          <w:szCs w:val="28"/>
        </w:rPr>
        <w:t>поселения и современная планировочная ситуация;</w:t>
      </w:r>
    </w:p>
    <w:p w:rsidR="0096749D" w:rsidRDefault="0096749D" w:rsidP="00820737">
      <w:pPr>
        <w:numPr>
          <w:ilvl w:val="1"/>
          <w:numId w:val="15"/>
        </w:numPr>
        <w:spacing w:line="360" w:lineRule="auto"/>
        <w:jc w:val="both"/>
        <w:rPr>
          <w:sz w:val="28"/>
          <w:szCs w:val="28"/>
        </w:rPr>
      </w:pPr>
      <w:r>
        <w:rPr>
          <w:sz w:val="28"/>
          <w:szCs w:val="28"/>
        </w:rPr>
        <w:t>природные условия развития территории (рельеф, геологическое строение, гидрология, гидрогеология, почвы, растительный, животный ми</w:t>
      </w:r>
      <w:r w:rsidR="00341121">
        <w:rPr>
          <w:sz w:val="28"/>
          <w:szCs w:val="28"/>
        </w:rPr>
        <w:t>р, климат, строительно-климатич</w:t>
      </w:r>
      <w:r>
        <w:rPr>
          <w:sz w:val="28"/>
          <w:szCs w:val="28"/>
        </w:rPr>
        <w:t xml:space="preserve">еское районирование, полезные ископаемые). </w:t>
      </w:r>
    </w:p>
    <w:p w:rsidR="0096749D" w:rsidRDefault="0096749D" w:rsidP="00820737">
      <w:pPr>
        <w:spacing w:line="360" w:lineRule="auto"/>
        <w:jc w:val="both"/>
        <w:rPr>
          <w:sz w:val="28"/>
          <w:szCs w:val="28"/>
        </w:rPr>
      </w:pPr>
      <w:r>
        <w:rPr>
          <w:sz w:val="28"/>
          <w:szCs w:val="28"/>
        </w:rPr>
        <w:t>Источник информации: интернет сайты, СТП района, СТП республики.</w:t>
      </w:r>
    </w:p>
    <w:p w:rsidR="0096749D" w:rsidRDefault="0096749D" w:rsidP="003A2874">
      <w:pPr>
        <w:numPr>
          <w:ilvl w:val="0"/>
          <w:numId w:val="29"/>
        </w:numPr>
        <w:tabs>
          <w:tab w:val="clear" w:pos="1860"/>
          <w:tab w:val="num" w:pos="1440"/>
        </w:tabs>
        <w:spacing w:line="360" w:lineRule="auto"/>
        <w:ind w:left="1440"/>
        <w:jc w:val="both"/>
        <w:rPr>
          <w:sz w:val="28"/>
          <w:szCs w:val="28"/>
        </w:rPr>
      </w:pPr>
      <w:r>
        <w:rPr>
          <w:sz w:val="28"/>
          <w:szCs w:val="28"/>
        </w:rPr>
        <w:t>демография и трудовые ресурсы (динамика численности населения, половозрастная структура населения, трудовые ресурсы, миграция населения, уровень и качество жизни населения, динамика средней заработной платы).</w:t>
      </w:r>
    </w:p>
    <w:p w:rsidR="0096749D" w:rsidRDefault="0096749D" w:rsidP="003A2874">
      <w:pPr>
        <w:spacing w:line="360" w:lineRule="auto"/>
        <w:jc w:val="both"/>
        <w:rPr>
          <w:sz w:val="28"/>
          <w:szCs w:val="28"/>
        </w:rPr>
      </w:pPr>
      <w:r>
        <w:rPr>
          <w:sz w:val="28"/>
          <w:szCs w:val="28"/>
        </w:rPr>
        <w:t>Источник информации управление Статистики по</w:t>
      </w:r>
      <w:r w:rsidR="00B240A8">
        <w:rPr>
          <w:sz w:val="28"/>
          <w:szCs w:val="28"/>
        </w:rPr>
        <w:t xml:space="preserve"> Р</w:t>
      </w:r>
      <w:r w:rsidR="00EB1D1A">
        <w:rPr>
          <w:sz w:val="28"/>
          <w:szCs w:val="28"/>
        </w:rPr>
        <w:t>еспублике</w:t>
      </w:r>
      <w:r w:rsidR="001D0908">
        <w:rPr>
          <w:sz w:val="28"/>
          <w:szCs w:val="28"/>
        </w:rPr>
        <w:t xml:space="preserve"> Северная Осетия-Алания</w:t>
      </w:r>
      <w:r>
        <w:rPr>
          <w:sz w:val="28"/>
          <w:szCs w:val="28"/>
        </w:rPr>
        <w:t xml:space="preserve">. </w:t>
      </w:r>
    </w:p>
    <w:p w:rsidR="0096749D" w:rsidRDefault="0096749D" w:rsidP="003A2874">
      <w:pPr>
        <w:pStyle w:val="a7"/>
        <w:spacing w:line="360" w:lineRule="auto"/>
        <w:ind w:firstLine="540"/>
        <w:jc w:val="both"/>
        <w:rPr>
          <w:sz w:val="28"/>
          <w:szCs w:val="28"/>
        </w:rPr>
      </w:pPr>
      <w:r>
        <w:rPr>
          <w:sz w:val="28"/>
          <w:szCs w:val="28"/>
        </w:rPr>
        <w:tab/>
        <w:t>3. Проведен сбор картографического материала.</w:t>
      </w:r>
    </w:p>
    <w:p w:rsidR="0096749D" w:rsidRPr="00BD5770" w:rsidRDefault="0096749D" w:rsidP="003A2874">
      <w:pPr>
        <w:pStyle w:val="a7"/>
        <w:spacing w:line="360" w:lineRule="auto"/>
        <w:ind w:firstLine="540"/>
        <w:jc w:val="both"/>
        <w:rPr>
          <w:sz w:val="28"/>
          <w:szCs w:val="28"/>
        </w:rPr>
      </w:pPr>
      <w:r w:rsidRPr="00BD5770">
        <w:rPr>
          <w:sz w:val="28"/>
          <w:szCs w:val="28"/>
        </w:rPr>
        <w:t>Для качественного результата работы по выполнению проекта генерального плана и правил землепользования и застройки необходима современная векторная топографическая основа на территорию населённых пунктов в мас</w:t>
      </w:r>
      <w:r>
        <w:rPr>
          <w:sz w:val="28"/>
          <w:szCs w:val="28"/>
        </w:rPr>
        <w:t>ш</w:t>
      </w:r>
      <w:r w:rsidR="0095781C">
        <w:rPr>
          <w:sz w:val="28"/>
          <w:szCs w:val="28"/>
        </w:rPr>
        <w:t>табе 1:10</w:t>
      </w:r>
      <w:r w:rsidRPr="00BD5770">
        <w:rPr>
          <w:sz w:val="28"/>
          <w:szCs w:val="28"/>
        </w:rPr>
        <w:t xml:space="preserve">000. Изготовление карт (планов) объектов землеустройства необходимо, т.к. по итогам этих работ муниципальные образования ставят на кадастровый учет границы земель населённых пунктов и границы территориальных зон.  Порядок описания местоположения границ </w:t>
      </w:r>
      <w:r w:rsidRPr="00BD5770">
        <w:rPr>
          <w:sz w:val="28"/>
          <w:szCs w:val="28"/>
        </w:rPr>
        <w:lastRenderedPageBreak/>
        <w:t>объектов землеустройства утвержден Приказом Минэкономразвития РФ от 03.06.2011г. №267 «Об утверждении порядка описания местоположения границ объектов землеустройства».</w:t>
      </w:r>
    </w:p>
    <w:p w:rsidR="0096749D" w:rsidRPr="00AF7D3F" w:rsidRDefault="0096749D" w:rsidP="00AF7D3F">
      <w:pPr>
        <w:pStyle w:val="a7"/>
        <w:spacing w:line="360" w:lineRule="auto"/>
        <w:ind w:firstLine="540"/>
        <w:jc w:val="both"/>
        <w:rPr>
          <w:sz w:val="28"/>
          <w:szCs w:val="28"/>
        </w:rPr>
      </w:pPr>
      <w:r w:rsidRPr="00BD5770">
        <w:rPr>
          <w:sz w:val="28"/>
          <w:szCs w:val="28"/>
        </w:rPr>
        <w:t xml:space="preserve">Подготовлена схема современного использования территории в </w:t>
      </w:r>
      <w:r w:rsidR="0095781C">
        <w:rPr>
          <w:sz w:val="28"/>
          <w:szCs w:val="28"/>
        </w:rPr>
        <w:t>масштабе 1:10</w:t>
      </w:r>
      <w:r w:rsidRPr="006B2C22">
        <w:rPr>
          <w:sz w:val="28"/>
          <w:szCs w:val="28"/>
        </w:rPr>
        <w:t>000</w:t>
      </w:r>
      <w:r w:rsidRPr="00BD5770">
        <w:rPr>
          <w:sz w:val="28"/>
          <w:szCs w:val="28"/>
        </w:rPr>
        <w:t xml:space="preserve">. На схеме </w:t>
      </w:r>
      <w:r w:rsidR="00E54BEC">
        <w:rPr>
          <w:sz w:val="28"/>
          <w:szCs w:val="28"/>
        </w:rPr>
        <w:t xml:space="preserve">Дигорского </w:t>
      </w:r>
      <w:r w:rsidR="007C4DF8">
        <w:rPr>
          <w:sz w:val="28"/>
          <w:szCs w:val="28"/>
        </w:rPr>
        <w:t xml:space="preserve">городского </w:t>
      </w:r>
      <w:r w:rsidRPr="00BD5770">
        <w:rPr>
          <w:sz w:val="28"/>
          <w:szCs w:val="28"/>
        </w:rPr>
        <w:t>поселения</w:t>
      </w:r>
      <w:r w:rsidR="00EB1D1A">
        <w:rPr>
          <w:sz w:val="28"/>
          <w:szCs w:val="28"/>
        </w:rPr>
        <w:t xml:space="preserve"> </w:t>
      </w:r>
      <w:r w:rsidR="00451C43">
        <w:rPr>
          <w:sz w:val="28"/>
          <w:szCs w:val="28"/>
        </w:rPr>
        <w:t>нанесены границы города Дигора</w:t>
      </w:r>
      <w:r w:rsidR="00C90409">
        <w:rPr>
          <w:sz w:val="28"/>
          <w:szCs w:val="28"/>
        </w:rPr>
        <w:t>.</w:t>
      </w:r>
    </w:p>
    <w:p w:rsidR="005F6943" w:rsidRPr="005F6943" w:rsidRDefault="005F6943" w:rsidP="00D533F4">
      <w:pPr>
        <w:pStyle w:val="aa"/>
        <w:shd w:val="clear" w:color="auto" w:fill="FFFFFF"/>
        <w:spacing w:before="75" w:beforeAutospacing="0" w:after="75" w:afterAutospacing="0" w:line="360" w:lineRule="auto"/>
        <w:jc w:val="both"/>
        <w:rPr>
          <w:rFonts w:eastAsia="Times New Roman"/>
          <w:sz w:val="28"/>
          <w:szCs w:val="28"/>
        </w:rPr>
      </w:pPr>
      <w:r w:rsidRPr="005F6943">
        <w:rPr>
          <w:sz w:val="28"/>
          <w:szCs w:val="28"/>
        </w:rPr>
        <w:t>Согласно Закону РСО-А от 24.01.2006 г. № 5-РЗ</w:t>
      </w:r>
      <w:r w:rsidR="00C90409" w:rsidRPr="005F6943">
        <w:rPr>
          <w:sz w:val="28"/>
          <w:szCs w:val="28"/>
        </w:rPr>
        <w:t xml:space="preserve"> (приложение 2</w:t>
      </w:r>
      <w:r w:rsidR="00FD3450">
        <w:rPr>
          <w:sz w:val="28"/>
          <w:szCs w:val="28"/>
        </w:rPr>
        <w:t>,статьи 3</w:t>
      </w:r>
      <w:r w:rsidR="00C90409" w:rsidRPr="005F6943">
        <w:rPr>
          <w:sz w:val="28"/>
          <w:szCs w:val="28"/>
        </w:rPr>
        <w:t>)</w:t>
      </w:r>
      <w:r w:rsidR="0096749D" w:rsidRPr="005F6943">
        <w:rPr>
          <w:sz w:val="28"/>
          <w:szCs w:val="28"/>
        </w:rPr>
        <w:t xml:space="preserve"> </w:t>
      </w:r>
      <w:r w:rsidR="001511C5">
        <w:rPr>
          <w:rFonts w:eastAsia="Times New Roman"/>
          <w:sz w:val="28"/>
          <w:szCs w:val="28"/>
        </w:rPr>
        <w:t>н</w:t>
      </w:r>
      <w:r w:rsidRPr="005F6943">
        <w:rPr>
          <w:rFonts w:eastAsia="Times New Roman"/>
          <w:sz w:val="28"/>
          <w:szCs w:val="28"/>
        </w:rPr>
        <w:t xml:space="preserve">а севере граница начинается от межевого столба N 14 и идет на северо-восток по существующей южной границе прудов совхоза им. Цаголова к межевому столбу N 17, далее поворачивает на восток к межевому столбу N 19, затем - на юго-восток и идет до канала, вдоль южной границы канала до р. Астаудон, далее - по левому берегу реки Астаудон на юг до пересечения со сбросным каналом, далее - на северо-восток по южной стороне сбросного канала к межевому столбу N 27, затем - на юго-восток к межевому столбу N 23 и далее - на северо-восток к межевому столбу N 15, затем - по границе очистных сооружений на северо-запад к межевому столбу N 17, затем поворачивает на юго-восток к межевому столбу N 18 и далее - на юго-запад по восточной границе очистных сооружений к межевому столбу N 25. Затем, пересекая автодорогу Дигора-Николаевская, идет к межевому столбу N 40 и далее - на северо-восток вдоль восточной стороны лотков до границы пашни КП "Дигорский", далее - на запад вдоль края пашни до автодороги Дигора-Николаевская. Затем граница проходит вдоль автодороги Дигора-Николаевская на северо-восток до южной границы земель с. Мостиздах, далее - по границе земель с. Мостиздах на юго-восток к пойме реки Урсдон, затем на северо-восток по пойме реки к межевому столбу N 30. Далее от межевого столба N 30 на юго-запад вдоль границ совхоза "Ардон" Ардонского района к межевому столбу N 10 с северной стороны автодороги Владикавказ-Дигора, далее на юго-запад вдоль северной стороны автодороги Владикавказ-Дигора к пойме реки Цраудон и межевому столбу N 38, далее, </w:t>
      </w:r>
      <w:r w:rsidRPr="005F6943">
        <w:rPr>
          <w:rFonts w:eastAsia="Times New Roman"/>
          <w:sz w:val="28"/>
          <w:szCs w:val="28"/>
        </w:rPr>
        <w:lastRenderedPageBreak/>
        <w:t>пересекая автодорогу Владикавказ-Дигора, проходит вдоль западных границ совхоза "Ардон" Ардонского района к межевому столбу N 46 на стыке границ Дигорского, Ардонского и Алагирского районов. Далее на юго-западе совпадает с границей Алагирского района, идет вдоль существующих западных границ совхоза "Коммунист" Алагирского района к межевому столбу N 54.</w:t>
      </w:r>
    </w:p>
    <w:p w:rsidR="005F6943" w:rsidRPr="005F6943" w:rsidRDefault="005F6943" w:rsidP="00D533F4">
      <w:pPr>
        <w:shd w:val="clear" w:color="auto" w:fill="FFFFFF"/>
        <w:spacing w:before="75" w:after="75" w:line="360" w:lineRule="auto"/>
        <w:jc w:val="both"/>
        <w:rPr>
          <w:sz w:val="28"/>
          <w:szCs w:val="28"/>
        </w:rPr>
      </w:pPr>
      <w:r w:rsidRPr="005F6943">
        <w:rPr>
          <w:sz w:val="28"/>
          <w:szCs w:val="28"/>
        </w:rPr>
        <w:t>На юге совпадает с границей агрофирмы "Урсдон", идет на северо-запад к межевому столбу N 33, далее на северо-восток вдоль восточной границы селения Карман-Синдзикау к межевому столбу N 32, далее к межевому столбу N 31, далее на северо-восток к межевому столбу N 8, в том же направлении вдоль автодороги к межевому столбу N 4, пересекая автодорогу, идет на северо-запад вдоль северной границы земель Дигорского плодосовхоза и по сбросному каналу к межевому столбу N 3, далее на юго-запад к сбросному каналу и межевому столбу N 0, затем 600 метров вдоль северной стороны сбросного канала, затем поворачивает на северо-восток и идет до пересечения с лотками, далее вдоль лотков на северо-запад до восточной стороны автодороги Дигора-Дур-Дур, далее вдоль автодороги до оросительного магистрального канала. Далее граница идет на северо-восток вдоль восточной стороны оросительного магистрального канала к межевому столбу N 3, затем по каналу в том же направлении до стыка канала и дороги, далее на северо-запад к исходному межевому столбу N 14.</w:t>
      </w:r>
    </w:p>
    <w:p w:rsidR="005F6943" w:rsidRPr="0098350A" w:rsidRDefault="005F6943" w:rsidP="00D533F4">
      <w:pPr>
        <w:shd w:val="clear" w:color="auto" w:fill="FFFFFF"/>
        <w:spacing w:line="360" w:lineRule="auto"/>
        <w:ind w:firstLine="720"/>
        <w:jc w:val="both"/>
        <w:rPr>
          <w:color w:val="FF0000"/>
        </w:rPr>
      </w:pPr>
    </w:p>
    <w:p w:rsidR="0096749D" w:rsidRDefault="0096749D" w:rsidP="00D533F4">
      <w:pPr>
        <w:pStyle w:val="ConsPlusNormal"/>
        <w:widowControl/>
        <w:spacing w:line="360" w:lineRule="auto"/>
        <w:ind w:firstLine="0"/>
        <w:jc w:val="both"/>
        <w:rPr>
          <w:rFonts w:ascii="Times New Roman" w:hAnsi="Times New Roman" w:cs="Times New Roman"/>
          <w:color w:val="FF0000"/>
          <w:sz w:val="24"/>
          <w:szCs w:val="24"/>
        </w:rPr>
      </w:pPr>
    </w:p>
    <w:p w:rsidR="003C56D2" w:rsidRDefault="003C56D2" w:rsidP="003C56D2">
      <w:pPr>
        <w:pStyle w:val="ConsPlusNormal"/>
        <w:widowControl/>
        <w:spacing w:line="360" w:lineRule="auto"/>
        <w:ind w:firstLine="0"/>
        <w:jc w:val="both"/>
        <w:rPr>
          <w:rFonts w:ascii="Times New Roman" w:hAnsi="Times New Roman" w:cs="Times New Roman"/>
          <w:color w:val="FF0000"/>
          <w:sz w:val="24"/>
          <w:szCs w:val="24"/>
        </w:rPr>
      </w:pPr>
    </w:p>
    <w:p w:rsidR="003C56D2" w:rsidRDefault="003C56D2" w:rsidP="003C56D2">
      <w:pPr>
        <w:pStyle w:val="ConsPlusNormal"/>
        <w:widowControl/>
        <w:spacing w:line="360" w:lineRule="auto"/>
        <w:ind w:firstLine="0"/>
        <w:jc w:val="both"/>
        <w:rPr>
          <w:rFonts w:ascii="Times New Roman" w:hAnsi="Times New Roman" w:cs="Times New Roman"/>
          <w:color w:val="FF0000"/>
          <w:sz w:val="24"/>
          <w:szCs w:val="24"/>
        </w:rPr>
      </w:pPr>
    </w:p>
    <w:p w:rsidR="003C56D2" w:rsidRDefault="003C56D2" w:rsidP="003C56D2">
      <w:pPr>
        <w:pStyle w:val="ConsPlusNormal"/>
        <w:widowControl/>
        <w:spacing w:line="360" w:lineRule="auto"/>
        <w:ind w:firstLine="0"/>
        <w:jc w:val="both"/>
        <w:rPr>
          <w:rFonts w:ascii="Times New Roman" w:hAnsi="Times New Roman" w:cs="Times New Roman"/>
          <w:color w:val="FF0000"/>
          <w:sz w:val="24"/>
          <w:szCs w:val="24"/>
        </w:rPr>
      </w:pPr>
    </w:p>
    <w:p w:rsidR="003C56D2" w:rsidRDefault="003C56D2" w:rsidP="003C56D2">
      <w:pPr>
        <w:pStyle w:val="ConsPlusNormal"/>
        <w:widowControl/>
        <w:spacing w:line="360" w:lineRule="auto"/>
        <w:ind w:firstLine="0"/>
        <w:jc w:val="both"/>
        <w:rPr>
          <w:rFonts w:ascii="Times New Roman" w:hAnsi="Times New Roman" w:cs="Times New Roman"/>
          <w:color w:val="FF0000"/>
          <w:sz w:val="24"/>
          <w:szCs w:val="24"/>
        </w:rPr>
      </w:pPr>
    </w:p>
    <w:p w:rsidR="003C56D2" w:rsidRDefault="003C56D2" w:rsidP="003C56D2">
      <w:pPr>
        <w:pStyle w:val="ConsPlusNormal"/>
        <w:widowControl/>
        <w:spacing w:line="360" w:lineRule="auto"/>
        <w:ind w:firstLine="0"/>
        <w:jc w:val="both"/>
        <w:rPr>
          <w:rFonts w:ascii="Times New Roman" w:hAnsi="Times New Roman" w:cs="Times New Roman"/>
          <w:color w:val="FF0000"/>
          <w:sz w:val="24"/>
          <w:szCs w:val="24"/>
        </w:rPr>
      </w:pPr>
    </w:p>
    <w:p w:rsidR="003C56D2" w:rsidRDefault="003C56D2" w:rsidP="003C56D2">
      <w:pPr>
        <w:pStyle w:val="ConsPlusNormal"/>
        <w:widowControl/>
        <w:spacing w:line="360" w:lineRule="auto"/>
        <w:ind w:firstLine="0"/>
        <w:jc w:val="both"/>
        <w:rPr>
          <w:rFonts w:ascii="Times New Roman" w:hAnsi="Times New Roman" w:cs="Times New Roman"/>
          <w:color w:val="FF0000"/>
          <w:sz w:val="24"/>
          <w:szCs w:val="24"/>
        </w:rPr>
      </w:pPr>
    </w:p>
    <w:p w:rsidR="003C56D2" w:rsidRDefault="003C56D2" w:rsidP="003C56D2">
      <w:pPr>
        <w:pStyle w:val="ConsPlusNormal"/>
        <w:widowControl/>
        <w:spacing w:line="360" w:lineRule="auto"/>
        <w:ind w:firstLine="0"/>
        <w:jc w:val="both"/>
        <w:rPr>
          <w:rFonts w:ascii="Times New Roman" w:hAnsi="Times New Roman" w:cs="Times New Roman"/>
          <w:color w:val="FF0000"/>
          <w:sz w:val="24"/>
          <w:szCs w:val="24"/>
        </w:rPr>
      </w:pPr>
    </w:p>
    <w:p w:rsidR="003C56D2" w:rsidRDefault="003C56D2" w:rsidP="003C56D2">
      <w:pPr>
        <w:pStyle w:val="ConsPlusNormal"/>
        <w:widowControl/>
        <w:spacing w:line="360" w:lineRule="auto"/>
        <w:ind w:firstLine="0"/>
        <w:jc w:val="both"/>
        <w:rPr>
          <w:rFonts w:ascii="Times New Roman" w:hAnsi="Times New Roman" w:cs="Times New Roman"/>
          <w:color w:val="FF0000"/>
          <w:sz w:val="24"/>
          <w:szCs w:val="24"/>
        </w:rPr>
      </w:pPr>
    </w:p>
    <w:p w:rsidR="003C56D2" w:rsidRDefault="003C56D2" w:rsidP="003C56D2">
      <w:pPr>
        <w:pStyle w:val="ConsPlusNormal"/>
        <w:widowControl/>
        <w:spacing w:line="360" w:lineRule="auto"/>
        <w:ind w:firstLine="0"/>
        <w:jc w:val="both"/>
        <w:rPr>
          <w:rFonts w:ascii="Times New Roman" w:hAnsi="Times New Roman" w:cs="Times New Roman"/>
          <w:color w:val="FF0000"/>
          <w:sz w:val="24"/>
          <w:szCs w:val="24"/>
        </w:rPr>
      </w:pPr>
    </w:p>
    <w:p w:rsidR="003C56D2" w:rsidRPr="00451C43" w:rsidRDefault="003C56D2" w:rsidP="003C56D2">
      <w:pPr>
        <w:pStyle w:val="ConsPlusNormal"/>
        <w:widowControl/>
        <w:spacing w:line="360" w:lineRule="auto"/>
        <w:ind w:firstLine="0"/>
        <w:jc w:val="both"/>
      </w:pPr>
    </w:p>
    <w:p w:rsidR="0096749D" w:rsidRPr="00451C43" w:rsidRDefault="0096749D" w:rsidP="00BD5770">
      <w:pPr>
        <w:pStyle w:val="a7"/>
        <w:spacing w:line="360" w:lineRule="auto"/>
        <w:ind w:firstLine="540"/>
        <w:jc w:val="both"/>
        <w:rPr>
          <w:sz w:val="28"/>
          <w:szCs w:val="28"/>
        </w:rPr>
      </w:pPr>
      <w:r w:rsidRPr="00451C43">
        <w:rPr>
          <w:sz w:val="28"/>
          <w:szCs w:val="28"/>
        </w:rPr>
        <w:t xml:space="preserve">Перечень организаций, в которые были направлены запросы о предоставлении информации: </w:t>
      </w:r>
    </w:p>
    <w:p w:rsidR="00451C43" w:rsidRPr="00451C43" w:rsidRDefault="00451C43" w:rsidP="00A428F0">
      <w:pPr>
        <w:pStyle w:val="a6"/>
        <w:numPr>
          <w:ilvl w:val="0"/>
          <w:numId w:val="30"/>
        </w:numPr>
        <w:spacing w:line="360" w:lineRule="auto"/>
        <w:jc w:val="both"/>
        <w:rPr>
          <w:sz w:val="28"/>
          <w:szCs w:val="28"/>
        </w:rPr>
      </w:pPr>
      <w:r w:rsidRPr="00451C43">
        <w:rPr>
          <w:sz w:val="28"/>
          <w:szCs w:val="28"/>
        </w:rPr>
        <w:t>Министерство топлива, энергетики и ЖКХ РСО-Алания, министру  Вазиеву К.Т.</w:t>
      </w:r>
    </w:p>
    <w:p w:rsidR="0096749D" w:rsidRPr="00451C43" w:rsidRDefault="0096749D" w:rsidP="00A428F0">
      <w:pPr>
        <w:pStyle w:val="a6"/>
        <w:numPr>
          <w:ilvl w:val="0"/>
          <w:numId w:val="30"/>
        </w:numPr>
        <w:spacing w:line="360" w:lineRule="auto"/>
        <w:jc w:val="both"/>
        <w:rPr>
          <w:sz w:val="28"/>
          <w:szCs w:val="28"/>
        </w:rPr>
      </w:pPr>
      <w:r w:rsidRPr="00451C43">
        <w:rPr>
          <w:sz w:val="28"/>
          <w:szCs w:val="28"/>
        </w:rPr>
        <w:t xml:space="preserve">ОАО «Ростелеком» </w:t>
      </w:r>
      <w:r w:rsidR="00451C43" w:rsidRPr="00451C43">
        <w:rPr>
          <w:sz w:val="28"/>
          <w:szCs w:val="28"/>
        </w:rPr>
        <w:t>директору Северо-Осетинского филиала  Тишкову А.В.</w:t>
      </w:r>
    </w:p>
    <w:p w:rsidR="0096749D" w:rsidRPr="006B2C22" w:rsidRDefault="006B2C22" w:rsidP="00A428F0">
      <w:pPr>
        <w:pStyle w:val="a6"/>
        <w:numPr>
          <w:ilvl w:val="0"/>
          <w:numId w:val="30"/>
        </w:numPr>
        <w:spacing w:line="360" w:lineRule="auto"/>
        <w:jc w:val="both"/>
        <w:rPr>
          <w:sz w:val="28"/>
          <w:szCs w:val="28"/>
        </w:rPr>
      </w:pPr>
      <w:r w:rsidRPr="006B2C22">
        <w:rPr>
          <w:sz w:val="28"/>
          <w:szCs w:val="28"/>
        </w:rPr>
        <w:t>ООО</w:t>
      </w:r>
      <w:r>
        <w:rPr>
          <w:sz w:val="28"/>
          <w:szCs w:val="28"/>
        </w:rPr>
        <w:t xml:space="preserve"> «ГазпромГазораспреде</w:t>
      </w:r>
      <w:r w:rsidR="0096749D" w:rsidRPr="006B2C22">
        <w:rPr>
          <w:sz w:val="28"/>
          <w:szCs w:val="28"/>
        </w:rPr>
        <w:t>ление</w:t>
      </w:r>
      <w:r w:rsidRPr="006B2C22">
        <w:rPr>
          <w:sz w:val="28"/>
          <w:szCs w:val="28"/>
        </w:rPr>
        <w:t xml:space="preserve"> Владикавказ</w:t>
      </w:r>
      <w:r w:rsidR="0096749D" w:rsidRPr="006B2C22">
        <w:rPr>
          <w:sz w:val="28"/>
          <w:szCs w:val="28"/>
        </w:rPr>
        <w:t xml:space="preserve">» </w:t>
      </w:r>
      <w:r w:rsidRPr="006B2C22">
        <w:rPr>
          <w:sz w:val="28"/>
          <w:szCs w:val="28"/>
        </w:rPr>
        <w:t>А.А. Газзаеву</w:t>
      </w:r>
    </w:p>
    <w:p w:rsidR="0096749D" w:rsidRPr="00451C43" w:rsidRDefault="0096749D" w:rsidP="00A428F0">
      <w:pPr>
        <w:pStyle w:val="a6"/>
        <w:numPr>
          <w:ilvl w:val="0"/>
          <w:numId w:val="30"/>
        </w:numPr>
        <w:spacing w:line="360" w:lineRule="auto"/>
        <w:jc w:val="both"/>
        <w:rPr>
          <w:sz w:val="28"/>
          <w:szCs w:val="28"/>
        </w:rPr>
      </w:pPr>
      <w:r w:rsidRPr="00451C43">
        <w:rPr>
          <w:sz w:val="28"/>
          <w:szCs w:val="28"/>
        </w:rPr>
        <w:t>Начальник</w:t>
      </w:r>
      <w:r w:rsidR="00451C43" w:rsidRPr="00451C43">
        <w:rPr>
          <w:sz w:val="28"/>
          <w:szCs w:val="28"/>
        </w:rPr>
        <w:t>у главного управления МЧС по РСО-Алания</w:t>
      </w:r>
      <w:r w:rsidRPr="00451C43">
        <w:rPr>
          <w:sz w:val="28"/>
          <w:szCs w:val="28"/>
        </w:rPr>
        <w:t xml:space="preserve"> полковнику</w:t>
      </w:r>
      <w:r w:rsidR="00451C43" w:rsidRPr="00451C43">
        <w:rPr>
          <w:sz w:val="28"/>
          <w:szCs w:val="28"/>
        </w:rPr>
        <w:t xml:space="preserve"> внутренней службы А.Н. Хоружий</w:t>
      </w:r>
    </w:p>
    <w:p w:rsidR="009C1043" w:rsidRPr="009C1043" w:rsidRDefault="009C1043" w:rsidP="00A428F0">
      <w:pPr>
        <w:pStyle w:val="a6"/>
        <w:numPr>
          <w:ilvl w:val="0"/>
          <w:numId w:val="30"/>
        </w:numPr>
        <w:spacing w:line="360" w:lineRule="auto"/>
        <w:jc w:val="both"/>
        <w:rPr>
          <w:sz w:val="28"/>
          <w:szCs w:val="28"/>
        </w:rPr>
      </w:pPr>
      <w:r w:rsidRPr="009C1043">
        <w:rPr>
          <w:sz w:val="28"/>
          <w:szCs w:val="28"/>
        </w:rPr>
        <w:t>Председателю   Комитета  лесного</w:t>
      </w:r>
      <w:r>
        <w:rPr>
          <w:sz w:val="28"/>
          <w:szCs w:val="28"/>
        </w:rPr>
        <w:t xml:space="preserve"> </w:t>
      </w:r>
      <w:r w:rsidRPr="009C1043">
        <w:rPr>
          <w:sz w:val="28"/>
          <w:szCs w:val="28"/>
        </w:rPr>
        <w:t xml:space="preserve"> хозяйства РСО-Алания             А.С. Гаглоеву</w:t>
      </w:r>
    </w:p>
    <w:p w:rsidR="0096749D" w:rsidRPr="009C1043" w:rsidRDefault="0096749D" w:rsidP="00A428F0">
      <w:pPr>
        <w:pStyle w:val="a6"/>
        <w:numPr>
          <w:ilvl w:val="0"/>
          <w:numId w:val="30"/>
        </w:numPr>
        <w:spacing w:line="360" w:lineRule="auto"/>
        <w:jc w:val="both"/>
        <w:rPr>
          <w:sz w:val="28"/>
          <w:szCs w:val="28"/>
        </w:rPr>
      </w:pPr>
      <w:r w:rsidRPr="009C1043">
        <w:rPr>
          <w:sz w:val="28"/>
          <w:szCs w:val="28"/>
        </w:rPr>
        <w:t xml:space="preserve">Управление Росреестра по </w:t>
      </w:r>
      <w:r w:rsidR="009C1043" w:rsidRPr="009C1043">
        <w:rPr>
          <w:sz w:val="28"/>
          <w:szCs w:val="28"/>
        </w:rPr>
        <w:t>РСО-А Агузарову М.К.</w:t>
      </w:r>
    </w:p>
    <w:p w:rsidR="009C1043" w:rsidRPr="009C1043" w:rsidRDefault="009C1043" w:rsidP="00A428F0">
      <w:pPr>
        <w:pStyle w:val="a6"/>
        <w:numPr>
          <w:ilvl w:val="0"/>
          <w:numId w:val="30"/>
        </w:numPr>
        <w:spacing w:line="360" w:lineRule="auto"/>
        <w:jc w:val="both"/>
        <w:rPr>
          <w:sz w:val="28"/>
          <w:szCs w:val="28"/>
        </w:rPr>
      </w:pPr>
      <w:r w:rsidRPr="009C1043">
        <w:rPr>
          <w:sz w:val="28"/>
          <w:szCs w:val="28"/>
        </w:rPr>
        <w:t>Председателю комитета РСО-Алания по охране окружающей среды и природных ресурсов Мильдзихову Т.З.</w:t>
      </w:r>
    </w:p>
    <w:p w:rsidR="0096749D" w:rsidRPr="009C1043" w:rsidRDefault="0096749D" w:rsidP="00A428F0">
      <w:pPr>
        <w:pStyle w:val="a6"/>
        <w:numPr>
          <w:ilvl w:val="0"/>
          <w:numId w:val="30"/>
        </w:numPr>
        <w:spacing w:line="360" w:lineRule="auto"/>
        <w:jc w:val="both"/>
        <w:rPr>
          <w:sz w:val="28"/>
          <w:szCs w:val="28"/>
        </w:rPr>
      </w:pPr>
      <w:r w:rsidRPr="009C1043">
        <w:rPr>
          <w:sz w:val="28"/>
          <w:szCs w:val="28"/>
        </w:rPr>
        <w:t xml:space="preserve">Управление по недропользованию по </w:t>
      </w:r>
      <w:r w:rsidR="009C1043" w:rsidRPr="009C1043">
        <w:rPr>
          <w:sz w:val="28"/>
          <w:szCs w:val="28"/>
        </w:rPr>
        <w:t>РСО-А  и.о. руководителя Мисетову А.В.</w:t>
      </w:r>
    </w:p>
    <w:p w:rsidR="009C1043" w:rsidRPr="009C1043" w:rsidRDefault="009C1043" w:rsidP="00A428F0">
      <w:pPr>
        <w:pStyle w:val="a6"/>
        <w:numPr>
          <w:ilvl w:val="0"/>
          <w:numId w:val="30"/>
        </w:numPr>
        <w:spacing w:line="360" w:lineRule="auto"/>
        <w:jc w:val="both"/>
        <w:rPr>
          <w:sz w:val="28"/>
          <w:szCs w:val="28"/>
        </w:rPr>
      </w:pPr>
      <w:r w:rsidRPr="009C1043">
        <w:rPr>
          <w:sz w:val="28"/>
          <w:szCs w:val="28"/>
        </w:rPr>
        <w:t>Комитет дорожного хозяйства по РСО-Алания, председателю  Габееву К.И.</w:t>
      </w:r>
    </w:p>
    <w:p w:rsidR="009C1043" w:rsidRPr="009C1043" w:rsidRDefault="009C1043" w:rsidP="00A428F0">
      <w:pPr>
        <w:pStyle w:val="a6"/>
        <w:numPr>
          <w:ilvl w:val="0"/>
          <w:numId w:val="30"/>
        </w:numPr>
        <w:spacing w:line="360" w:lineRule="auto"/>
        <w:jc w:val="both"/>
        <w:rPr>
          <w:sz w:val="28"/>
          <w:szCs w:val="28"/>
        </w:rPr>
      </w:pPr>
      <w:r w:rsidRPr="009C1043">
        <w:rPr>
          <w:sz w:val="28"/>
          <w:szCs w:val="28"/>
        </w:rPr>
        <w:t>Комитет по охране и использованию объектов культурного наследия РСО-Алания, председателю Токаеву Э.А.</w:t>
      </w:r>
    </w:p>
    <w:p w:rsidR="0096749D" w:rsidRDefault="0096749D" w:rsidP="00FA2EAD">
      <w:pPr>
        <w:spacing w:line="360" w:lineRule="auto"/>
        <w:jc w:val="both"/>
        <w:rPr>
          <w:sz w:val="28"/>
          <w:szCs w:val="28"/>
        </w:rPr>
      </w:pPr>
    </w:p>
    <w:p w:rsidR="0096749D" w:rsidRDefault="0096749D" w:rsidP="00FA2EAD">
      <w:pPr>
        <w:spacing w:line="360" w:lineRule="auto"/>
        <w:jc w:val="both"/>
        <w:rPr>
          <w:sz w:val="28"/>
          <w:szCs w:val="28"/>
        </w:rPr>
      </w:pPr>
      <w:r>
        <w:rPr>
          <w:sz w:val="28"/>
          <w:szCs w:val="28"/>
        </w:rPr>
        <w:t xml:space="preserve">Все собранные материалы по разработке генерального плана представлены в приложении к настоящему отчету.  </w:t>
      </w:r>
    </w:p>
    <w:p w:rsidR="0096749D" w:rsidRPr="00A86356" w:rsidRDefault="0096749D" w:rsidP="00A86356">
      <w:pPr>
        <w:spacing w:line="360" w:lineRule="auto"/>
      </w:pPr>
    </w:p>
    <w:p w:rsidR="0096749D" w:rsidRDefault="0096749D" w:rsidP="00A86356">
      <w:pPr>
        <w:spacing w:line="360" w:lineRule="auto"/>
        <w:ind w:left="708"/>
        <w:jc w:val="both"/>
      </w:pPr>
    </w:p>
    <w:p w:rsidR="0096749D" w:rsidRDefault="0096749D" w:rsidP="00A86356">
      <w:pPr>
        <w:spacing w:line="360" w:lineRule="auto"/>
        <w:ind w:left="708"/>
        <w:jc w:val="both"/>
      </w:pPr>
    </w:p>
    <w:p w:rsidR="0096749D" w:rsidRDefault="0096749D" w:rsidP="00A86356">
      <w:pPr>
        <w:spacing w:line="360" w:lineRule="auto"/>
        <w:ind w:left="708"/>
        <w:jc w:val="both"/>
      </w:pPr>
    </w:p>
    <w:p w:rsidR="0096749D" w:rsidRDefault="0096749D" w:rsidP="00A86356">
      <w:pPr>
        <w:spacing w:line="360" w:lineRule="auto"/>
        <w:ind w:left="708"/>
        <w:jc w:val="both"/>
      </w:pPr>
    </w:p>
    <w:p w:rsidR="0096749D" w:rsidRDefault="0096749D" w:rsidP="00A86356">
      <w:pPr>
        <w:spacing w:line="360" w:lineRule="auto"/>
        <w:ind w:left="708"/>
        <w:jc w:val="both"/>
      </w:pPr>
    </w:p>
    <w:p w:rsidR="0096749D" w:rsidRDefault="0096749D" w:rsidP="00A86356">
      <w:pPr>
        <w:spacing w:line="360" w:lineRule="auto"/>
        <w:ind w:left="708"/>
        <w:jc w:val="both"/>
      </w:pPr>
    </w:p>
    <w:p w:rsidR="0096749D" w:rsidRDefault="0096749D" w:rsidP="00A86356">
      <w:pPr>
        <w:spacing w:line="360" w:lineRule="auto"/>
        <w:ind w:left="708"/>
        <w:jc w:val="both"/>
      </w:pPr>
    </w:p>
    <w:p w:rsidR="0096749D" w:rsidRDefault="0096749D" w:rsidP="00A86356">
      <w:pPr>
        <w:spacing w:line="360" w:lineRule="auto"/>
        <w:ind w:left="708"/>
        <w:jc w:val="both"/>
      </w:pPr>
    </w:p>
    <w:p w:rsidR="0096749D" w:rsidRDefault="0096749D" w:rsidP="00A86356">
      <w:pPr>
        <w:spacing w:line="360" w:lineRule="auto"/>
        <w:ind w:left="708"/>
        <w:jc w:val="both"/>
      </w:pPr>
    </w:p>
    <w:p w:rsidR="0096749D" w:rsidRDefault="0096749D" w:rsidP="00A86356">
      <w:pPr>
        <w:spacing w:line="360" w:lineRule="auto"/>
        <w:ind w:left="708"/>
        <w:jc w:val="both"/>
      </w:pPr>
    </w:p>
    <w:p w:rsidR="0096749D" w:rsidRDefault="0096749D" w:rsidP="00A86356">
      <w:pPr>
        <w:spacing w:line="360" w:lineRule="auto"/>
        <w:ind w:left="708"/>
        <w:jc w:val="both"/>
      </w:pPr>
    </w:p>
    <w:p w:rsidR="0096749D" w:rsidRDefault="0096749D" w:rsidP="00A86356">
      <w:pPr>
        <w:spacing w:line="360" w:lineRule="auto"/>
        <w:ind w:left="708"/>
        <w:jc w:val="both"/>
      </w:pPr>
    </w:p>
    <w:p w:rsidR="0096749D" w:rsidRDefault="0096749D" w:rsidP="00A86356">
      <w:pPr>
        <w:spacing w:line="360" w:lineRule="auto"/>
        <w:ind w:left="708"/>
        <w:jc w:val="both"/>
      </w:pPr>
    </w:p>
    <w:p w:rsidR="0096749D" w:rsidRDefault="0096749D" w:rsidP="00A86356">
      <w:pPr>
        <w:spacing w:line="360" w:lineRule="auto"/>
        <w:ind w:left="708"/>
        <w:jc w:val="both"/>
      </w:pPr>
    </w:p>
    <w:p w:rsidR="0096749D" w:rsidRDefault="0096749D" w:rsidP="00A86356">
      <w:pPr>
        <w:spacing w:line="360" w:lineRule="auto"/>
        <w:ind w:left="708"/>
        <w:jc w:val="both"/>
      </w:pPr>
    </w:p>
    <w:p w:rsidR="0096749D" w:rsidRDefault="0096749D" w:rsidP="00A86356">
      <w:pPr>
        <w:spacing w:line="360" w:lineRule="auto"/>
        <w:ind w:left="708"/>
        <w:jc w:val="both"/>
      </w:pPr>
    </w:p>
    <w:p w:rsidR="0096749D" w:rsidRDefault="0096749D" w:rsidP="00A86356">
      <w:pPr>
        <w:spacing w:line="360" w:lineRule="auto"/>
        <w:ind w:left="708"/>
        <w:jc w:val="both"/>
      </w:pPr>
    </w:p>
    <w:p w:rsidR="0096749D" w:rsidRDefault="0096749D" w:rsidP="00A86356">
      <w:pPr>
        <w:spacing w:line="360" w:lineRule="auto"/>
        <w:ind w:left="708"/>
        <w:jc w:val="both"/>
      </w:pPr>
    </w:p>
    <w:p w:rsidR="0096749D" w:rsidRPr="00A472B6" w:rsidRDefault="0096749D" w:rsidP="00FA2EAD">
      <w:pPr>
        <w:pStyle w:val="1"/>
        <w:jc w:val="center"/>
        <w:rPr>
          <w:color w:val="000000"/>
          <w:sz w:val="56"/>
          <w:szCs w:val="56"/>
        </w:rPr>
      </w:pPr>
      <w:bookmarkStart w:id="7" w:name="_Toc355080394"/>
      <w:r w:rsidRPr="00A472B6">
        <w:rPr>
          <w:color w:val="000000"/>
          <w:sz w:val="56"/>
          <w:szCs w:val="56"/>
        </w:rPr>
        <w:t>ПРИЛОЖЕНИЕ</w:t>
      </w:r>
      <w:bookmarkEnd w:id="7"/>
    </w:p>
    <w:p w:rsidR="0096749D" w:rsidRDefault="0096749D" w:rsidP="00FA2EAD"/>
    <w:p w:rsidR="0096749D" w:rsidRDefault="0096749D" w:rsidP="00FA2EAD"/>
    <w:p w:rsidR="0096749D" w:rsidRDefault="0096749D" w:rsidP="00FA2EAD"/>
    <w:p w:rsidR="0096749D" w:rsidRDefault="0096749D" w:rsidP="00FA2EAD"/>
    <w:p w:rsidR="0096749D" w:rsidRDefault="0096749D" w:rsidP="00FA2EAD"/>
    <w:p w:rsidR="0096749D" w:rsidRDefault="0096749D" w:rsidP="00FA2EAD"/>
    <w:p w:rsidR="0096749D" w:rsidRDefault="0096749D" w:rsidP="00FA2EAD"/>
    <w:p w:rsidR="0096749D" w:rsidRDefault="0096749D" w:rsidP="00FA2EAD"/>
    <w:p w:rsidR="0096749D" w:rsidRDefault="0096749D" w:rsidP="00FA2EAD"/>
    <w:p w:rsidR="0096749D" w:rsidRDefault="0096749D" w:rsidP="00FA2EAD"/>
    <w:p w:rsidR="0096749D" w:rsidRDefault="0096749D" w:rsidP="00FA2EAD"/>
    <w:p w:rsidR="0096749D" w:rsidRDefault="0096749D" w:rsidP="00FA2EAD"/>
    <w:p w:rsidR="0096749D" w:rsidRDefault="0096749D" w:rsidP="00FA2EAD"/>
    <w:p w:rsidR="0096749D" w:rsidRDefault="0096749D" w:rsidP="00FA2EAD"/>
    <w:p w:rsidR="00AF7D3F" w:rsidRDefault="00AF7D3F" w:rsidP="00FA2EAD"/>
    <w:p w:rsidR="0096749D" w:rsidRDefault="0096749D" w:rsidP="00FA2EAD"/>
    <w:p w:rsidR="0096749D" w:rsidRDefault="0096749D" w:rsidP="00FA2EAD"/>
    <w:p w:rsidR="0096749D" w:rsidRDefault="0096749D" w:rsidP="00FA2EAD"/>
    <w:p w:rsidR="0096749D" w:rsidRDefault="0096749D" w:rsidP="00FA2EAD"/>
    <w:p w:rsidR="0096749D" w:rsidRDefault="0096749D" w:rsidP="00FA2EAD"/>
    <w:p w:rsidR="0096749D" w:rsidRDefault="0096749D" w:rsidP="00FA2EAD"/>
    <w:p w:rsidR="0096749D" w:rsidRDefault="0096749D" w:rsidP="00FA2EAD"/>
    <w:p w:rsidR="00A472B6" w:rsidRDefault="00A472B6" w:rsidP="00FA2EAD"/>
    <w:p w:rsidR="00A472B6" w:rsidRDefault="00A472B6" w:rsidP="00FA2EAD"/>
    <w:p w:rsidR="00A472B6" w:rsidRDefault="00A472B6" w:rsidP="00FA2EAD"/>
    <w:p w:rsidR="00141CD2" w:rsidRDefault="00141CD2" w:rsidP="00141CD2">
      <w:pPr>
        <w:rPr>
          <w:b/>
          <w:bCs/>
        </w:rPr>
      </w:pPr>
    </w:p>
    <w:p w:rsidR="00141CD2" w:rsidRDefault="00141CD2" w:rsidP="00141CD2">
      <w:pPr>
        <w:jc w:val="center"/>
        <w:rPr>
          <w:b/>
          <w:bCs/>
        </w:rPr>
      </w:pPr>
    </w:p>
    <w:p w:rsidR="00141CD2" w:rsidRDefault="00141CD2" w:rsidP="00141CD2">
      <w:pPr>
        <w:jc w:val="center"/>
        <w:rPr>
          <w:b/>
          <w:bCs/>
        </w:rPr>
      </w:pPr>
    </w:p>
    <w:p w:rsidR="00141CD2" w:rsidRDefault="00141CD2" w:rsidP="00141CD2">
      <w:pPr>
        <w:jc w:val="center"/>
        <w:rPr>
          <w:b/>
          <w:bCs/>
        </w:rPr>
      </w:pPr>
    </w:p>
    <w:p w:rsidR="00141CD2" w:rsidRPr="00EE4915" w:rsidRDefault="00141CD2" w:rsidP="00141CD2">
      <w:pPr>
        <w:jc w:val="center"/>
        <w:rPr>
          <w:b/>
          <w:bCs/>
        </w:rPr>
      </w:pPr>
      <w:r w:rsidRPr="00EE4915">
        <w:rPr>
          <w:b/>
          <w:bCs/>
        </w:rPr>
        <w:lastRenderedPageBreak/>
        <w:t>ТЕХНИЧЕСКОЕ ЗАДАНИЕ</w:t>
      </w:r>
    </w:p>
    <w:p w:rsidR="00141CD2" w:rsidRPr="00EE4915" w:rsidRDefault="00141CD2" w:rsidP="00141CD2">
      <w:pPr>
        <w:jc w:val="center"/>
      </w:pPr>
      <w:r w:rsidRPr="00EE4915">
        <w:t>на выполнение работ по разработке генерального плана и правил землепольз</w:t>
      </w:r>
      <w:r>
        <w:t>ования и застройки Дигорского городского поселения</w:t>
      </w:r>
      <w:r w:rsidRPr="004F462C">
        <w:t xml:space="preserve"> </w:t>
      </w:r>
      <w:r>
        <w:t>Дигорского</w:t>
      </w:r>
      <w:r w:rsidRPr="00EE4915">
        <w:t xml:space="preserve"> района РСО-Алания</w:t>
      </w:r>
    </w:p>
    <w:p w:rsidR="00141CD2" w:rsidRDefault="00141CD2" w:rsidP="00141CD2">
      <w:pPr>
        <w:jc w:val="center"/>
        <w:rPr>
          <w:b/>
          <w:bCs/>
        </w:rPr>
      </w:pPr>
    </w:p>
    <w:p w:rsidR="00141CD2" w:rsidRDefault="00141CD2" w:rsidP="00141CD2">
      <w:pPr>
        <w:jc w:val="center"/>
      </w:pPr>
    </w:p>
    <w:p w:rsidR="00141CD2" w:rsidRPr="000133B9" w:rsidRDefault="00141CD2" w:rsidP="00141CD2">
      <w:pPr>
        <w:pStyle w:val="4"/>
        <w:rPr>
          <w:b w:val="0"/>
          <w:bCs w:val="0"/>
        </w:rPr>
      </w:pPr>
      <w:r w:rsidRPr="000133B9">
        <w:rPr>
          <w:b w:val="0"/>
          <w:bCs w:val="0"/>
        </w:rPr>
        <w:t>Часть 1</w:t>
      </w:r>
    </w:p>
    <w:p w:rsidR="00141CD2" w:rsidRPr="001C6B40" w:rsidRDefault="00141CD2" w:rsidP="00141C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
        <w:gridCol w:w="2487"/>
        <w:gridCol w:w="6617"/>
      </w:tblGrid>
      <w:tr w:rsidR="00141CD2" w:rsidRPr="001C6B40" w:rsidTr="003573EC">
        <w:tc>
          <w:tcPr>
            <w:tcW w:w="468" w:type="dxa"/>
          </w:tcPr>
          <w:p w:rsidR="00141CD2" w:rsidRPr="001C6B40" w:rsidRDefault="00141CD2" w:rsidP="003573EC">
            <w:pPr>
              <w:jc w:val="center"/>
              <w:rPr>
                <w:b/>
                <w:bCs/>
                <w:spacing w:val="-1"/>
              </w:rPr>
            </w:pPr>
            <w:r w:rsidRPr="001C6B40">
              <w:rPr>
                <w:b/>
                <w:bCs/>
                <w:spacing w:val="-1"/>
              </w:rPr>
              <w:t>№</w:t>
            </w:r>
          </w:p>
        </w:tc>
        <w:tc>
          <w:tcPr>
            <w:tcW w:w="2520" w:type="dxa"/>
          </w:tcPr>
          <w:p w:rsidR="00141CD2" w:rsidRPr="001C6B40" w:rsidRDefault="00141CD2" w:rsidP="003573EC">
            <w:pPr>
              <w:jc w:val="center"/>
              <w:rPr>
                <w:b/>
                <w:bCs/>
                <w:spacing w:val="-1"/>
              </w:rPr>
            </w:pPr>
            <w:r w:rsidRPr="001C6B40">
              <w:rPr>
                <w:b/>
                <w:bCs/>
                <w:spacing w:val="-1"/>
              </w:rPr>
              <w:t>Наименование</w:t>
            </w:r>
          </w:p>
        </w:tc>
        <w:tc>
          <w:tcPr>
            <w:tcW w:w="7200" w:type="dxa"/>
          </w:tcPr>
          <w:p w:rsidR="00141CD2" w:rsidRPr="001C6B40" w:rsidRDefault="00141CD2" w:rsidP="003573EC">
            <w:pPr>
              <w:pStyle w:val="1"/>
              <w:jc w:val="center"/>
              <w:rPr>
                <w:sz w:val="24"/>
                <w:szCs w:val="24"/>
              </w:rPr>
            </w:pPr>
          </w:p>
        </w:tc>
      </w:tr>
      <w:tr w:rsidR="00141CD2" w:rsidRPr="001C6B40" w:rsidTr="003573EC">
        <w:tc>
          <w:tcPr>
            <w:tcW w:w="468" w:type="dxa"/>
          </w:tcPr>
          <w:p w:rsidR="00141CD2" w:rsidRPr="001C6B40" w:rsidRDefault="00141CD2" w:rsidP="003573EC">
            <w:pPr>
              <w:rPr>
                <w:b/>
                <w:bCs/>
                <w:spacing w:val="-1"/>
              </w:rPr>
            </w:pPr>
            <w:r w:rsidRPr="001C6B40">
              <w:rPr>
                <w:b/>
                <w:bCs/>
                <w:spacing w:val="-1"/>
              </w:rPr>
              <w:t>1</w:t>
            </w:r>
          </w:p>
        </w:tc>
        <w:tc>
          <w:tcPr>
            <w:tcW w:w="2520" w:type="dxa"/>
          </w:tcPr>
          <w:p w:rsidR="00141CD2" w:rsidRPr="001C6B40" w:rsidRDefault="00141CD2" w:rsidP="003573EC">
            <w:pPr>
              <w:rPr>
                <w:b/>
                <w:bCs/>
                <w:spacing w:val="-1"/>
              </w:rPr>
            </w:pPr>
            <w:r w:rsidRPr="001C6B40">
              <w:rPr>
                <w:b/>
                <w:bCs/>
                <w:spacing w:val="-1"/>
              </w:rPr>
              <w:t>Вид градостроительной документации</w:t>
            </w:r>
          </w:p>
        </w:tc>
        <w:tc>
          <w:tcPr>
            <w:tcW w:w="7200" w:type="dxa"/>
          </w:tcPr>
          <w:p w:rsidR="00141CD2" w:rsidRPr="000133B9" w:rsidRDefault="00141CD2" w:rsidP="003573EC">
            <w:pPr>
              <w:rPr>
                <w:spacing w:val="-1"/>
                <w:sz w:val="26"/>
                <w:szCs w:val="26"/>
              </w:rPr>
            </w:pPr>
            <w:r w:rsidRPr="000133B9">
              <w:rPr>
                <w:spacing w:val="-1"/>
                <w:sz w:val="26"/>
                <w:szCs w:val="26"/>
              </w:rPr>
              <w:t xml:space="preserve">1.Генеральный план </w:t>
            </w:r>
            <w:r w:rsidRPr="00D533F4">
              <w:rPr>
                <w:spacing w:val="-1"/>
                <w:sz w:val="26"/>
                <w:szCs w:val="26"/>
              </w:rPr>
              <w:t>г. Дигора Дигорского</w:t>
            </w:r>
            <w:r>
              <w:rPr>
                <w:spacing w:val="-1"/>
                <w:sz w:val="26"/>
                <w:szCs w:val="26"/>
              </w:rPr>
              <w:t xml:space="preserve"> </w:t>
            </w:r>
            <w:r w:rsidRPr="000133B9">
              <w:rPr>
                <w:spacing w:val="-1"/>
                <w:sz w:val="26"/>
                <w:szCs w:val="26"/>
              </w:rPr>
              <w:t>муниципального района РСО – Алания.</w:t>
            </w:r>
          </w:p>
        </w:tc>
      </w:tr>
      <w:tr w:rsidR="00141CD2" w:rsidRPr="001C6B40" w:rsidTr="003573EC">
        <w:tc>
          <w:tcPr>
            <w:tcW w:w="468" w:type="dxa"/>
          </w:tcPr>
          <w:p w:rsidR="00141CD2" w:rsidRPr="001C6B40" w:rsidRDefault="00141CD2" w:rsidP="003573EC">
            <w:pPr>
              <w:rPr>
                <w:b/>
                <w:bCs/>
                <w:spacing w:val="-1"/>
              </w:rPr>
            </w:pPr>
            <w:r w:rsidRPr="001C6B40">
              <w:rPr>
                <w:b/>
                <w:bCs/>
                <w:spacing w:val="-1"/>
              </w:rPr>
              <w:t>2</w:t>
            </w:r>
          </w:p>
        </w:tc>
        <w:tc>
          <w:tcPr>
            <w:tcW w:w="2520" w:type="dxa"/>
          </w:tcPr>
          <w:p w:rsidR="00141CD2" w:rsidRPr="001C6B40" w:rsidRDefault="00141CD2" w:rsidP="003573EC">
            <w:pPr>
              <w:rPr>
                <w:b/>
                <w:bCs/>
                <w:spacing w:val="-1"/>
              </w:rPr>
            </w:pPr>
            <w:r w:rsidRPr="001C6B40">
              <w:rPr>
                <w:b/>
                <w:bCs/>
                <w:spacing w:val="-1"/>
              </w:rPr>
              <w:t>Объект территориального планирования и его основные характеристики</w:t>
            </w:r>
          </w:p>
        </w:tc>
        <w:tc>
          <w:tcPr>
            <w:tcW w:w="7200" w:type="dxa"/>
          </w:tcPr>
          <w:p w:rsidR="00141CD2" w:rsidRPr="000133B9" w:rsidRDefault="00141CD2" w:rsidP="003573EC">
            <w:pPr>
              <w:pStyle w:val="30"/>
              <w:widowControl/>
              <w:adjustRightInd/>
              <w:ind w:left="0"/>
              <w:jc w:val="left"/>
              <w:rPr>
                <w:sz w:val="26"/>
                <w:szCs w:val="26"/>
              </w:rPr>
            </w:pPr>
            <w:r w:rsidRPr="000133B9">
              <w:rPr>
                <w:sz w:val="26"/>
                <w:szCs w:val="26"/>
              </w:rPr>
              <w:t>1.</w:t>
            </w:r>
            <w:r w:rsidRPr="00D533F4">
              <w:rPr>
                <w:sz w:val="26"/>
                <w:szCs w:val="26"/>
              </w:rPr>
              <w:t xml:space="preserve">Территория </w:t>
            </w:r>
            <w:r w:rsidRPr="00D533F4">
              <w:rPr>
                <w:spacing w:val="-4"/>
                <w:sz w:val="26"/>
                <w:szCs w:val="26"/>
              </w:rPr>
              <w:t xml:space="preserve"> </w:t>
            </w:r>
            <w:r w:rsidRPr="00D533F4">
              <w:rPr>
                <w:spacing w:val="-1"/>
                <w:sz w:val="26"/>
                <w:szCs w:val="26"/>
              </w:rPr>
              <w:t>г. Дигора Дигорского</w:t>
            </w:r>
            <w:r w:rsidRPr="008859F8">
              <w:rPr>
                <w:color w:val="C00000"/>
                <w:spacing w:val="-1"/>
                <w:sz w:val="26"/>
                <w:szCs w:val="26"/>
              </w:rPr>
              <w:t xml:space="preserve"> </w:t>
            </w:r>
            <w:r w:rsidRPr="000133B9">
              <w:rPr>
                <w:spacing w:val="-1"/>
                <w:sz w:val="26"/>
                <w:szCs w:val="26"/>
              </w:rPr>
              <w:t xml:space="preserve">муниципального района РСО – Алания.                               </w:t>
            </w:r>
            <w:r>
              <w:rPr>
                <w:spacing w:val="-1"/>
                <w:sz w:val="26"/>
                <w:szCs w:val="26"/>
              </w:rPr>
              <w:t xml:space="preserve">                      </w:t>
            </w:r>
            <w:r w:rsidRPr="000133B9">
              <w:rPr>
                <w:spacing w:val="-1"/>
                <w:sz w:val="26"/>
                <w:szCs w:val="26"/>
              </w:rPr>
              <w:t xml:space="preserve"> </w:t>
            </w:r>
            <w:r w:rsidRPr="000133B9">
              <w:rPr>
                <w:sz w:val="26"/>
                <w:szCs w:val="26"/>
              </w:rPr>
              <w:t xml:space="preserve">Общая площадь – </w:t>
            </w:r>
            <w:r>
              <w:rPr>
                <w:sz w:val="26"/>
                <w:szCs w:val="26"/>
                <w:u w:val="single"/>
              </w:rPr>
              <w:t xml:space="preserve"> </w:t>
            </w:r>
            <w:r>
              <w:rPr>
                <w:i/>
                <w:iCs/>
                <w:sz w:val="26"/>
                <w:szCs w:val="26"/>
                <w:u w:val="single"/>
              </w:rPr>
              <w:t xml:space="preserve">      </w:t>
            </w:r>
            <w:r>
              <w:rPr>
                <w:sz w:val="26"/>
                <w:szCs w:val="26"/>
              </w:rPr>
              <w:t xml:space="preserve"> га (</w:t>
            </w:r>
            <w:r>
              <w:rPr>
                <w:sz w:val="26"/>
                <w:szCs w:val="26"/>
                <w:u w:val="single"/>
              </w:rPr>
              <w:t xml:space="preserve">    </w:t>
            </w:r>
            <w:r w:rsidRPr="000133B9">
              <w:rPr>
                <w:sz w:val="26"/>
                <w:szCs w:val="26"/>
              </w:rPr>
              <w:t>кв.км.)</w:t>
            </w:r>
          </w:p>
          <w:p w:rsidR="00141CD2" w:rsidRPr="000133B9" w:rsidRDefault="00141CD2" w:rsidP="003573EC">
            <w:pPr>
              <w:rPr>
                <w:sz w:val="26"/>
                <w:szCs w:val="26"/>
              </w:rPr>
            </w:pPr>
            <w:r w:rsidRPr="000133B9">
              <w:rPr>
                <w:sz w:val="26"/>
                <w:szCs w:val="26"/>
              </w:rPr>
              <w:t xml:space="preserve">Население – </w:t>
            </w:r>
            <w:r>
              <w:rPr>
                <w:sz w:val="26"/>
                <w:szCs w:val="26"/>
                <w:u w:val="single"/>
              </w:rPr>
              <w:t xml:space="preserve">  </w:t>
            </w:r>
            <w:r>
              <w:rPr>
                <w:i/>
                <w:iCs/>
                <w:sz w:val="26"/>
                <w:szCs w:val="26"/>
                <w:u w:val="single"/>
              </w:rPr>
              <w:t xml:space="preserve">11819  </w:t>
            </w:r>
            <w:r w:rsidRPr="000133B9">
              <w:rPr>
                <w:sz w:val="26"/>
                <w:szCs w:val="26"/>
              </w:rPr>
              <w:t xml:space="preserve"> чел.</w:t>
            </w:r>
          </w:p>
          <w:p w:rsidR="00141CD2" w:rsidRPr="0069488B" w:rsidRDefault="00141CD2" w:rsidP="003573EC">
            <w:pPr>
              <w:rPr>
                <w:sz w:val="26"/>
                <w:szCs w:val="26"/>
              </w:rPr>
            </w:pPr>
            <w:r w:rsidRPr="000133B9">
              <w:rPr>
                <w:sz w:val="26"/>
                <w:szCs w:val="26"/>
              </w:rPr>
              <w:t>Количество населённых пунктов 1</w:t>
            </w:r>
          </w:p>
        </w:tc>
      </w:tr>
      <w:tr w:rsidR="00141CD2" w:rsidRPr="001C6B40" w:rsidTr="003573EC">
        <w:tc>
          <w:tcPr>
            <w:tcW w:w="468" w:type="dxa"/>
          </w:tcPr>
          <w:p w:rsidR="00141CD2" w:rsidRPr="001C6B40" w:rsidRDefault="00141CD2" w:rsidP="003573EC">
            <w:pPr>
              <w:rPr>
                <w:b/>
                <w:bCs/>
                <w:spacing w:val="-1"/>
              </w:rPr>
            </w:pPr>
            <w:r w:rsidRPr="001C6B40">
              <w:rPr>
                <w:b/>
                <w:bCs/>
                <w:spacing w:val="-1"/>
              </w:rPr>
              <w:t>3</w:t>
            </w:r>
          </w:p>
        </w:tc>
        <w:tc>
          <w:tcPr>
            <w:tcW w:w="2520" w:type="dxa"/>
          </w:tcPr>
          <w:p w:rsidR="00141CD2" w:rsidRPr="001C6B40" w:rsidRDefault="00141CD2" w:rsidP="003573EC">
            <w:pPr>
              <w:rPr>
                <w:b/>
                <w:bCs/>
                <w:spacing w:val="-1"/>
              </w:rPr>
            </w:pPr>
            <w:r w:rsidRPr="001C6B40">
              <w:rPr>
                <w:b/>
                <w:bCs/>
                <w:spacing w:val="-1"/>
              </w:rPr>
              <w:t>Заказчик</w:t>
            </w:r>
          </w:p>
        </w:tc>
        <w:tc>
          <w:tcPr>
            <w:tcW w:w="7200" w:type="dxa"/>
          </w:tcPr>
          <w:p w:rsidR="00141CD2" w:rsidRPr="000133B9" w:rsidRDefault="00141CD2" w:rsidP="003573EC">
            <w:pPr>
              <w:jc w:val="both"/>
              <w:rPr>
                <w:spacing w:val="-1"/>
                <w:sz w:val="26"/>
                <w:szCs w:val="26"/>
              </w:rPr>
            </w:pPr>
            <w:r w:rsidRPr="000133B9">
              <w:rPr>
                <w:sz w:val="26"/>
                <w:szCs w:val="26"/>
              </w:rPr>
              <w:t>Министерство архитектуры и строительной политики РСО – Алания совместно с АМСУ района</w:t>
            </w:r>
          </w:p>
        </w:tc>
      </w:tr>
      <w:tr w:rsidR="00141CD2" w:rsidRPr="001C6B40" w:rsidTr="003573EC">
        <w:tc>
          <w:tcPr>
            <w:tcW w:w="468" w:type="dxa"/>
          </w:tcPr>
          <w:p w:rsidR="00141CD2" w:rsidRPr="001C6B40" w:rsidRDefault="00141CD2" w:rsidP="003573EC">
            <w:pPr>
              <w:rPr>
                <w:b/>
                <w:bCs/>
                <w:spacing w:val="-1"/>
              </w:rPr>
            </w:pPr>
            <w:r w:rsidRPr="001C6B40">
              <w:rPr>
                <w:b/>
                <w:bCs/>
                <w:spacing w:val="-1"/>
              </w:rPr>
              <w:t>4</w:t>
            </w:r>
          </w:p>
        </w:tc>
        <w:tc>
          <w:tcPr>
            <w:tcW w:w="2520" w:type="dxa"/>
          </w:tcPr>
          <w:p w:rsidR="00141CD2" w:rsidRPr="001C6B40" w:rsidRDefault="00141CD2" w:rsidP="003573EC">
            <w:pPr>
              <w:rPr>
                <w:b/>
                <w:bCs/>
                <w:spacing w:val="-1"/>
              </w:rPr>
            </w:pPr>
            <w:r w:rsidRPr="001C6B40">
              <w:rPr>
                <w:b/>
                <w:bCs/>
                <w:spacing w:val="-1"/>
              </w:rPr>
              <w:t>Разработчик</w:t>
            </w:r>
          </w:p>
        </w:tc>
        <w:tc>
          <w:tcPr>
            <w:tcW w:w="7200" w:type="dxa"/>
          </w:tcPr>
          <w:p w:rsidR="00141CD2" w:rsidRDefault="00141CD2" w:rsidP="003573EC">
            <w:pPr>
              <w:jc w:val="both"/>
            </w:pPr>
            <w:r w:rsidRPr="000133B9">
              <w:rPr>
                <w:sz w:val="26"/>
                <w:szCs w:val="26"/>
              </w:rPr>
              <w:t>По итогам конкурса</w:t>
            </w:r>
            <w:r>
              <w:rPr>
                <w:sz w:val="26"/>
                <w:szCs w:val="26"/>
              </w:rPr>
              <w:t>.</w:t>
            </w:r>
            <w:r>
              <w:t xml:space="preserve"> </w:t>
            </w:r>
          </w:p>
          <w:p w:rsidR="00141CD2" w:rsidRPr="0069488B" w:rsidRDefault="00141CD2" w:rsidP="003573EC">
            <w:pPr>
              <w:jc w:val="both"/>
              <w:rPr>
                <w:spacing w:val="-1"/>
                <w:sz w:val="26"/>
                <w:szCs w:val="26"/>
              </w:rPr>
            </w:pPr>
            <w:r w:rsidRPr="0069488B">
              <w:rPr>
                <w:rStyle w:val="apple-style-span"/>
                <w:sz w:val="26"/>
                <w:szCs w:val="26"/>
              </w:rPr>
              <w:t>Наличие допуска к работе с секретными материалами.</w:t>
            </w:r>
          </w:p>
        </w:tc>
      </w:tr>
      <w:tr w:rsidR="00141CD2" w:rsidRPr="001C6B40" w:rsidTr="003573EC">
        <w:tc>
          <w:tcPr>
            <w:tcW w:w="468" w:type="dxa"/>
          </w:tcPr>
          <w:p w:rsidR="00141CD2" w:rsidRPr="001C6B40" w:rsidRDefault="00141CD2" w:rsidP="003573EC">
            <w:pPr>
              <w:rPr>
                <w:b/>
                <w:bCs/>
                <w:spacing w:val="-1"/>
              </w:rPr>
            </w:pPr>
            <w:r w:rsidRPr="001C6B40">
              <w:rPr>
                <w:b/>
                <w:bCs/>
                <w:spacing w:val="-1"/>
              </w:rPr>
              <w:t>5</w:t>
            </w:r>
          </w:p>
        </w:tc>
        <w:tc>
          <w:tcPr>
            <w:tcW w:w="2520" w:type="dxa"/>
          </w:tcPr>
          <w:p w:rsidR="00141CD2" w:rsidRPr="001C6B40" w:rsidRDefault="00141CD2" w:rsidP="003573EC">
            <w:pPr>
              <w:rPr>
                <w:b/>
                <w:bCs/>
                <w:spacing w:val="-1"/>
              </w:rPr>
            </w:pPr>
            <w:r w:rsidRPr="001C6B40">
              <w:rPr>
                <w:b/>
                <w:bCs/>
                <w:spacing w:val="-1"/>
              </w:rPr>
              <w:t xml:space="preserve">Основание для разработки </w:t>
            </w:r>
          </w:p>
        </w:tc>
        <w:tc>
          <w:tcPr>
            <w:tcW w:w="7200" w:type="dxa"/>
          </w:tcPr>
          <w:p w:rsidR="00141CD2" w:rsidRPr="000133B9" w:rsidRDefault="00141CD2" w:rsidP="003573EC">
            <w:pPr>
              <w:jc w:val="both"/>
              <w:rPr>
                <w:spacing w:val="-1"/>
                <w:sz w:val="26"/>
                <w:szCs w:val="26"/>
              </w:rPr>
            </w:pPr>
            <w:r w:rsidRPr="000133B9">
              <w:rPr>
                <w:sz w:val="26"/>
                <w:szCs w:val="26"/>
              </w:rPr>
              <w:t xml:space="preserve">Градостроительный кодекс РФ от 29.12.2004 г. 190-ФЗ                   </w:t>
            </w:r>
          </w:p>
        </w:tc>
      </w:tr>
      <w:tr w:rsidR="00141CD2" w:rsidRPr="001C6B40" w:rsidTr="003573EC">
        <w:tc>
          <w:tcPr>
            <w:tcW w:w="468" w:type="dxa"/>
          </w:tcPr>
          <w:p w:rsidR="00141CD2" w:rsidRPr="001C6B40" w:rsidRDefault="00141CD2" w:rsidP="003573EC">
            <w:pPr>
              <w:rPr>
                <w:b/>
                <w:bCs/>
                <w:spacing w:val="-1"/>
              </w:rPr>
            </w:pPr>
            <w:r w:rsidRPr="001C6B40">
              <w:rPr>
                <w:b/>
                <w:bCs/>
                <w:spacing w:val="-1"/>
              </w:rPr>
              <w:t>6</w:t>
            </w:r>
          </w:p>
        </w:tc>
        <w:tc>
          <w:tcPr>
            <w:tcW w:w="2520" w:type="dxa"/>
          </w:tcPr>
          <w:p w:rsidR="00141CD2" w:rsidRPr="001C6B40" w:rsidRDefault="00141CD2" w:rsidP="003573EC">
            <w:pPr>
              <w:rPr>
                <w:b/>
                <w:bCs/>
                <w:spacing w:val="-1"/>
              </w:rPr>
            </w:pPr>
            <w:r w:rsidRPr="001C6B40">
              <w:rPr>
                <w:b/>
                <w:bCs/>
                <w:spacing w:val="-1"/>
              </w:rPr>
              <w:t>Цели и задачи работы</w:t>
            </w:r>
          </w:p>
        </w:tc>
        <w:tc>
          <w:tcPr>
            <w:tcW w:w="7200" w:type="dxa"/>
          </w:tcPr>
          <w:p w:rsidR="00141CD2" w:rsidRPr="000133B9" w:rsidRDefault="00141CD2" w:rsidP="003573EC">
            <w:pPr>
              <w:jc w:val="both"/>
              <w:rPr>
                <w:b/>
                <w:bCs/>
                <w:spacing w:val="-1"/>
                <w:sz w:val="26"/>
                <w:szCs w:val="26"/>
              </w:rPr>
            </w:pPr>
            <w:r w:rsidRPr="000133B9">
              <w:rPr>
                <w:b/>
                <w:bCs/>
                <w:spacing w:val="-1"/>
                <w:sz w:val="26"/>
                <w:szCs w:val="26"/>
              </w:rPr>
              <w:t>Цели.</w:t>
            </w:r>
          </w:p>
          <w:p w:rsidR="00141CD2" w:rsidRPr="000133B9" w:rsidRDefault="00141CD2" w:rsidP="003573EC">
            <w:pPr>
              <w:pStyle w:val="30"/>
              <w:widowControl/>
              <w:adjustRightInd/>
              <w:ind w:left="155" w:firstLine="425"/>
              <w:rPr>
                <w:sz w:val="26"/>
                <w:szCs w:val="26"/>
              </w:rPr>
            </w:pPr>
            <w:r w:rsidRPr="000133B9">
              <w:rPr>
                <w:sz w:val="26"/>
                <w:szCs w:val="26"/>
              </w:rPr>
              <w:t xml:space="preserve">Определение назначения территорий </w:t>
            </w:r>
            <w:r w:rsidRPr="00D533F4">
              <w:rPr>
                <w:sz w:val="26"/>
                <w:szCs w:val="26"/>
              </w:rPr>
              <w:t>Дигорского городского поселения  исходя из совокупности</w:t>
            </w:r>
            <w:r w:rsidRPr="000133B9">
              <w:rPr>
                <w:sz w:val="26"/>
                <w:szCs w:val="26"/>
              </w:rPr>
              <w:t xml:space="preserve"> социальных, экономических, экологических и иных факторов в целях обеспечения устойчивого развития территории, развития инженерной, транспортной и социальной инфраструктур, обеспечения учета интересов граждан.</w:t>
            </w:r>
          </w:p>
          <w:p w:rsidR="00141CD2" w:rsidRPr="000133B9" w:rsidRDefault="00141CD2" w:rsidP="003573EC">
            <w:pPr>
              <w:pStyle w:val="30"/>
              <w:widowControl/>
              <w:adjustRightInd/>
              <w:ind w:left="0"/>
              <w:rPr>
                <w:sz w:val="26"/>
                <w:szCs w:val="26"/>
              </w:rPr>
            </w:pPr>
            <w:r w:rsidRPr="000133B9">
              <w:rPr>
                <w:b/>
                <w:bCs/>
                <w:sz w:val="26"/>
                <w:szCs w:val="26"/>
              </w:rPr>
              <w:t>Задачи.</w:t>
            </w:r>
          </w:p>
          <w:p w:rsidR="00141CD2" w:rsidRPr="000133B9" w:rsidRDefault="00141CD2" w:rsidP="003573EC">
            <w:pPr>
              <w:pStyle w:val="30"/>
              <w:widowControl/>
              <w:adjustRightInd/>
              <w:ind w:left="580"/>
              <w:rPr>
                <w:b/>
                <w:bCs/>
                <w:sz w:val="26"/>
                <w:szCs w:val="26"/>
              </w:rPr>
            </w:pPr>
            <w:r w:rsidRPr="000133B9">
              <w:rPr>
                <w:sz w:val="26"/>
                <w:szCs w:val="26"/>
              </w:rPr>
              <w:t>Основными задачами работы являются:</w:t>
            </w:r>
          </w:p>
          <w:p w:rsidR="00141CD2" w:rsidRPr="00D533F4" w:rsidRDefault="00141CD2" w:rsidP="003573EC">
            <w:pPr>
              <w:ind w:left="72"/>
              <w:jc w:val="both"/>
              <w:rPr>
                <w:sz w:val="26"/>
                <w:szCs w:val="26"/>
              </w:rPr>
            </w:pPr>
            <w:r w:rsidRPr="000133B9">
              <w:rPr>
                <w:sz w:val="26"/>
                <w:szCs w:val="26"/>
              </w:rPr>
              <w:t xml:space="preserve">- проведение комплексной оценки климатических, социально-экономических, планировочных, инфраструктурных, экологических и этнокультурных условий с учетом местоположения </w:t>
            </w:r>
            <w:r w:rsidRPr="00D533F4">
              <w:rPr>
                <w:sz w:val="26"/>
                <w:szCs w:val="26"/>
              </w:rPr>
              <w:t>города в структуре Дигорского муниципального района;</w:t>
            </w:r>
          </w:p>
          <w:p w:rsidR="00141CD2" w:rsidRPr="000133B9" w:rsidRDefault="00141CD2" w:rsidP="003573EC">
            <w:pPr>
              <w:ind w:left="72"/>
              <w:jc w:val="both"/>
              <w:rPr>
                <w:sz w:val="26"/>
                <w:szCs w:val="26"/>
              </w:rPr>
            </w:pPr>
            <w:r w:rsidRPr="000133B9">
              <w:rPr>
                <w:sz w:val="26"/>
                <w:szCs w:val="26"/>
              </w:rPr>
              <w:t>- разработка функционального зонирования территории поселения с установлением ограничений на их использование в градостроительной деятельности;</w:t>
            </w:r>
          </w:p>
          <w:p w:rsidR="00141CD2" w:rsidRPr="000133B9" w:rsidRDefault="00141CD2" w:rsidP="003573EC">
            <w:pPr>
              <w:tabs>
                <w:tab w:val="left" w:pos="3960"/>
              </w:tabs>
              <w:ind w:left="72"/>
              <w:jc w:val="both"/>
              <w:rPr>
                <w:sz w:val="26"/>
                <w:szCs w:val="26"/>
              </w:rPr>
            </w:pPr>
            <w:r w:rsidRPr="000133B9">
              <w:rPr>
                <w:sz w:val="26"/>
                <w:szCs w:val="26"/>
              </w:rPr>
              <w:t xml:space="preserve">- выработка предложений по совершенствованию функционально-планировочной структуры  </w:t>
            </w:r>
            <w:r w:rsidRPr="00D533F4">
              <w:rPr>
                <w:sz w:val="26"/>
                <w:szCs w:val="26"/>
              </w:rPr>
              <w:t>Дигорского городского поселения во взаимосвязи с основными направлениями социально – экономической политики Дигорского муниципального района, защите территории</w:t>
            </w:r>
            <w:r w:rsidRPr="000133B9">
              <w:rPr>
                <w:sz w:val="26"/>
                <w:szCs w:val="26"/>
              </w:rPr>
              <w:t xml:space="preserve"> от воздействия чрезвычайных ситуаций, улучшению </w:t>
            </w:r>
            <w:r w:rsidRPr="000133B9">
              <w:rPr>
                <w:sz w:val="26"/>
                <w:szCs w:val="26"/>
              </w:rPr>
              <w:lastRenderedPageBreak/>
              <w:t>экологической обстановки с выделением  территорий</w:t>
            </w:r>
            <w:r>
              <w:rPr>
                <w:sz w:val="26"/>
                <w:szCs w:val="26"/>
              </w:rPr>
              <w:t>,</w:t>
            </w:r>
            <w:r w:rsidRPr="000133B9">
              <w:rPr>
                <w:sz w:val="26"/>
                <w:szCs w:val="26"/>
              </w:rPr>
              <w:t xml:space="preserve"> выполняющих средозащитные и санитар</w:t>
            </w:r>
            <w:r>
              <w:rPr>
                <w:sz w:val="26"/>
                <w:szCs w:val="26"/>
              </w:rPr>
              <w:t>но</w:t>
            </w:r>
            <w:r w:rsidRPr="000133B9">
              <w:rPr>
                <w:sz w:val="26"/>
                <w:szCs w:val="26"/>
              </w:rPr>
              <w:t>– гигиенические функции;</w:t>
            </w:r>
          </w:p>
          <w:p w:rsidR="00141CD2" w:rsidRPr="000133B9" w:rsidRDefault="00141CD2" w:rsidP="003573EC">
            <w:pPr>
              <w:tabs>
                <w:tab w:val="left" w:pos="3960"/>
              </w:tabs>
              <w:ind w:left="72"/>
              <w:jc w:val="both"/>
              <w:rPr>
                <w:sz w:val="26"/>
                <w:szCs w:val="26"/>
              </w:rPr>
            </w:pPr>
            <w:r w:rsidRPr="000133B9">
              <w:rPr>
                <w:sz w:val="26"/>
                <w:szCs w:val="26"/>
              </w:rPr>
              <w:t xml:space="preserve">- разработка предложений по установлению границ </w:t>
            </w:r>
            <w:r w:rsidRPr="00D533F4">
              <w:rPr>
                <w:sz w:val="26"/>
                <w:szCs w:val="26"/>
              </w:rPr>
              <w:t>Дигорского городского поселения, объектов особого регулирования, в том</w:t>
            </w:r>
            <w:r w:rsidRPr="000133B9">
              <w:rPr>
                <w:sz w:val="26"/>
                <w:szCs w:val="26"/>
              </w:rPr>
              <w:t xml:space="preserve"> числе зон охраны памятников истории и культуры, особоохраняемых природных территорий;</w:t>
            </w:r>
          </w:p>
          <w:p w:rsidR="00141CD2" w:rsidRPr="000133B9" w:rsidRDefault="00141CD2" w:rsidP="003573EC">
            <w:pPr>
              <w:tabs>
                <w:tab w:val="left" w:pos="3960"/>
              </w:tabs>
              <w:jc w:val="both"/>
              <w:rPr>
                <w:sz w:val="26"/>
                <w:szCs w:val="26"/>
              </w:rPr>
            </w:pPr>
            <w:r w:rsidRPr="000133B9">
              <w:rPr>
                <w:sz w:val="26"/>
                <w:szCs w:val="26"/>
              </w:rPr>
              <w:t xml:space="preserve">-  определение территорий для индивидуального жилищного строительства, личных подсобных хозяйств, а так же территорий под организацию мест отдыха и лечения населения;                   </w:t>
            </w:r>
          </w:p>
          <w:p w:rsidR="00141CD2" w:rsidRPr="000133B9" w:rsidRDefault="00141CD2" w:rsidP="003573EC">
            <w:pPr>
              <w:tabs>
                <w:tab w:val="left" w:pos="3960"/>
              </w:tabs>
              <w:rPr>
                <w:sz w:val="26"/>
                <w:szCs w:val="26"/>
              </w:rPr>
            </w:pPr>
            <w:r w:rsidRPr="000133B9">
              <w:rPr>
                <w:sz w:val="26"/>
                <w:szCs w:val="26"/>
              </w:rPr>
              <w:t>- разработка предложений по размещению сельскохозяйственных и промышленных объектов и предприятий, в т. ч.; животноводческих, перерабатывающих, технопарков и т.д.;</w:t>
            </w:r>
          </w:p>
          <w:p w:rsidR="00141CD2" w:rsidRPr="000133B9" w:rsidRDefault="00141CD2" w:rsidP="003573EC">
            <w:pPr>
              <w:tabs>
                <w:tab w:val="left" w:pos="3960"/>
              </w:tabs>
              <w:jc w:val="both"/>
              <w:rPr>
                <w:sz w:val="26"/>
                <w:szCs w:val="26"/>
              </w:rPr>
            </w:pPr>
            <w:r w:rsidRPr="000133B9">
              <w:rPr>
                <w:sz w:val="26"/>
                <w:szCs w:val="26"/>
              </w:rPr>
              <w:t>- выработка предложений по формированию зон активного экономического развития с указанием перспектив их использования;</w:t>
            </w:r>
          </w:p>
          <w:p w:rsidR="00141CD2" w:rsidRPr="000133B9" w:rsidRDefault="00141CD2" w:rsidP="003573EC">
            <w:pPr>
              <w:tabs>
                <w:tab w:val="left" w:pos="3960"/>
              </w:tabs>
              <w:jc w:val="both"/>
              <w:rPr>
                <w:sz w:val="26"/>
                <w:szCs w:val="26"/>
              </w:rPr>
            </w:pPr>
            <w:r w:rsidRPr="000133B9">
              <w:rPr>
                <w:sz w:val="26"/>
                <w:szCs w:val="26"/>
              </w:rPr>
              <w:t xml:space="preserve">- определение первоочередных мероприятий по реализации генерального </w:t>
            </w:r>
            <w:r w:rsidRPr="00D533F4">
              <w:rPr>
                <w:sz w:val="26"/>
                <w:szCs w:val="26"/>
              </w:rPr>
              <w:t>плана г. Дигора;</w:t>
            </w:r>
          </w:p>
          <w:p w:rsidR="00141CD2" w:rsidRPr="000133B9" w:rsidRDefault="00141CD2" w:rsidP="003573EC">
            <w:pPr>
              <w:pStyle w:val="30"/>
              <w:widowControl/>
              <w:adjustRightInd/>
              <w:rPr>
                <w:b/>
                <w:bCs/>
                <w:spacing w:val="-1"/>
                <w:sz w:val="26"/>
                <w:szCs w:val="26"/>
              </w:rPr>
            </w:pPr>
          </w:p>
        </w:tc>
      </w:tr>
      <w:tr w:rsidR="00141CD2" w:rsidRPr="001C6B40" w:rsidTr="003573EC">
        <w:tc>
          <w:tcPr>
            <w:tcW w:w="468" w:type="dxa"/>
          </w:tcPr>
          <w:p w:rsidR="00141CD2" w:rsidRPr="001C6B40" w:rsidRDefault="00141CD2" w:rsidP="003573EC">
            <w:pPr>
              <w:rPr>
                <w:b/>
                <w:bCs/>
                <w:spacing w:val="-1"/>
              </w:rPr>
            </w:pPr>
            <w:r w:rsidRPr="001C6B40">
              <w:rPr>
                <w:b/>
                <w:bCs/>
                <w:spacing w:val="-1"/>
              </w:rPr>
              <w:lastRenderedPageBreak/>
              <w:t>7</w:t>
            </w:r>
          </w:p>
        </w:tc>
        <w:tc>
          <w:tcPr>
            <w:tcW w:w="2520" w:type="dxa"/>
          </w:tcPr>
          <w:p w:rsidR="00141CD2" w:rsidRPr="001C6B40" w:rsidRDefault="00141CD2" w:rsidP="003573EC">
            <w:pPr>
              <w:rPr>
                <w:b/>
                <w:bCs/>
                <w:spacing w:val="-1"/>
              </w:rPr>
            </w:pPr>
            <w:r w:rsidRPr="001C6B40">
              <w:rPr>
                <w:b/>
                <w:bCs/>
                <w:spacing w:val="-1"/>
              </w:rPr>
              <w:t>Состав генерального плана</w:t>
            </w:r>
          </w:p>
        </w:tc>
        <w:tc>
          <w:tcPr>
            <w:tcW w:w="7200" w:type="dxa"/>
          </w:tcPr>
          <w:p w:rsidR="00141CD2" w:rsidRPr="000133B9" w:rsidRDefault="00141CD2" w:rsidP="003573EC">
            <w:pPr>
              <w:pStyle w:val="30"/>
              <w:widowControl/>
              <w:adjustRightInd/>
              <w:ind w:left="13" w:firstLine="567"/>
              <w:rPr>
                <w:sz w:val="26"/>
                <w:szCs w:val="26"/>
              </w:rPr>
            </w:pPr>
            <w:r w:rsidRPr="000133B9">
              <w:rPr>
                <w:sz w:val="26"/>
                <w:szCs w:val="26"/>
              </w:rPr>
              <w:t xml:space="preserve">Состав и порядок подготовки генерального плана устанавливается в соответствии с Градостроительным кодексом РФ и инструкцией о порядке разработки, согласования, экспертизы и утверждения градостроительной документации (СНиП 11-04-2003), данным техническим заданием. В состав генерального плана входят: </w:t>
            </w:r>
          </w:p>
          <w:p w:rsidR="00141CD2" w:rsidRPr="000133B9" w:rsidRDefault="00141CD2" w:rsidP="003573EC">
            <w:pPr>
              <w:pStyle w:val="30"/>
              <w:widowControl/>
              <w:adjustRightInd/>
              <w:rPr>
                <w:b/>
                <w:bCs/>
                <w:sz w:val="26"/>
                <w:szCs w:val="26"/>
              </w:rPr>
            </w:pPr>
            <w:r w:rsidRPr="000133B9">
              <w:rPr>
                <w:b/>
                <w:bCs/>
                <w:sz w:val="26"/>
                <w:szCs w:val="26"/>
              </w:rPr>
              <w:t>1.Утверждаемая часть</w:t>
            </w:r>
          </w:p>
          <w:p w:rsidR="00141CD2" w:rsidRPr="000133B9" w:rsidRDefault="00141CD2" w:rsidP="003573EC">
            <w:pPr>
              <w:tabs>
                <w:tab w:val="num" w:pos="1080"/>
              </w:tabs>
              <w:jc w:val="both"/>
              <w:rPr>
                <w:sz w:val="26"/>
                <w:szCs w:val="26"/>
              </w:rPr>
            </w:pPr>
            <w:r w:rsidRPr="000133B9">
              <w:rPr>
                <w:b/>
                <w:bCs/>
                <w:sz w:val="26"/>
                <w:szCs w:val="26"/>
              </w:rPr>
              <w:t>1.1. Положения о территориальном планировании</w:t>
            </w:r>
            <w:r w:rsidRPr="000133B9">
              <w:rPr>
                <w:sz w:val="26"/>
                <w:szCs w:val="26"/>
              </w:rPr>
              <w:t>:</w:t>
            </w:r>
          </w:p>
          <w:p w:rsidR="00141CD2" w:rsidRPr="000133B9" w:rsidRDefault="00141CD2" w:rsidP="003573EC">
            <w:pPr>
              <w:tabs>
                <w:tab w:val="num" w:pos="1980"/>
              </w:tabs>
              <w:jc w:val="both"/>
              <w:rPr>
                <w:sz w:val="26"/>
                <w:szCs w:val="26"/>
              </w:rPr>
            </w:pPr>
            <w:r w:rsidRPr="000133B9">
              <w:rPr>
                <w:sz w:val="26"/>
                <w:szCs w:val="26"/>
              </w:rPr>
              <w:t>1.1.Цели и задачи территориального планирования поселения;</w:t>
            </w:r>
          </w:p>
          <w:p w:rsidR="00141CD2" w:rsidRPr="000133B9" w:rsidRDefault="00141CD2" w:rsidP="003573EC">
            <w:pPr>
              <w:tabs>
                <w:tab w:val="num" w:pos="1980"/>
              </w:tabs>
              <w:jc w:val="both"/>
              <w:rPr>
                <w:sz w:val="26"/>
                <w:szCs w:val="26"/>
              </w:rPr>
            </w:pPr>
            <w:r w:rsidRPr="000133B9">
              <w:rPr>
                <w:sz w:val="26"/>
                <w:szCs w:val="26"/>
              </w:rPr>
              <w:t>1.2.Перечень мероприятий по территориальному планированию поселения:</w:t>
            </w:r>
          </w:p>
          <w:p w:rsidR="00141CD2" w:rsidRPr="000133B9" w:rsidRDefault="00141CD2" w:rsidP="003573EC">
            <w:pPr>
              <w:tabs>
                <w:tab w:val="num" w:pos="3060"/>
              </w:tabs>
              <w:jc w:val="both"/>
              <w:rPr>
                <w:sz w:val="26"/>
                <w:szCs w:val="26"/>
              </w:rPr>
            </w:pPr>
            <w:r w:rsidRPr="000133B9">
              <w:rPr>
                <w:sz w:val="26"/>
                <w:szCs w:val="26"/>
              </w:rPr>
              <w:t>1.2.1.Структурно - функциональное зонирование территории поселения;</w:t>
            </w:r>
          </w:p>
          <w:p w:rsidR="00141CD2" w:rsidRPr="000133B9" w:rsidRDefault="00141CD2" w:rsidP="003573EC">
            <w:pPr>
              <w:tabs>
                <w:tab w:val="num" w:pos="3060"/>
              </w:tabs>
              <w:jc w:val="both"/>
              <w:rPr>
                <w:sz w:val="26"/>
                <w:szCs w:val="26"/>
              </w:rPr>
            </w:pPr>
            <w:r w:rsidRPr="000133B9">
              <w:rPr>
                <w:sz w:val="26"/>
                <w:szCs w:val="26"/>
              </w:rPr>
              <w:t>1.2.2.Развитие объектов социальной инфраструктуры;</w:t>
            </w:r>
          </w:p>
          <w:p w:rsidR="00141CD2" w:rsidRPr="000133B9" w:rsidRDefault="00141CD2" w:rsidP="003573EC">
            <w:pPr>
              <w:tabs>
                <w:tab w:val="num" w:pos="3060"/>
              </w:tabs>
              <w:jc w:val="both"/>
              <w:rPr>
                <w:sz w:val="26"/>
                <w:szCs w:val="26"/>
              </w:rPr>
            </w:pPr>
            <w:r w:rsidRPr="000133B9">
              <w:rPr>
                <w:sz w:val="26"/>
                <w:szCs w:val="26"/>
              </w:rPr>
              <w:t>1.2.3.Развитие объектов транспортной инфраструктуры;</w:t>
            </w:r>
          </w:p>
          <w:p w:rsidR="00141CD2" w:rsidRPr="000133B9" w:rsidRDefault="00141CD2" w:rsidP="003573EC">
            <w:pPr>
              <w:tabs>
                <w:tab w:val="num" w:pos="3060"/>
              </w:tabs>
              <w:jc w:val="both"/>
              <w:rPr>
                <w:sz w:val="26"/>
                <w:szCs w:val="26"/>
              </w:rPr>
            </w:pPr>
            <w:r w:rsidRPr="000133B9">
              <w:rPr>
                <w:sz w:val="26"/>
                <w:szCs w:val="26"/>
              </w:rPr>
              <w:t>1.2.4.Развитие объектов инженерной инфраструктуры с указанием технических параметров;</w:t>
            </w:r>
          </w:p>
          <w:p w:rsidR="00141CD2" w:rsidRPr="000133B9" w:rsidRDefault="00141CD2" w:rsidP="003573EC">
            <w:pPr>
              <w:tabs>
                <w:tab w:val="num" w:pos="3060"/>
              </w:tabs>
              <w:jc w:val="both"/>
              <w:rPr>
                <w:sz w:val="26"/>
                <w:szCs w:val="26"/>
              </w:rPr>
            </w:pPr>
            <w:r w:rsidRPr="000133B9">
              <w:rPr>
                <w:sz w:val="26"/>
                <w:szCs w:val="26"/>
              </w:rPr>
              <w:t>1.2.5.Развитие территорий предназначенных для индивидуального  жилищного строительства;</w:t>
            </w:r>
          </w:p>
          <w:p w:rsidR="00141CD2" w:rsidRPr="000133B9" w:rsidRDefault="00141CD2" w:rsidP="003573EC">
            <w:pPr>
              <w:tabs>
                <w:tab w:val="left" w:pos="3060"/>
              </w:tabs>
              <w:jc w:val="both"/>
              <w:rPr>
                <w:sz w:val="26"/>
                <w:szCs w:val="26"/>
              </w:rPr>
            </w:pPr>
            <w:r w:rsidRPr="000133B9">
              <w:rPr>
                <w:sz w:val="26"/>
                <w:szCs w:val="26"/>
              </w:rPr>
              <w:t>1.2.6.Сохранение объектов культурного, природного наследия местного (муниципального) значения, расположенных на территории поселения;</w:t>
            </w:r>
          </w:p>
          <w:p w:rsidR="00141CD2" w:rsidRPr="000133B9" w:rsidRDefault="00141CD2" w:rsidP="003573EC">
            <w:pPr>
              <w:tabs>
                <w:tab w:val="num" w:pos="3060"/>
              </w:tabs>
              <w:jc w:val="both"/>
              <w:rPr>
                <w:sz w:val="26"/>
                <w:szCs w:val="26"/>
              </w:rPr>
            </w:pPr>
            <w:r w:rsidRPr="000133B9">
              <w:rPr>
                <w:sz w:val="26"/>
                <w:szCs w:val="26"/>
              </w:rPr>
              <w:t>1.2.7.Развитие объектов обеспечения мер пожарной безопасности в границах населенных пунктов поселения;</w:t>
            </w:r>
          </w:p>
          <w:p w:rsidR="00141CD2" w:rsidRPr="000133B9" w:rsidRDefault="00141CD2" w:rsidP="003573EC">
            <w:pPr>
              <w:tabs>
                <w:tab w:val="num" w:pos="3060"/>
              </w:tabs>
              <w:jc w:val="both"/>
              <w:rPr>
                <w:sz w:val="26"/>
                <w:szCs w:val="26"/>
              </w:rPr>
            </w:pPr>
            <w:r w:rsidRPr="000133B9">
              <w:rPr>
                <w:sz w:val="26"/>
                <w:szCs w:val="26"/>
              </w:rPr>
              <w:lastRenderedPageBreak/>
              <w:t>1.2.8.Развитие объектов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141CD2" w:rsidRPr="000133B9" w:rsidRDefault="00141CD2" w:rsidP="003573EC">
            <w:pPr>
              <w:tabs>
                <w:tab w:val="num" w:pos="3060"/>
              </w:tabs>
              <w:jc w:val="both"/>
              <w:rPr>
                <w:sz w:val="26"/>
                <w:szCs w:val="26"/>
              </w:rPr>
            </w:pPr>
            <w:r w:rsidRPr="000133B9">
              <w:rPr>
                <w:sz w:val="26"/>
                <w:szCs w:val="26"/>
              </w:rPr>
              <w:t>1.2.9.Развитие объектов местных народных промыслов;</w:t>
            </w:r>
          </w:p>
          <w:p w:rsidR="00141CD2" w:rsidRPr="000133B9" w:rsidRDefault="00141CD2" w:rsidP="003573EC">
            <w:pPr>
              <w:tabs>
                <w:tab w:val="num" w:pos="3060"/>
              </w:tabs>
              <w:jc w:val="both"/>
              <w:rPr>
                <w:sz w:val="26"/>
                <w:szCs w:val="26"/>
              </w:rPr>
            </w:pPr>
            <w:r w:rsidRPr="000133B9">
              <w:rPr>
                <w:sz w:val="26"/>
                <w:szCs w:val="26"/>
              </w:rPr>
              <w:t>1.2.10.Развитие объектов организации сбора и вывоза (переработки или утилизации) промышленных и бытовых отходов;</w:t>
            </w:r>
          </w:p>
          <w:p w:rsidR="00141CD2" w:rsidRPr="000133B9" w:rsidRDefault="00141CD2" w:rsidP="003573EC">
            <w:pPr>
              <w:tabs>
                <w:tab w:val="num" w:pos="3060"/>
              </w:tabs>
              <w:jc w:val="both"/>
              <w:rPr>
                <w:sz w:val="26"/>
                <w:szCs w:val="26"/>
              </w:rPr>
            </w:pPr>
            <w:r w:rsidRPr="000133B9">
              <w:rPr>
                <w:sz w:val="26"/>
                <w:szCs w:val="26"/>
              </w:rPr>
              <w:t>1.2.11.Развитие объектов защиты от чрезвычайных ситуаций природного и техногенного характера;</w:t>
            </w:r>
          </w:p>
          <w:p w:rsidR="00141CD2" w:rsidRPr="000133B9" w:rsidRDefault="00141CD2" w:rsidP="003573EC">
            <w:pPr>
              <w:tabs>
                <w:tab w:val="num" w:pos="3060"/>
              </w:tabs>
              <w:jc w:val="both"/>
              <w:rPr>
                <w:sz w:val="26"/>
                <w:szCs w:val="26"/>
              </w:rPr>
            </w:pPr>
            <w:r w:rsidRPr="000133B9">
              <w:rPr>
                <w:sz w:val="26"/>
                <w:szCs w:val="26"/>
              </w:rPr>
              <w:t>1.2.12.Развитие объектов аварийно-спасательных служб и (или) аварийно-спасательных формирований на территории поселения;</w:t>
            </w:r>
          </w:p>
          <w:p w:rsidR="00141CD2" w:rsidRPr="000133B9" w:rsidRDefault="00141CD2" w:rsidP="003573EC">
            <w:pPr>
              <w:tabs>
                <w:tab w:val="num" w:pos="3060"/>
              </w:tabs>
              <w:jc w:val="both"/>
              <w:rPr>
                <w:sz w:val="26"/>
                <w:szCs w:val="26"/>
              </w:rPr>
            </w:pPr>
            <w:r w:rsidRPr="000133B9">
              <w:rPr>
                <w:sz w:val="26"/>
                <w:szCs w:val="26"/>
              </w:rPr>
              <w:t>1.2.13.Развитие лечебно-оздоровительных территорий и санаториев местного значения в границах поселения;</w:t>
            </w:r>
          </w:p>
          <w:p w:rsidR="00141CD2" w:rsidRPr="000133B9" w:rsidRDefault="00141CD2" w:rsidP="003573EC">
            <w:pPr>
              <w:tabs>
                <w:tab w:val="num" w:pos="3060"/>
              </w:tabs>
              <w:jc w:val="both"/>
              <w:rPr>
                <w:sz w:val="26"/>
                <w:szCs w:val="26"/>
              </w:rPr>
            </w:pPr>
            <w:r w:rsidRPr="000133B9">
              <w:rPr>
                <w:sz w:val="26"/>
                <w:szCs w:val="26"/>
              </w:rPr>
              <w:t>1.2.14.Развитие сельскохозяйственного и другого производства, развития малого и среднего предпринимательства.</w:t>
            </w:r>
          </w:p>
          <w:p w:rsidR="00141CD2" w:rsidRPr="000133B9" w:rsidRDefault="00141CD2" w:rsidP="003573EC">
            <w:pPr>
              <w:tabs>
                <w:tab w:val="num" w:pos="1980"/>
              </w:tabs>
              <w:jc w:val="both"/>
              <w:rPr>
                <w:sz w:val="26"/>
                <w:szCs w:val="26"/>
              </w:rPr>
            </w:pPr>
            <w:r w:rsidRPr="000133B9">
              <w:rPr>
                <w:sz w:val="26"/>
                <w:szCs w:val="26"/>
              </w:rPr>
              <w:t xml:space="preserve">1.3. Последовательность выполнения мероприятий по территориальному планированию поселения (план реализации Генерального плана поселения). </w:t>
            </w:r>
          </w:p>
          <w:p w:rsidR="00141CD2" w:rsidRPr="000133B9" w:rsidRDefault="00141CD2" w:rsidP="003573EC">
            <w:pPr>
              <w:tabs>
                <w:tab w:val="left" w:pos="1080"/>
              </w:tabs>
              <w:jc w:val="both"/>
              <w:rPr>
                <w:b/>
                <w:bCs/>
                <w:sz w:val="26"/>
                <w:szCs w:val="26"/>
              </w:rPr>
            </w:pPr>
            <w:r w:rsidRPr="000133B9">
              <w:rPr>
                <w:b/>
                <w:bCs/>
                <w:sz w:val="26"/>
                <w:szCs w:val="26"/>
              </w:rPr>
              <w:t>1.2. Карты (схемы) (графическая  часть):</w:t>
            </w:r>
          </w:p>
          <w:p w:rsidR="00141CD2" w:rsidRPr="000133B9" w:rsidRDefault="00141CD2" w:rsidP="003573EC">
            <w:pPr>
              <w:tabs>
                <w:tab w:val="num" w:pos="1980"/>
              </w:tabs>
              <w:jc w:val="both"/>
              <w:rPr>
                <w:sz w:val="26"/>
                <w:szCs w:val="26"/>
              </w:rPr>
            </w:pPr>
            <w:r w:rsidRPr="000133B9">
              <w:rPr>
                <w:sz w:val="26"/>
                <w:szCs w:val="26"/>
              </w:rPr>
              <w:t>2.1. Генеральный план поселения (основной чертёж);</w:t>
            </w:r>
          </w:p>
          <w:p w:rsidR="00141CD2" w:rsidRPr="000133B9" w:rsidRDefault="00141CD2" w:rsidP="003573EC">
            <w:pPr>
              <w:tabs>
                <w:tab w:val="num" w:pos="1980"/>
              </w:tabs>
              <w:jc w:val="both"/>
              <w:rPr>
                <w:sz w:val="26"/>
                <w:szCs w:val="26"/>
              </w:rPr>
            </w:pPr>
            <w:r w:rsidRPr="000133B9">
              <w:rPr>
                <w:sz w:val="26"/>
                <w:szCs w:val="26"/>
              </w:rPr>
              <w:t>2.2. Карты (Схемы) существующего и планируемого размещения объектов электро-, тепло-, газо- и водоснабжения населения в границах поселения (в системе поселения, района, области), в электронной версии послойное расположение объектов, на бумажных носителях в виде отдельных схем по темам с указанием технических параметров;</w:t>
            </w:r>
          </w:p>
          <w:p w:rsidR="00141CD2" w:rsidRPr="000133B9" w:rsidRDefault="00141CD2" w:rsidP="003573EC">
            <w:pPr>
              <w:tabs>
                <w:tab w:val="num" w:pos="1980"/>
              </w:tabs>
              <w:jc w:val="both"/>
              <w:rPr>
                <w:sz w:val="26"/>
                <w:szCs w:val="26"/>
              </w:rPr>
            </w:pPr>
            <w:r w:rsidRPr="000133B9">
              <w:rPr>
                <w:sz w:val="26"/>
                <w:szCs w:val="26"/>
              </w:rPr>
              <w:t>2.3. Карта (Схема) планируемого размещения автомобильных дорог общего пользования, мостов, транспортных инженерных сооружений в границах населенных пунктов, входящих в состав поселения, в границах поселения;</w:t>
            </w:r>
          </w:p>
          <w:p w:rsidR="00141CD2" w:rsidRPr="000133B9" w:rsidRDefault="00141CD2" w:rsidP="003573EC">
            <w:pPr>
              <w:tabs>
                <w:tab w:val="num" w:pos="1980"/>
              </w:tabs>
              <w:jc w:val="both"/>
              <w:rPr>
                <w:sz w:val="26"/>
                <w:szCs w:val="26"/>
              </w:rPr>
            </w:pPr>
            <w:r w:rsidRPr="000133B9">
              <w:rPr>
                <w:sz w:val="26"/>
                <w:szCs w:val="26"/>
              </w:rPr>
              <w:t>2.4. Карта</w:t>
            </w:r>
            <w:r w:rsidRPr="000133B9">
              <w:rPr>
                <w:sz w:val="26"/>
                <w:szCs w:val="26"/>
                <w:lang w:val="en-US"/>
              </w:rPr>
              <w:t> </w:t>
            </w:r>
            <w:r w:rsidRPr="000133B9">
              <w:rPr>
                <w:sz w:val="26"/>
                <w:szCs w:val="26"/>
              </w:rPr>
              <w:t>(схема) планируемого размещения объектов, необходимых для осуществления полномочий органов местного самоуправления поселения и района.</w:t>
            </w:r>
          </w:p>
          <w:p w:rsidR="00141CD2" w:rsidRPr="000133B9" w:rsidRDefault="00141CD2" w:rsidP="003573EC">
            <w:pPr>
              <w:tabs>
                <w:tab w:val="left" w:pos="360"/>
              </w:tabs>
              <w:jc w:val="both"/>
              <w:rPr>
                <w:b/>
                <w:bCs/>
                <w:sz w:val="26"/>
                <w:szCs w:val="26"/>
              </w:rPr>
            </w:pPr>
            <w:r w:rsidRPr="000133B9">
              <w:rPr>
                <w:b/>
                <w:bCs/>
                <w:sz w:val="26"/>
                <w:szCs w:val="26"/>
              </w:rPr>
              <w:t>2. Материалы по обоснованию проекта генерального плана поселения:</w:t>
            </w:r>
          </w:p>
          <w:p w:rsidR="00141CD2" w:rsidRPr="000133B9" w:rsidRDefault="00141CD2" w:rsidP="003573EC">
            <w:pPr>
              <w:tabs>
                <w:tab w:val="num" w:pos="1080"/>
              </w:tabs>
              <w:jc w:val="both"/>
              <w:rPr>
                <w:b/>
                <w:bCs/>
                <w:sz w:val="26"/>
                <w:szCs w:val="26"/>
              </w:rPr>
            </w:pPr>
            <w:r w:rsidRPr="000133B9">
              <w:rPr>
                <w:b/>
                <w:bCs/>
                <w:sz w:val="26"/>
                <w:szCs w:val="26"/>
              </w:rPr>
              <w:t>2.1. Текстовая часть:</w:t>
            </w:r>
          </w:p>
          <w:p w:rsidR="00141CD2" w:rsidRPr="000133B9" w:rsidRDefault="00141CD2" w:rsidP="003573EC">
            <w:pPr>
              <w:tabs>
                <w:tab w:val="num" w:pos="1980"/>
              </w:tabs>
              <w:jc w:val="both"/>
              <w:rPr>
                <w:sz w:val="26"/>
                <w:szCs w:val="26"/>
              </w:rPr>
            </w:pPr>
            <w:r w:rsidRPr="000133B9">
              <w:rPr>
                <w:sz w:val="26"/>
                <w:szCs w:val="26"/>
              </w:rPr>
              <w:t>2.1.1. Анализ состояния территории поселения, проблем и направлений ее комплексного развития;</w:t>
            </w:r>
          </w:p>
          <w:p w:rsidR="00141CD2" w:rsidRPr="000133B9" w:rsidRDefault="00141CD2" w:rsidP="003573EC">
            <w:pPr>
              <w:tabs>
                <w:tab w:val="num" w:pos="1980"/>
              </w:tabs>
              <w:jc w:val="both"/>
              <w:rPr>
                <w:sz w:val="26"/>
                <w:szCs w:val="26"/>
              </w:rPr>
            </w:pPr>
            <w:r w:rsidRPr="000133B9">
              <w:rPr>
                <w:sz w:val="26"/>
                <w:szCs w:val="26"/>
              </w:rPr>
              <w:t>2.1.2. Обоснование вариантов решения задач территориального планирования поселения;</w:t>
            </w:r>
          </w:p>
          <w:p w:rsidR="00141CD2" w:rsidRPr="000133B9" w:rsidRDefault="00141CD2" w:rsidP="003573EC">
            <w:pPr>
              <w:tabs>
                <w:tab w:val="num" w:pos="1980"/>
              </w:tabs>
              <w:jc w:val="both"/>
              <w:rPr>
                <w:sz w:val="26"/>
                <w:szCs w:val="26"/>
              </w:rPr>
            </w:pPr>
            <w:r w:rsidRPr="000133B9">
              <w:rPr>
                <w:sz w:val="26"/>
                <w:szCs w:val="26"/>
              </w:rPr>
              <w:t>2.1.3. Перечень мероприятий по территориальному планированию поселения;</w:t>
            </w:r>
          </w:p>
          <w:p w:rsidR="00141CD2" w:rsidRPr="000133B9" w:rsidRDefault="00141CD2" w:rsidP="003573EC">
            <w:pPr>
              <w:tabs>
                <w:tab w:val="num" w:pos="1980"/>
              </w:tabs>
              <w:jc w:val="both"/>
              <w:rPr>
                <w:sz w:val="26"/>
                <w:szCs w:val="26"/>
              </w:rPr>
            </w:pPr>
            <w:r w:rsidRPr="000133B9">
              <w:rPr>
                <w:sz w:val="26"/>
                <w:szCs w:val="26"/>
              </w:rPr>
              <w:t xml:space="preserve">2.1.4. Обоснования предложений по территориальному </w:t>
            </w:r>
            <w:r w:rsidRPr="000133B9">
              <w:rPr>
                <w:sz w:val="26"/>
                <w:szCs w:val="26"/>
              </w:rPr>
              <w:lastRenderedPageBreak/>
              <w:t>планированию поселения, этапов их реализации:</w:t>
            </w:r>
          </w:p>
          <w:p w:rsidR="00141CD2" w:rsidRPr="000133B9" w:rsidRDefault="00141CD2" w:rsidP="003573EC">
            <w:pPr>
              <w:tabs>
                <w:tab w:val="num" w:pos="3060"/>
              </w:tabs>
              <w:jc w:val="both"/>
              <w:rPr>
                <w:sz w:val="26"/>
                <w:szCs w:val="26"/>
              </w:rPr>
            </w:pPr>
            <w:r w:rsidRPr="000133B9">
              <w:rPr>
                <w:sz w:val="26"/>
                <w:szCs w:val="26"/>
              </w:rPr>
              <w:t>-.структурно - функциональное зонирование территории поселения;</w:t>
            </w:r>
          </w:p>
          <w:p w:rsidR="00141CD2" w:rsidRPr="000133B9" w:rsidRDefault="00141CD2" w:rsidP="003573EC">
            <w:pPr>
              <w:tabs>
                <w:tab w:val="num" w:pos="3060"/>
              </w:tabs>
              <w:jc w:val="both"/>
              <w:rPr>
                <w:sz w:val="26"/>
                <w:szCs w:val="26"/>
              </w:rPr>
            </w:pPr>
            <w:r w:rsidRPr="000133B9">
              <w:rPr>
                <w:sz w:val="26"/>
                <w:szCs w:val="26"/>
              </w:rPr>
              <w:t>- развитие объектов социальной инфраструктуры;</w:t>
            </w:r>
          </w:p>
          <w:p w:rsidR="00141CD2" w:rsidRPr="000133B9" w:rsidRDefault="00141CD2" w:rsidP="003573EC">
            <w:pPr>
              <w:tabs>
                <w:tab w:val="num" w:pos="3060"/>
              </w:tabs>
              <w:jc w:val="both"/>
              <w:rPr>
                <w:sz w:val="26"/>
                <w:szCs w:val="26"/>
              </w:rPr>
            </w:pPr>
            <w:r w:rsidRPr="000133B9">
              <w:rPr>
                <w:sz w:val="26"/>
                <w:szCs w:val="26"/>
              </w:rPr>
              <w:t>- развитие объектов транспортной инфраструктуры;</w:t>
            </w:r>
          </w:p>
          <w:p w:rsidR="00141CD2" w:rsidRPr="000133B9" w:rsidRDefault="00141CD2" w:rsidP="003573EC">
            <w:pPr>
              <w:tabs>
                <w:tab w:val="num" w:pos="3060"/>
              </w:tabs>
              <w:jc w:val="both"/>
              <w:rPr>
                <w:sz w:val="26"/>
                <w:szCs w:val="26"/>
              </w:rPr>
            </w:pPr>
            <w:r w:rsidRPr="000133B9">
              <w:rPr>
                <w:sz w:val="26"/>
                <w:szCs w:val="26"/>
              </w:rPr>
              <w:t>- развитие объектов инженерной инфраструктуры;</w:t>
            </w:r>
          </w:p>
          <w:p w:rsidR="00141CD2" w:rsidRPr="000133B9" w:rsidRDefault="00141CD2" w:rsidP="003573EC">
            <w:pPr>
              <w:tabs>
                <w:tab w:val="num" w:pos="3060"/>
              </w:tabs>
              <w:jc w:val="both"/>
              <w:rPr>
                <w:sz w:val="26"/>
                <w:szCs w:val="26"/>
              </w:rPr>
            </w:pPr>
            <w:r w:rsidRPr="000133B9">
              <w:rPr>
                <w:sz w:val="26"/>
                <w:szCs w:val="26"/>
              </w:rPr>
              <w:t>- сохранение объектов культурного, природного наследия местного (муниципального) значения расположенных на территории поселения;</w:t>
            </w:r>
          </w:p>
          <w:p w:rsidR="00141CD2" w:rsidRPr="000133B9" w:rsidRDefault="00141CD2" w:rsidP="003573EC">
            <w:pPr>
              <w:tabs>
                <w:tab w:val="num" w:pos="3060"/>
              </w:tabs>
              <w:jc w:val="both"/>
              <w:rPr>
                <w:sz w:val="26"/>
                <w:szCs w:val="26"/>
              </w:rPr>
            </w:pPr>
            <w:r w:rsidRPr="000133B9">
              <w:rPr>
                <w:sz w:val="26"/>
                <w:szCs w:val="26"/>
              </w:rPr>
              <w:t>- развитие объектов обеспечения мер пожарной безопасности в границах населенных пунктов поселения;</w:t>
            </w:r>
          </w:p>
          <w:p w:rsidR="00141CD2" w:rsidRPr="000133B9" w:rsidRDefault="00141CD2" w:rsidP="003573EC">
            <w:pPr>
              <w:tabs>
                <w:tab w:val="num" w:pos="3060"/>
              </w:tabs>
              <w:jc w:val="both"/>
              <w:rPr>
                <w:sz w:val="26"/>
                <w:szCs w:val="26"/>
              </w:rPr>
            </w:pPr>
            <w:r w:rsidRPr="000133B9">
              <w:rPr>
                <w:sz w:val="26"/>
                <w:szCs w:val="26"/>
              </w:rPr>
              <w:t>- развитие объектов организации благоустройства и озеленения территории поселения, использования, охраны, защиты, воспроизводства лесов, лесов особо охраняемых природных территорий, расположенных в границах населенных пунктов поселения;</w:t>
            </w:r>
          </w:p>
          <w:p w:rsidR="00141CD2" w:rsidRPr="000133B9" w:rsidRDefault="00141CD2" w:rsidP="003573EC">
            <w:pPr>
              <w:tabs>
                <w:tab w:val="num" w:pos="3060"/>
              </w:tabs>
              <w:jc w:val="both"/>
              <w:rPr>
                <w:sz w:val="26"/>
                <w:szCs w:val="26"/>
              </w:rPr>
            </w:pPr>
            <w:r w:rsidRPr="000133B9">
              <w:rPr>
                <w:sz w:val="26"/>
                <w:szCs w:val="26"/>
              </w:rPr>
              <w:t>- развитие объектов местного традиционного народного художественного творчества в поселении;</w:t>
            </w:r>
          </w:p>
          <w:p w:rsidR="00141CD2" w:rsidRPr="000133B9" w:rsidRDefault="00141CD2" w:rsidP="003573EC">
            <w:pPr>
              <w:tabs>
                <w:tab w:val="num" w:pos="3060"/>
              </w:tabs>
              <w:jc w:val="both"/>
              <w:rPr>
                <w:sz w:val="26"/>
                <w:szCs w:val="26"/>
              </w:rPr>
            </w:pPr>
            <w:r w:rsidRPr="000133B9">
              <w:rPr>
                <w:sz w:val="26"/>
                <w:szCs w:val="26"/>
              </w:rPr>
              <w:t>- развитие объектов организации сбора и вывоза бытовых отходов и мусора;</w:t>
            </w:r>
          </w:p>
          <w:p w:rsidR="00141CD2" w:rsidRPr="000133B9" w:rsidRDefault="00141CD2" w:rsidP="003573EC">
            <w:pPr>
              <w:tabs>
                <w:tab w:val="num" w:pos="3060"/>
              </w:tabs>
              <w:jc w:val="both"/>
              <w:rPr>
                <w:sz w:val="26"/>
                <w:szCs w:val="26"/>
              </w:rPr>
            </w:pPr>
            <w:r w:rsidRPr="000133B9">
              <w:rPr>
                <w:sz w:val="26"/>
                <w:szCs w:val="26"/>
              </w:rPr>
              <w:t>- развитие объектов защиты от чрезвычайных ситуаций природного и техногенного характера;</w:t>
            </w:r>
          </w:p>
          <w:p w:rsidR="00141CD2" w:rsidRPr="000133B9" w:rsidRDefault="00141CD2" w:rsidP="003573EC">
            <w:pPr>
              <w:tabs>
                <w:tab w:val="left" w:pos="2340"/>
                <w:tab w:val="num" w:pos="3060"/>
              </w:tabs>
              <w:jc w:val="both"/>
              <w:rPr>
                <w:sz w:val="26"/>
                <w:szCs w:val="26"/>
              </w:rPr>
            </w:pPr>
            <w:r w:rsidRPr="000133B9">
              <w:rPr>
                <w:sz w:val="26"/>
                <w:szCs w:val="26"/>
              </w:rPr>
              <w:t>- развитие объектов аварийно-спасательных служб и (или) аварийно-спасательных формирований на территории поселения;</w:t>
            </w:r>
          </w:p>
          <w:p w:rsidR="00141CD2" w:rsidRPr="000133B9" w:rsidRDefault="00141CD2" w:rsidP="003573EC">
            <w:pPr>
              <w:tabs>
                <w:tab w:val="left" w:pos="1980"/>
                <w:tab w:val="num" w:pos="3060"/>
              </w:tabs>
              <w:jc w:val="both"/>
              <w:rPr>
                <w:sz w:val="26"/>
                <w:szCs w:val="26"/>
              </w:rPr>
            </w:pPr>
            <w:r w:rsidRPr="000133B9">
              <w:rPr>
                <w:sz w:val="26"/>
                <w:szCs w:val="26"/>
              </w:rPr>
              <w:t>- развитие лечебно-оздоровительных местностей и курортов местного значения на территории поселения;</w:t>
            </w:r>
          </w:p>
          <w:p w:rsidR="00141CD2" w:rsidRPr="000133B9" w:rsidRDefault="00141CD2" w:rsidP="003573EC">
            <w:pPr>
              <w:tabs>
                <w:tab w:val="left" w:pos="2340"/>
                <w:tab w:val="num" w:pos="3060"/>
              </w:tabs>
              <w:jc w:val="both"/>
              <w:rPr>
                <w:sz w:val="26"/>
                <w:szCs w:val="26"/>
              </w:rPr>
            </w:pPr>
            <w:r w:rsidRPr="000133B9">
              <w:rPr>
                <w:sz w:val="26"/>
                <w:szCs w:val="26"/>
              </w:rPr>
              <w:t>- развитие сельскохозяйственного производства, развития малого предпринимательства.</w:t>
            </w:r>
          </w:p>
          <w:p w:rsidR="00141CD2" w:rsidRPr="000133B9" w:rsidRDefault="00141CD2" w:rsidP="003573EC">
            <w:pPr>
              <w:tabs>
                <w:tab w:val="num" w:pos="1980"/>
              </w:tabs>
              <w:jc w:val="both"/>
              <w:rPr>
                <w:sz w:val="26"/>
                <w:szCs w:val="26"/>
              </w:rPr>
            </w:pPr>
            <w:r w:rsidRPr="000133B9">
              <w:rPr>
                <w:sz w:val="26"/>
                <w:szCs w:val="26"/>
              </w:rPr>
              <w:t>2.1.5. Перечень основных факторов риска возникновения чрезвычайных ситуаций природного и техногенного характера;</w:t>
            </w:r>
          </w:p>
          <w:p w:rsidR="00141CD2" w:rsidRPr="000133B9" w:rsidRDefault="00141CD2" w:rsidP="003573EC">
            <w:pPr>
              <w:tabs>
                <w:tab w:val="num" w:pos="1980"/>
              </w:tabs>
              <w:jc w:val="both"/>
              <w:rPr>
                <w:sz w:val="26"/>
                <w:szCs w:val="26"/>
              </w:rPr>
            </w:pPr>
            <w:r w:rsidRPr="000133B9">
              <w:rPr>
                <w:sz w:val="26"/>
                <w:szCs w:val="26"/>
              </w:rPr>
              <w:t>2.1.6. Иные сведения.</w:t>
            </w:r>
          </w:p>
          <w:p w:rsidR="00141CD2" w:rsidRPr="000133B9" w:rsidRDefault="00141CD2" w:rsidP="003573EC">
            <w:pPr>
              <w:tabs>
                <w:tab w:val="num" w:pos="1080"/>
              </w:tabs>
              <w:jc w:val="both"/>
              <w:rPr>
                <w:b/>
                <w:bCs/>
                <w:sz w:val="26"/>
                <w:szCs w:val="26"/>
              </w:rPr>
            </w:pPr>
            <w:r w:rsidRPr="000133B9">
              <w:rPr>
                <w:b/>
                <w:bCs/>
                <w:sz w:val="26"/>
                <w:szCs w:val="26"/>
              </w:rPr>
              <w:t>2.2. Карты (схемы) (графическая часть):</w:t>
            </w:r>
          </w:p>
          <w:p w:rsidR="00141CD2" w:rsidRPr="000133B9" w:rsidRDefault="00141CD2" w:rsidP="003573EC">
            <w:pPr>
              <w:pStyle w:val="22"/>
              <w:spacing w:line="240" w:lineRule="auto"/>
              <w:rPr>
                <w:sz w:val="26"/>
                <w:szCs w:val="26"/>
              </w:rPr>
            </w:pPr>
            <w:r w:rsidRPr="000133B9">
              <w:rPr>
                <w:sz w:val="26"/>
                <w:szCs w:val="26"/>
              </w:rPr>
              <w:t>2.2.1. Раздел графической части, содержащий схемы поселения, отображающие информацию о состоянии территории, информацию об ограничениях ее использования, о возможных направлениях ее развития:</w:t>
            </w:r>
          </w:p>
          <w:p w:rsidR="00141CD2" w:rsidRPr="000133B9" w:rsidRDefault="00141CD2" w:rsidP="003573EC">
            <w:pPr>
              <w:tabs>
                <w:tab w:val="num" w:pos="3060"/>
              </w:tabs>
              <w:jc w:val="both"/>
              <w:rPr>
                <w:sz w:val="26"/>
                <w:szCs w:val="26"/>
              </w:rPr>
            </w:pPr>
            <w:r w:rsidRPr="000133B9">
              <w:rPr>
                <w:sz w:val="26"/>
                <w:szCs w:val="26"/>
              </w:rPr>
              <w:t>- Схема использования территории поселения;</w:t>
            </w:r>
          </w:p>
          <w:p w:rsidR="00141CD2" w:rsidRPr="000133B9" w:rsidRDefault="00141CD2" w:rsidP="003573EC">
            <w:pPr>
              <w:tabs>
                <w:tab w:val="num" w:pos="3060"/>
              </w:tabs>
              <w:jc w:val="both"/>
              <w:rPr>
                <w:sz w:val="26"/>
                <w:szCs w:val="26"/>
              </w:rPr>
            </w:pPr>
            <w:r w:rsidRPr="000133B9">
              <w:rPr>
                <w:sz w:val="26"/>
                <w:szCs w:val="26"/>
              </w:rPr>
              <w:t>- Схема ограничений использования территорий;</w:t>
            </w:r>
          </w:p>
          <w:p w:rsidR="00141CD2" w:rsidRPr="000133B9" w:rsidRDefault="00141CD2" w:rsidP="003573EC">
            <w:pPr>
              <w:tabs>
                <w:tab w:val="num" w:pos="3060"/>
              </w:tabs>
              <w:jc w:val="both"/>
              <w:rPr>
                <w:sz w:val="26"/>
                <w:szCs w:val="26"/>
              </w:rPr>
            </w:pPr>
            <w:r w:rsidRPr="000133B9">
              <w:rPr>
                <w:sz w:val="26"/>
                <w:szCs w:val="26"/>
              </w:rPr>
              <w:t>- Схема границ территорий объектов культурного наследия;</w:t>
            </w:r>
          </w:p>
          <w:p w:rsidR="00141CD2" w:rsidRPr="000133B9" w:rsidRDefault="00141CD2" w:rsidP="003573EC">
            <w:pPr>
              <w:tabs>
                <w:tab w:val="num" w:pos="3060"/>
              </w:tabs>
              <w:jc w:val="both"/>
              <w:rPr>
                <w:sz w:val="26"/>
                <w:szCs w:val="26"/>
              </w:rPr>
            </w:pPr>
            <w:r w:rsidRPr="000133B9">
              <w:rPr>
                <w:sz w:val="26"/>
                <w:szCs w:val="26"/>
              </w:rPr>
              <w:t>- Схема границ зон с особыми условиями использования территорий;</w:t>
            </w:r>
          </w:p>
          <w:p w:rsidR="00141CD2" w:rsidRPr="000133B9" w:rsidRDefault="00141CD2" w:rsidP="003573EC">
            <w:pPr>
              <w:tabs>
                <w:tab w:val="num" w:pos="3060"/>
              </w:tabs>
              <w:jc w:val="both"/>
              <w:rPr>
                <w:sz w:val="26"/>
                <w:szCs w:val="26"/>
              </w:rPr>
            </w:pPr>
            <w:r w:rsidRPr="000133B9">
              <w:rPr>
                <w:sz w:val="26"/>
                <w:szCs w:val="26"/>
              </w:rPr>
              <w:t>- Схема границ территорий, подверженных риску возникновения чрезвычайных ситуаций природного и техногенного характера;</w:t>
            </w:r>
          </w:p>
          <w:p w:rsidR="00141CD2" w:rsidRPr="000133B9" w:rsidRDefault="00141CD2" w:rsidP="003573EC">
            <w:pPr>
              <w:tabs>
                <w:tab w:val="left" w:pos="3060"/>
              </w:tabs>
              <w:jc w:val="both"/>
              <w:rPr>
                <w:sz w:val="26"/>
                <w:szCs w:val="26"/>
              </w:rPr>
            </w:pPr>
            <w:r w:rsidRPr="000133B9">
              <w:rPr>
                <w:sz w:val="26"/>
                <w:szCs w:val="26"/>
              </w:rPr>
              <w:lastRenderedPageBreak/>
              <w:t>- Схема границ зон негативного воздействия объектов капитального строительства местного значения (в случае размещения таких объектов);</w:t>
            </w:r>
          </w:p>
          <w:p w:rsidR="00141CD2" w:rsidRPr="000133B9" w:rsidRDefault="00141CD2" w:rsidP="003573EC">
            <w:pPr>
              <w:tabs>
                <w:tab w:val="num" w:pos="3060"/>
              </w:tabs>
              <w:jc w:val="both"/>
              <w:rPr>
                <w:sz w:val="26"/>
                <w:szCs w:val="26"/>
              </w:rPr>
            </w:pPr>
            <w:r w:rsidRPr="000133B9">
              <w:rPr>
                <w:sz w:val="26"/>
                <w:szCs w:val="26"/>
              </w:rPr>
              <w:t>- Схема результатов анализа комплексного развития территории и размещения объектов капитального строительства местного и районного значения, с учетом результатов инженерных изысканий;</w:t>
            </w:r>
          </w:p>
          <w:p w:rsidR="00141CD2" w:rsidRPr="000133B9" w:rsidRDefault="00141CD2" w:rsidP="003573EC">
            <w:pPr>
              <w:tabs>
                <w:tab w:val="num" w:pos="3060"/>
              </w:tabs>
              <w:jc w:val="both"/>
              <w:rPr>
                <w:sz w:val="26"/>
                <w:szCs w:val="26"/>
              </w:rPr>
            </w:pPr>
            <w:r w:rsidRPr="000133B9">
              <w:rPr>
                <w:sz w:val="26"/>
                <w:szCs w:val="26"/>
              </w:rPr>
              <w:t>-Иные схемы по предложению заказчика.</w:t>
            </w:r>
          </w:p>
          <w:p w:rsidR="00141CD2" w:rsidRPr="000133B9" w:rsidRDefault="00141CD2" w:rsidP="003573EC">
            <w:pPr>
              <w:pStyle w:val="22"/>
              <w:spacing w:line="240" w:lineRule="auto"/>
              <w:rPr>
                <w:sz w:val="26"/>
                <w:szCs w:val="26"/>
              </w:rPr>
            </w:pPr>
            <w:r w:rsidRPr="000133B9">
              <w:rPr>
                <w:sz w:val="26"/>
                <w:szCs w:val="26"/>
              </w:rPr>
              <w:t>2.2.2. Раздел графической части, содержащий схемы поселения,  отображающие информацию о предложениях по территориальному планированию поселения:</w:t>
            </w:r>
          </w:p>
          <w:p w:rsidR="00141CD2" w:rsidRPr="000133B9" w:rsidRDefault="00141CD2" w:rsidP="003573EC">
            <w:pPr>
              <w:pStyle w:val="ConsPlusNormal"/>
              <w:tabs>
                <w:tab w:val="num" w:pos="3060"/>
              </w:tabs>
              <w:ind w:firstLine="0"/>
              <w:jc w:val="both"/>
              <w:rPr>
                <w:rFonts w:ascii="Times New Roman" w:hAnsi="Times New Roman" w:cs="Times New Roman"/>
                <w:sz w:val="26"/>
                <w:szCs w:val="26"/>
              </w:rPr>
            </w:pPr>
            <w:r w:rsidRPr="000133B9">
              <w:rPr>
                <w:rFonts w:ascii="Times New Roman" w:hAnsi="Times New Roman" w:cs="Times New Roman"/>
                <w:sz w:val="26"/>
                <w:szCs w:val="26"/>
              </w:rPr>
              <w:t>- Схема  планируемых границ функциональных зон с отображением параметров планируемого развития таких зон;</w:t>
            </w:r>
          </w:p>
          <w:p w:rsidR="00141CD2" w:rsidRPr="000133B9" w:rsidRDefault="00141CD2" w:rsidP="003573EC">
            <w:pPr>
              <w:pStyle w:val="ConsPlusNormal"/>
              <w:tabs>
                <w:tab w:val="num" w:pos="3060"/>
              </w:tabs>
              <w:ind w:firstLine="0"/>
              <w:jc w:val="both"/>
              <w:rPr>
                <w:rFonts w:ascii="Times New Roman" w:hAnsi="Times New Roman" w:cs="Times New Roman"/>
                <w:sz w:val="26"/>
                <w:szCs w:val="26"/>
              </w:rPr>
            </w:pPr>
            <w:r w:rsidRPr="000133B9">
              <w:rPr>
                <w:rFonts w:ascii="Times New Roman" w:hAnsi="Times New Roman" w:cs="Times New Roman"/>
                <w:sz w:val="26"/>
                <w:szCs w:val="26"/>
              </w:rPr>
              <w:t>- Схема зон планируемого размещения объектов капитального строительства местного значения;</w:t>
            </w:r>
          </w:p>
          <w:p w:rsidR="00141CD2" w:rsidRPr="000133B9" w:rsidRDefault="00141CD2" w:rsidP="003573EC">
            <w:pPr>
              <w:pStyle w:val="ConsPlusNormal"/>
              <w:tabs>
                <w:tab w:val="num" w:pos="3060"/>
              </w:tabs>
              <w:ind w:firstLine="0"/>
              <w:jc w:val="both"/>
              <w:rPr>
                <w:rFonts w:ascii="Times New Roman" w:hAnsi="Times New Roman" w:cs="Times New Roman"/>
                <w:sz w:val="26"/>
                <w:szCs w:val="26"/>
              </w:rPr>
            </w:pPr>
            <w:r w:rsidRPr="000133B9">
              <w:rPr>
                <w:rFonts w:ascii="Times New Roman" w:hAnsi="Times New Roman" w:cs="Times New Roman"/>
                <w:sz w:val="26"/>
                <w:szCs w:val="26"/>
              </w:rPr>
              <w:t>- Схема планируемых границ территорий, документация по планировке которых подлежит разработке в первоочередном порядке;</w:t>
            </w:r>
          </w:p>
          <w:p w:rsidR="00141CD2" w:rsidRPr="000133B9" w:rsidRDefault="00141CD2" w:rsidP="003573EC">
            <w:pPr>
              <w:jc w:val="both"/>
              <w:rPr>
                <w:spacing w:val="-1"/>
                <w:sz w:val="26"/>
                <w:szCs w:val="26"/>
              </w:rPr>
            </w:pPr>
            <w:r w:rsidRPr="000133B9">
              <w:rPr>
                <w:sz w:val="26"/>
                <w:szCs w:val="26"/>
              </w:rPr>
              <w:t>- Схема существующих и планируемых границ земель промышленности, энергетики, транспорта, связи.</w:t>
            </w:r>
          </w:p>
        </w:tc>
      </w:tr>
      <w:tr w:rsidR="00141CD2" w:rsidRPr="001C6B40" w:rsidTr="003573EC">
        <w:tc>
          <w:tcPr>
            <w:tcW w:w="468" w:type="dxa"/>
          </w:tcPr>
          <w:p w:rsidR="00141CD2" w:rsidRPr="001C6B40" w:rsidRDefault="00141CD2" w:rsidP="003573EC">
            <w:pPr>
              <w:rPr>
                <w:b/>
                <w:bCs/>
                <w:spacing w:val="-1"/>
              </w:rPr>
            </w:pPr>
            <w:r w:rsidRPr="001C6B40">
              <w:rPr>
                <w:b/>
                <w:bCs/>
                <w:spacing w:val="-1"/>
              </w:rPr>
              <w:lastRenderedPageBreak/>
              <w:t>8</w:t>
            </w:r>
          </w:p>
        </w:tc>
        <w:tc>
          <w:tcPr>
            <w:tcW w:w="2520" w:type="dxa"/>
          </w:tcPr>
          <w:p w:rsidR="00141CD2" w:rsidRPr="001C6B40" w:rsidRDefault="00141CD2" w:rsidP="003573EC">
            <w:pPr>
              <w:rPr>
                <w:b/>
                <w:bCs/>
                <w:spacing w:val="-1"/>
              </w:rPr>
            </w:pPr>
            <w:r w:rsidRPr="001C6B40">
              <w:rPr>
                <w:b/>
                <w:bCs/>
                <w:spacing w:val="-1"/>
              </w:rPr>
              <w:t>Перечень исходных данных представляемых заказчиком</w:t>
            </w:r>
          </w:p>
        </w:tc>
        <w:tc>
          <w:tcPr>
            <w:tcW w:w="7200" w:type="dxa"/>
          </w:tcPr>
          <w:p w:rsidR="00141CD2" w:rsidRPr="00D533F4" w:rsidRDefault="00141CD2" w:rsidP="003573EC">
            <w:pPr>
              <w:jc w:val="both"/>
              <w:rPr>
                <w:sz w:val="26"/>
                <w:szCs w:val="26"/>
              </w:rPr>
            </w:pPr>
            <w:r w:rsidRPr="00D533F4">
              <w:rPr>
                <w:sz w:val="26"/>
                <w:szCs w:val="26"/>
              </w:rPr>
              <w:t>1.Имеющаяся исходная проектная документация и иные графические материалы:</w:t>
            </w:r>
          </w:p>
          <w:p w:rsidR="00141CD2" w:rsidRPr="00D533F4" w:rsidRDefault="00141CD2" w:rsidP="003573EC">
            <w:pPr>
              <w:ind w:left="180" w:firstLine="16"/>
              <w:jc w:val="both"/>
              <w:rPr>
                <w:sz w:val="26"/>
                <w:szCs w:val="26"/>
              </w:rPr>
            </w:pPr>
            <w:r w:rsidRPr="00D533F4">
              <w:rPr>
                <w:sz w:val="26"/>
                <w:szCs w:val="26"/>
              </w:rPr>
              <w:t>-    ранее разработанные Генеральные планы, или проекты планировки и застройки населенных пунктов, входящих в состав городского поселения;</w:t>
            </w:r>
          </w:p>
          <w:p w:rsidR="00141CD2" w:rsidRPr="00D533F4" w:rsidRDefault="00141CD2" w:rsidP="003573EC">
            <w:pPr>
              <w:ind w:left="180" w:firstLine="16"/>
              <w:jc w:val="both"/>
              <w:rPr>
                <w:sz w:val="26"/>
                <w:szCs w:val="26"/>
              </w:rPr>
            </w:pPr>
            <w:r w:rsidRPr="00D533F4">
              <w:rPr>
                <w:sz w:val="26"/>
                <w:szCs w:val="26"/>
              </w:rPr>
              <w:t>-     описание границы городского  поселения;</w:t>
            </w:r>
          </w:p>
          <w:p w:rsidR="00141CD2" w:rsidRPr="00D533F4" w:rsidRDefault="00141CD2" w:rsidP="00141CD2">
            <w:pPr>
              <w:numPr>
                <w:ilvl w:val="0"/>
                <w:numId w:val="32"/>
              </w:numPr>
              <w:jc w:val="both"/>
              <w:rPr>
                <w:sz w:val="26"/>
                <w:szCs w:val="26"/>
              </w:rPr>
            </w:pPr>
            <w:r w:rsidRPr="00D533F4">
              <w:rPr>
                <w:sz w:val="26"/>
                <w:szCs w:val="26"/>
              </w:rPr>
              <w:t>сведения о современном использовании территорий (материалы землеустройства, землепользования, материалы геологических исследований) населенных пунктов, входящих в состав  городского поселения;</w:t>
            </w:r>
          </w:p>
          <w:p w:rsidR="00141CD2" w:rsidRPr="00D533F4" w:rsidRDefault="00141CD2" w:rsidP="00141CD2">
            <w:pPr>
              <w:numPr>
                <w:ilvl w:val="0"/>
                <w:numId w:val="32"/>
              </w:numPr>
              <w:jc w:val="both"/>
              <w:rPr>
                <w:sz w:val="26"/>
                <w:szCs w:val="26"/>
              </w:rPr>
            </w:pPr>
            <w:r w:rsidRPr="00D533F4">
              <w:rPr>
                <w:sz w:val="26"/>
                <w:szCs w:val="26"/>
              </w:rPr>
              <w:t>топографическая съемка проектируемой территории;</w:t>
            </w:r>
          </w:p>
          <w:p w:rsidR="00141CD2" w:rsidRPr="00D533F4" w:rsidRDefault="00141CD2" w:rsidP="003573EC">
            <w:pPr>
              <w:ind w:left="180" w:firstLine="16"/>
              <w:jc w:val="both"/>
              <w:rPr>
                <w:sz w:val="26"/>
                <w:szCs w:val="26"/>
              </w:rPr>
            </w:pPr>
            <w:r w:rsidRPr="00D533F4">
              <w:rPr>
                <w:sz w:val="26"/>
                <w:szCs w:val="26"/>
              </w:rPr>
              <w:t>-    другие материалы.</w:t>
            </w:r>
          </w:p>
          <w:p w:rsidR="00141CD2" w:rsidRPr="00D533F4" w:rsidRDefault="00141CD2" w:rsidP="003573EC">
            <w:pPr>
              <w:jc w:val="both"/>
              <w:rPr>
                <w:sz w:val="26"/>
                <w:szCs w:val="26"/>
              </w:rPr>
            </w:pPr>
            <w:r w:rsidRPr="00D533F4">
              <w:rPr>
                <w:sz w:val="26"/>
                <w:szCs w:val="26"/>
              </w:rPr>
              <w:t>2. Исходная нормативно-правовая документация:</w:t>
            </w:r>
          </w:p>
          <w:p w:rsidR="00141CD2" w:rsidRPr="00D533F4" w:rsidRDefault="00141CD2" w:rsidP="003573EC">
            <w:pPr>
              <w:rPr>
                <w:sz w:val="26"/>
                <w:szCs w:val="26"/>
              </w:rPr>
            </w:pPr>
            <w:r w:rsidRPr="00D533F4">
              <w:rPr>
                <w:sz w:val="26"/>
                <w:szCs w:val="26"/>
              </w:rPr>
              <w:t xml:space="preserve">   -     паспорт и устав городского поселения Дигорского района РСО-Алания г. Дигора;</w:t>
            </w:r>
          </w:p>
          <w:p w:rsidR="00141CD2" w:rsidRPr="00D533F4" w:rsidRDefault="00141CD2" w:rsidP="003573EC">
            <w:pPr>
              <w:rPr>
                <w:sz w:val="26"/>
                <w:szCs w:val="26"/>
              </w:rPr>
            </w:pPr>
            <w:r w:rsidRPr="00D533F4">
              <w:rPr>
                <w:sz w:val="26"/>
                <w:szCs w:val="26"/>
              </w:rPr>
              <w:t xml:space="preserve"> -       утвержденная структура самоуправления</w:t>
            </w:r>
            <w:r w:rsidRPr="00D533F4">
              <w:rPr>
                <w:spacing w:val="-4"/>
                <w:sz w:val="26"/>
                <w:szCs w:val="26"/>
              </w:rPr>
              <w:t xml:space="preserve"> </w:t>
            </w:r>
            <w:r w:rsidRPr="00D533F4">
              <w:rPr>
                <w:sz w:val="26"/>
                <w:szCs w:val="26"/>
              </w:rPr>
              <w:t>городского поселения Дигорского района РСО-Алания г. Дигора;</w:t>
            </w:r>
          </w:p>
          <w:p w:rsidR="00141CD2" w:rsidRPr="00D533F4" w:rsidRDefault="00141CD2" w:rsidP="003573EC">
            <w:pPr>
              <w:rPr>
                <w:sz w:val="26"/>
                <w:szCs w:val="26"/>
              </w:rPr>
            </w:pPr>
            <w:r w:rsidRPr="00D533F4">
              <w:rPr>
                <w:sz w:val="26"/>
                <w:szCs w:val="26"/>
              </w:rPr>
              <w:t>-     положение о комиссии по разработке генерального плана и ПЗЗ</w:t>
            </w:r>
            <w:r w:rsidRPr="00D533F4">
              <w:rPr>
                <w:spacing w:val="-4"/>
                <w:sz w:val="26"/>
                <w:szCs w:val="26"/>
              </w:rPr>
              <w:t xml:space="preserve"> </w:t>
            </w:r>
            <w:r w:rsidRPr="00D533F4">
              <w:rPr>
                <w:sz w:val="26"/>
                <w:szCs w:val="26"/>
              </w:rPr>
              <w:t>городского поселения Дигорского района РСО-Алания г. Дигора;</w:t>
            </w:r>
          </w:p>
        </w:tc>
      </w:tr>
      <w:tr w:rsidR="00141CD2" w:rsidRPr="001C6B40" w:rsidTr="003573EC">
        <w:tc>
          <w:tcPr>
            <w:tcW w:w="468" w:type="dxa"/>
          </w:tcPr>
          <w:p w:rsidR="00141CD2" w:rsidRPr="001C6B40" w:rsidRDefault="00141CD2" w:rsidP="003573EC">
            <w:pPr>
              <w:rPr>
                <w:b/>
                <w:bCs/>
                <w:spacing w:val="-1"/>
              </w:rPr>
            </w:pPr>
            <w:r w:rsidRPr="001C6B40">
              <w:rPr>
                <w:b/>
                <w:bCs/>
                <w:spacing w:val="-1"/>
              </w:rPr>
              <w:t>9</w:t>
            </w:r>
          </w:p>
        </w:tc>
        <w:tc>
          <w:tcPr>
            <w:tcW w:w="2520" w:type="dxa"/>
          </w:tcPr>
          <w:p w:rsidR="00141CD2" w:rsidRPr="001C6B40" w:rsidRDefault="00141CD2" w:rsidP="003573EC">
            <w:pPr>
              <w:rPr>
                <w:b/>
                <w:bCs/>
                <w:spacing w:val="-1"/>
              </w:rPr>
            </w:pPr>
            <w:r w:rsidRPr="001C6B40">
              <w:rPr>
                <w:b/>
                <w:bCs/>
                <w:spacing w:val="-1"/>
              </w:rPr>
              <w:t>Этапы разработки</w:t>
            </w:r>
          </w:p>
        </w:tc>
        <w:tc>
          <w:tcPr>
            <w:tcW w:w="7200" w:type="dxa"/>
          </w:tcPr>
          <w:p w:rsidR="00141CD2" w:rsidRPr="00D533F4" w:rsidRDefault="00141CD2" w:rsidP="003573EC">
            <w:pPr>
              <w:jc w:val="both"/>
              <w:rPr>
                <w:sz w:val="26"/>
                <w:szCs w:val="26"/>
              </w:rPr>
            </w:pPr>
            <w:r w:rsidRPr="00D533F4">
              <w:rPr>
                <w:sz w:val="26"/>
                <w:szCs w:val="26"/>
              </w:rPr>
              <w:t xml:space="preserve">1.Сбор и анализ исходных данных о территории Дигорского городского  поселения; </w:t>
            </w:r>
          </w:p>
          <w:p w:rsidR="00141CD2" w:rsidRPr="00D533F4" w:rsidRDefault="00141CD2" w:rsidP="003573EC">
            <w:pPr>
              <w:jc w:val="both"/>
              <w:rPr>
                <w:sz w:val="26"/>
                <w:szCs w:val="26"/>
              </w:rPr>
            </w:pPr>
            <w:r w:rsidRPr="00D533F4">
              <w:rPr>
                <w:sz w:val="26"/>
                <w:szCs w:val="26"/>
              </w:rPr>
              <w:lastRenderedPageBreak/>
              <w:t>1.1.Разработка опорного плана.</w:t>
            </w:r>
          </w:p>
          <w:p w:rsidR="00141CD2" w:rsidRPr="00D533F4" w:rsidRDefault="00141CD2" w:rsidP="003573EC">
            <w:pPr>
              <w:jc w:val="both"/>
              <w:rPr>
                <w:sz w:val="26"/>
                <w:szCs w:val="26"/>
              </w:rPr>
            </w:pPr>
            <w:r w:rsidRPr="00D533F4">
              <w:rPr>
                <w:sz w:val="26"/>
                <w:szCs w:val="26"/>
              </w:rPr>
              <w:t>2.Разработка проекта Генерального плана Дигорского городского поселения;</w:t>
            </w:r>
          </w:p>
          <w:p w:rsidR="00141CD2" w:rsidRPr="00D533F4" w:rsidRDefault="00141CD2" w:rsidP="003573EC">
            <w:pPr>
              <w:jc w:val="both"/>
              <w:rPr>
                <w:sz w:val="26"/>
                <w:szCs w:val="26"/>
              </w:rPr>
            </w:pPr>
            <w:r w:rsidRPr="00D533F4">
              <w:rPr>
                <w:sz w:val="26"/>
                <w:szCs w:val="26"/>
              </w:rPr>
              <w:t>2.1.Разработка «Положения о территориальном планировании» (пункта -1 раздела – 7).</w:t>
            </w:r>
          </w:p>
          <w:p w:rsidR="00141CD2" w:rsidRPr="00D533F4" w:rsidRDefault="00141CD2" w:rsidP="003573EC">
            <w:pPr>
              <w:jc w:val="both"/>
              <w:rPr>
                <w:sz w:val="26"/>
                <w:szCs w:val="26"/>
              </w:rPr>
            </w:pPr>
            <w:r w:rsidRPr="00D533F4">
              <w:rPr>
                <w:sz w:val="26"/>
                <w:szCs w:val="26"/>
              </w:rPr>
              <w:t>2.2. Согласование «Положения о территориальном планировании» (пункта -1 раздела – 7) с заказчиком.</w:t>
            </w:r>
          </w:p>
          <w:p w:rsidR="00141CD2" w:rsidRPr="00D533F4" w:rsidRDefault="00141CD2" w:rsidP="003573EC">
            <w:pPr>
              <w:jc w:val="both"/>
              <w:rPr>
                <w:sz w:val="26"/>
                <w:szCs w:val="26"/>
              </w:rPr>
            </w:pPr>
            <w:r w:rsidRPr="00D533F4">
              <w:rPr>
                <w:sz w:val="26"/>
                <w:szCs w:val="26"/>
              </w:rPr>
              <w:t>2.3.Разработка остальных пунктов технического задания, с поэтапным согласованием каждого пункта, до его окончательной проработки с заказчиком.</w:t>
            </w:r>
          </w:p>
          <w:p w:rsidR="00141CD2" w:rsidRPr="00D533F4" w:rsidRDefault="00141CD2" w:rsidP="003573EC">
            <w:pPr>
              <w:jc w:val="both"/>
              <w:rPr>
                <w:sz w:val="26"/>
                <w:szCs w:val="26"/>
              </w:rPr>
            </w:pPr>
            <w:r w:rsidRPr="00D533F4">
              <w:rPr>
                <w:sz w:val="26"/>
                <w:szCs w:val="26"/>
              </w:rPr>
              <w:t>3.Согласование проекта Генерального плана Дигорского городского  поселения.</w:t>
            </w:r>
          </w:p>
          <w:p w:rsidR="00141CD2" w:rsidRPr="00D533F4" w:rsidRDefault="00141CD2" w:rsidP="003573EC">
            <w:pPr>
              <w:jc w:val="both"/>
              <w:rPr>
                <w:sz w:val="26"/>
                <w:szCs w:val="26"/>
              </w:rPr>
            </w:pPr>
            <w:r w:rsidRPr="00D533F4">
              <w:rPr>
                <w:sz w:val="26"/>
                <w:szCs w:val="26"/>
              </w:rPr>
              <w:t>4.Проведение публичных слушаний по  проекту Генерального плана Дигорского городского  поселения совместно с заказчиком.</w:t>
            </w:r>
          </w:p>
          <w:p w:rsidR="00141CD2" w:rsidRPr="00D533F4" w:rsidRDefault="00141CD2" w:rsidP="003573EC">
            <w:pPr>
              <w:jc w:val="both"/>
              <w:rPr>
                <w:sz w:val="26"/>
                <w:szCs w:val="26"/>
              </w:rPr>
            </w:pPr>
            <w:r w:rsidRPr="00D533F4">
              <w:rPr>
                <w:sz w:val="26"/>
                <w:szCs w:val="26"/>
              </w:rPr>
              <w:t>5. Доработка проекта, утверждение проекта.</w:t>
            </w:r>
          </w:p>
        </w:tc>
      </w:tr>
      <w:tr w:rsidR="00141CD2" w:rsidRPr="001C6B40" w:rsidTr="003573EC">
        <w:tc>
          <w:tcPr>
            <w:tcW w:w="468" w:type="dxa"/>
          </w:tcPr>
          <w:p w:rsidR="00141CD2" w:rsidRPr="001C6B40" w:rsidRDefault="00141CD2" w:rsidP="003573EC">
            <w:pPr>
              <w:rPr>
                <w:b/>
                <w:bCs/>
                <w:spacing w:val="-1"/>
              </w:rPr>
            </w:pPr>
            <w:r w:rsidRPr="001C6B40">
              <w:rPr>
                <w:b/>
                <w:bCs/>
                <w:spacing w:val="-1"/>
              </w:rPr>
              <w:lastRenderedPageBreak/>
              <w:t>10</w:t>
            </w:r>
          </w:p>
        </w:tc>
        <w:tc>
          <w:tcPr>
            <w:tcW w:w="2520" w:type="dxa"/>
          </w:tcPr>
          <w:p w:rsidR="00141CD2" w:rsidRPr="001C6B40" w:rsidRDefault="00141CD2" w:rsidP="003573EC">
            <w:pPr>
              <w:rPr>
                <w:b/>
                <w:bCs/>
                <w:spacing w:val="-1"/>
              </w:rPr>
            </w:pPr>
            <w:r w:rsidRPr="001C6B40">
              <w:rPr>
                <w:b/>
                <w:bCs/>
                <w:spacing w:val="-1"/>
              </w:rPr>
              <w:t>Материалы передаваемые заказчику, технические требования</w:t>
            </w:r>
          </w:p>
        </w:tc>
        <w:tc>
          <w:tcPr>
            <w:tcW w:w="7200" w:type="dxa"/>
          </w:tcPr>
          <w:p w:rsidR="00141CD2" w:rsidRPr="000133B9" w:rsidRDefault="00141CD2" w:rsidP="003573EC">
            <w:pPr>
              <w:shd w:val="clear" w:color="auto" w:fill="FFFFFF"/>
              <w:rPr>
                <w:sz w:val="26"/>
                <w:szCs w:val="26"/>
              </w:rPr>
            </w:pPr>
            <w:r w:rsidRPr="000133B9">
              <w:rPr>
                <w:sz w:val="26"/>
                <w:szCs w:val="26"/>
              </w:rPr>
              <w:t xml:space="preserve">Схемы, содержащиеся в проекте Генерального плана </w:t>
            </w:r>
            <w:r w:rsidRPr="00D533F4">
              <w:rPr>
                <w:sz w:val="26"/>
                <w:szCs w:val="26"/>
              </w:rPr>
              <w:t>Дигорского городского</w:t>
            </w:r>
            <w:r>
              <w:rPr>
                <w:sz w:val="26"/>
                <w:szCs w:val="26"/>
              </w:rPr>
              <w:t xml:space="preserve"> </w:t>
            </w:r>
            <w:r w:rsidRPr="000133B9">
              <w:rPr>
                <w:sz w:val="26"/>
                <w:szCs w:val="26"/>
              </w:rPr>
              <w:t xml:space="preserve"> поселения  выполняются  в бумажном и электронном виде в формате ГИС </w:t>
            </w:r>
            <w:r w:rsidRPr="000133B9">
              <w:rPr>
                <w:sz w:val="26"/>
                <w:szCs w:val="26"/>
                <w:lang w:val="en-US"/>
              </w:rPr>
              <w:t>MapInfo</w:t>
            </w:r>
            <w:r w:rsidRPr="000133B9">
              <w:rPr>
                <w:sz w:val="26"/>
                <w:szCs w:val="26"/>
              </w:rPr>
              <w:t xml:space="preserve"> 7.5 или более поздних версиях ГИС </w:t>
            </w:r>
            <w:r w:rsidRPr="000133B9">
              <w:rPr>
                <w:sz w:val="26"/>
                <w:szCs w:val="26"/>
                <w:lang w:val="en-US"/>
              </w:rPr>
              <w:t>MapInfo</w:t>
            </w:r>
            <w:r w:rsidRPr="000133B9">
              <w:rPr>
                <w:sz w:val="26"/>
                <w:szCs w:val="26"/>
              </w:rPr>
              <w:t>.</w:t>
            </w:r>
            <w:r w:rsidRPr="000133B9">
              <w:rPr>
                <w:color w:val="FF0000"/>
                <w:sz w:val="26"/>
                <w:szCs w:val="26"/>
              </w:rPr>
              <w:t xml:space="preserve"> </w:t>
            </w:r>
            <w:r w:rsidRPr="000133B9">
              <w:rPr>
                <w:sz w:val="26"/>
                <w:szCs w:val="26"/>
              </w:rPr>
              <w:t>Семантические данные должны быть привязаны к графической информации и иметь возможность редактирования.</w:t>
            </w:r>
          </w:p>
          <w:p w:rsidR="00141CD2" w:rsidRPr="000133B9" w:rsidRDefault="00141CD2" w:rsidP="003573EC">
            <w:pPr>
              <w:jc w:val="both"/>
              <w:rPr>
                <w:sz w:val="26"/>
                <w:szCs w:val="26"/>
              </w:rPr>
            </w:pPr>
            <w:r w:rsidRPr="000133B9">
              <w:rPr>
                <w:sz w:val="26"/>
                <w:szCs w:val="26"/>
              </w:rPr>
              <w:t>В бумажном виде схемы, содержащиеся в Генеральном плане  поселения должны быть выполнены в четырёх экземплярах, в масштабе 1:10 000.</w:t>
            </w:r>
          </w:p>
          <w:p w:rsidR="00141CD2" w:rsidRPr="000133B9" w:rsidRDefault="00141CD2" w:rsidP="003573EC">
            <w:pPr>
              <w:jc w:val="both"/>
              <w:rPr>
                <w:spacing w:val="-1"/>
                <w:sz w:val="26"/>
                <w:szCs w:val="26"/>
              </w:rPr>
            </w:pPr>
            <w:r w:rsidRPr="000133B9">
              <w:rPr>
                <w:sz w:val="26"/>
                <w:szCs w:val="26"/>
              </w:rPr>
              <w:t>Текстовый материал передаётся в четырёх экземплярах в подшивке и в электронном виде.</w:t>
            </w:r>
          </w:p>
        </w:tc>
      </w:tr>
    </w:tbl>
    <w:p w:rsidR="00141CD2" w:rsidRPr="001C6B40" w:rsidRDefault="00141CD2" w:rsidP="00141CD2"/>
    <w:p w:rsidR="00141CD2" w:rsidRPr="000133B9" w:rsidRDefault="00141CD2" w:rsidP="00141CD2">
      <w:pPr>
        <w:pStyle w:val="4"/>
        <w:rPr>
          <w:b w:val="0"/>
          <w:bCs w:val="0"/>
        </w:rPr>
      </w:pPr>
      <w:r w:rsidRPr="000133B9">
        <w:rPr>
          <w:b w:val="0"/>
          <w:bCs w:val="0"/>
        </w:rPr>
        <w:t>Часть 2</w:t>
      </w:r>
    </w:p>
    <w:p w:rsidR="00141CD2" w:rsidRPr="001C6B40" w:rsidRDefault="00141CD2" w:rsidP="00141C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6"/>
        <w:gridCol w:w="2487"/>
        <w:gridCol w:w="6618"/>
      </w:tblGrid>
      <w:tr w:rsidR="00141CD2" w:rsidRPr="001C6B40" w:rsidTr="003573EC">
        <w:tc>
          <w:tcPr>
            <w:tcW w:w="468" w:type="dxa"/>
          </w:tcPr>
          <w:p w:rsidR="00141CD2" w:rsidRPr="001C6B40" w:rsidRDefault="00141CD2" w:rsidP="003573EC">
            <w:pPr>
              <w:jc w:val="center"/>
              <w:rPr>
                <w:b/>
                <w:bCs/>
                <w:spacing w:val="-1"/>
              </w:rPr>
            </w:pPr>
            <w:r w:rsidRPr="001C6B40">
              <w:rPr>
                <w:b/>
                <w:bCs/>
                <w:spacing w:val="-1"/>
              </w:rPr>
              <w:t>№</w:t>
            </w:r>
          </w:p>
        </w:tc>
        <w:tc>
          <w:tcPr>
            <w:tcW w:w="2520" w:type="dxa"/>
          </w:tcPr>
          <w:p w:rsidR="00141CD2" w:rsidRPr="001C6B40" w:rsidRDefault="00141CD2" w:rsidP="003573EC">
            <w:pPr>
              <w:jc w:val="center"/>
              <w:rPr>
                <w:b/>
                <w:bCs/>
                <w:spacing w:val="-1"/>
              </w:rPr>
            </w:pPr>
            <w:r w:rsidRPr="001C6B40">
              <w:rPr>
                <w:b/>
                <w:bCs/>
                <w:spacing w:val="-1"/>
              </w:rPr>
              <w:t>Наименование</w:t>
            </w:r>
          </w:p>
        </w:tc>
        <w:tc>
          <w:tcPr>
            <w:tcW w:w="7200" w:type="dxa"/>
          </w:tcPr>
          <w:p w:rsidR="00141CD2" w:rsidRPr="001C6B40" w:rsidRDefault="00141CD2" w:rsidP="003573EC">
            <w:pPr>
              <w:pStyle w:val="1"/>
              <w:jc w:val="center"/>
              <w:rPr>
                <w:sz w:val="24"/>
                <w:szCs w:val="24"/>
              </w:rPr>
            </w:pPr>
          </w:p>
        </w:tc>
      </w:tr>
      <w:tr w:rsidR="00141CD2" w:rsidRPr="001C6B40" w:rsidTr="003573EC">
        <w:tc>
          <w:tcPr>
            <w:tcW w:w="468" w:type="dxa"/>
          </w:tcPr>
          <w:p w:rsidR="00141CD2" w:rsidRPr="001C6B40" w:rsidRDefault="00141CD2" w:rsidP="003573EC">
            <w:pPr>
              <w:rPr>
                <w:b/>
                <w:bCs/>
                <w:spacing w:val="-1"/>
              </w:rPr>
            </w:pPr>
            <w:r w:rsidRPr="001C6B40">
              <w:rPr>
                <w:b/>
                <w:bCs/>
                <w:spacing w:val="-1"/>
              </w:rPr>
              <w:t>1</w:t>
            </w:r>
          </w:p>
        </w:tc>
        <w:tc>
          <w:tcPr>
            <w:tcW w:w="2520" w:type="dxa"/>
          </w:tcPr>
          <w:p w:rsidR="00141CD2" w:rsidRPr="001C6B40" w:rsidRDefault="00141CD2" w:rsidP="003573EC">
            <w:pPr>
              <w:rPr>
                <w:b/>
                <w:bCs/>
                <w:spacing w:val="-1"/>
              </w:rPr>
            </w:pPr>
            <w:r w:rsidRPr="001C6B40">
              <w:rPr>
                <w:b/>
                <w:bCs/>
                <w:spacing w:val="-1"/>
              </w:rPr>
              <w:t>Вид градостроительной документации</w:t>
            </w:r>
          </w:p>
        </w:tc>
        <w:tc>
          <w:tcPr>
            <w:tcW w:w="7200" w:type="dxa"/>
          </w:tcPr>
          <w:p w:rsidR="00141CD2" w:rsidRPr="001C6B40" w:rsidRDefault="00141CD2" w:rsidP="003573EC">
            <w:pPr>
              <w:jc w:val="both"/>
              <w:rPr>
                <w:spacing w:val="-1"/>
              </w:rPr>
            </w:pPr>
            <w:r w:rsidRPr="001C6B40">
              <w:rPr>
                <w:spacing w:val="-1"/>
              </w:rPr>
              <w:t xml:space="preserve">1.Правила </w:t>
            </w:r>
            <w:r w:rsidRPr="00D533F4">
              <w:rPr>
                <w:spacing w:val="-1"/>
              </w:rPr>
              <w:t xml:space="preserve">землепользования и застройки городского поселения </w:t>
            </w:r>
            <w:r w:rsidRPr="00D533F4">
              <w:t>Дигорского муниципального района РСО-Алания г. Дигора.</w:t>
            </w:r>
          </w:p>
        </w:tc>
      </w:tr>
      <w:tr w:rsidR="00141CD2" w:rsidRPr="001C6B40" w:rsidTr="003573EC">
        <w:tc>
          <w:tcPr>
            <w:tcW w:w="468" w:type="dxa"/>
          </w:tcPr>
          <w:p w:rsidR="00141CD2" w:rsidRPr="001C6B40" w:rsidRDefault="00141CD2" w:rsidP="003573EC">
            <w:pPr>
              <w:rPr>
                <w:b/>
                <w:bCs/>
                <w:spacing w:val="-1"/>
              </w:rPr>
            </w:pPr>
            <w:r w:rsidRPr="001C6B40">
              <w:rPr>
                <w:b/>
                <w:bCs/>
                <w:spacing w:val="-1"/>
              </w:rPr>
              <w:t>2</w:t>
            </w:r>
          </w:p>
        </w:tc>
        <w:tc>
          <w:tcPr>
            <w:tcW w:w="2520" w:type="dxa"/>
          </w:tcPr>
          <w:p w:rsidR="00141CD2" w:rsidRPr="001C6B40" w:rsidRDefault="00141CD2" w:rsidP="003573EC">
            <w:pPr>
              <w:rPr>
                <w:b/>
                <w:bCs/>
                <w:spacing w:val="-1"/>
              </w:rPr>
            </w:pPr>
            <w:r w:rsidRPr="001C6B40">
              <w:rPr>
                <w:b/>
                <w:bCs/>
                <w:spacing w:val="-1"/>
              </w:rPr>
              <w:t>Цели и задачи работы</w:t>
            </w:r>
          </w:p>
        </w:tc>
        <w:tc>
          <w:tcPr>
            <w:tcW w:w="7200" w:type="dxa"/>
          </w:tcPr>
          <w:p w:rsidR="00141CD2" w:rsidRPr="001C6B40" w:rsidRDefault="00141CD2" w:rsidP="003573EC">
            <w:pPr>
              <w:jc w:val="both"/>
              <w:rPr>
                <w:b/>
                <w:bCs/>
                <w:spacing w:val="-1"/>
              </w:rPr>
            </w:pPr>
            <w:r w:rsidRPr="001C6B40">
              <w:rPr>
                <w:b/>
                <w:bCs/>
                <w:spacing w:val="-1"/>
              </w:rPr>
              <w:t>Цели.</w:t>
            </w:r>
          </w:p>
          <w:p w:rsidR="00141CD2" w:rsidRPr="00D533F4" w:rsidRDefault="00141CD2" w:rsidP="003573EC">
            <w:pPr>
              <w:shd w:val="clear" w:color="auto" w:fill="FFFFFF"/>
              <w:tabs>
                <w:tab w:val="left" w:pos="2338"/>
                <w:tab w:val="left" w:leader="underscore" w:pos="10766"/>
              </w:tabs>
              <w:jc w:val="both"/>
            </w:pPr>
            <w:r w:rsidRPr="001C6B40">
              <w:rPr>
                <w:color w:val="000000"/>
                <w:spacing w:val="10"/>
              </w:rPr>
              <w:t xml:space="preserve">1.Создание условий для устойчивого развития территорий </w:t>
            </w:r>
            <w:r w:rsidRPr="00D533F4">
              <w:t>Дигорского городского</w:t>
            </w:r>
            <w:r w:rsidRPr="00D533F4">
              <w:rPr>
                <w:spacing w:val="-1"/>
              </w:rPr>
              <w:t xml:space="preserve"> поселения</w:t>
            </w:r>
            <w:r w:rsidRPr="00D533F4">
              <w:rPr>
                <w:spacing w:val="2"/>
              </w:rPr>
              <w:t xml:space="preserve">, сохранения окружающей среды и </w:t>
            </w:r>
            <w:r w:rsidRPr="00D533F4">
              <w:t>объектов культурного наследия;</w:t>
            </w:r>
          </w:p>
          <w:p w:rsidR="00141CD2" w:rsidRPr="00D533F4" w:rsidRDefault="00141CD2" w:rsidP="003573EC">
            <w:pPr>
              <w:shd w:val="clear" w:color="auto" w:fill="FFFFFF"/>
              <w:tabs>
                <w:tab w:val="left" w:pos="2338"/>
              </w:tabs>
              <w:ind w:left="24" w:firstLine="142"/>
              <w:jc w:val="both"/>
              <w:rPr>
                <w:spacing w:val="1"/>
              </w:rPr>
            </w:pPr>
            <w:r w:rsidRPr="00D533F4">
              <w:rPr>
                <w:spacing w:val="1"/>
              </w:rPr>
              <w:t xml:space="preserve">Создание условий по планировке территории </w:t>
            </w:r>
            <w:r w:rsidRPr="00D533F4">
              <w:t>Дигорского городского</w:t>
            </w:r>
            <w:r w:rsidRPr="00D533F4">
              <w:rPr>
                <w:spacing w:val="-1"/>
              </w:rPr>
              <w:t xml:space="preserve"> поселения</w:t>
            </w:r>
            <w:r w:rsidRPr="00D533F4">
              <w:rPr>
                <w:spacing w:val="1"/>
              </w:rPr>
              <w:t>;</w:t>
            </w:r>
          </w:p>
          <w:p w:rsidR="00141CD2" w:rsidRPr="001C6B40" w:rsidRDefault="00141CD2" w:rsidP="00141CD2">
            <w:pPr>
              <w:widowControl w:val="0"/>
              <w:numPr>
                <w:ilvl w:val="1"/>
                <w:numId w:val="35"/>
              </w:numPr>
              <w:shd w:val="clear" w:color="auto" w:fill="FFFFFF"/>
              <w:tabs>
                <w:tab w:val="clear" w:pos="360"/>
                <w:tab w:val="left" w:pos="166"/>
                <w:tab w:val="left" w:pos="2338"/>
              </w:tabs>
              <w:autoSpaceDE w:val="0"/>
              <w:autoSpaceDN w:val="0"/>
              <w:adjustRightInd w:val="0"/>
              <w:ind w:left="24" w:firstLine="142"/>
              <w:jc w:val="both"/>
              <w:rPr>
                <w:color w:val="000000"/>
                <w:spacing w:val="1"/>
              </w:rPr>
            </w:pPr>
            <w:r w:rsidRPr="00D533F4">
              <w:rPr>
                <w:spacing w:val="2"/>
              </w:rPr>
              <w:t>Обеспечение прав и законных интересов физических и юридических лиц, в</w:t>
            </w:r>
            <w:r w:rsidRPr="001C6B40">
              <w:rPr>
                <w:color w:val="000000"/>
                <w:spacing w:val="2"/>
              </w:rPr>
              <w:t xml:space="preserve"> том </w:t>
            </w:r>
            <w:r w:rsidRPr="001C6B40">
              <w:rPr>
                <w:color w:val="000000"/>
                <w:spacing w:val="1"/>
              </w:rPr>
              <w:t>числе правообладателей земельных участков и объектов капитального строительства;</w:t>
            </w:r>
          </w:p>
          <w:p w:rsidR="00141CD2" w:rsidRPr="001C6B40" w:rsidRDefault="00141CD2" w:rsidP="00141CD2">
            <w:pPr>
              <w:widowControl w:val="0"/>
              <w:numPr>
                <w:ilvl w:val="1"/>
                <w:numId w:val="35"/>
              </w:numPr>
              <w:shd w:val="clear" w:color="auto" w:fill="FFFFFF"/>
              <w:tabs>
                <w:tab w:val="clear" w:pos="360"/>
                <w:tab w:val="left" w:pos="166"/>
                <w:tab w:val="left" w:pos="2338"/>
              </w:tabs>
              <w:autoSpaceDE w:val="0"/>
              <w:autoSpaceDN w:val="0"/>
              <w:adjustRightInd w:val="0"/>
              <w:ind w:left="24" w:firstLine="142"/>
              <w:jc w:val="both"/>
              <w:rPr>
                <w:color w:val="000000"/>
                <w:spacing w:val="1"/>
              </w:rPr>
            </w:pPr>
            <w:r w:rsidRPr="001C6B40">
              <w:rPr>
                <w:color w:val="000000"/>
                <w:spacing w:val="2"/>
              </w:rPr>
              <w:t xml:space="preserve">Создание условий для привлечения инвестиций, в том числе путем </w:t>
            </w:r>
            <w:r w:rsidRPr="001C6B40">
              <w:rPr>
                <w:color w:val="000000"/>
                <w:spacing w:val="3"/>
              </w:rPr>
              <w:t xml:space="preserve">предоставления возможности выбора наиболее эффективных видов разрешенного </w:t>
            </w:r>
            <w:r w:rsidRPr="001C6B40">
              <w:rPr>
                <w:color w:val="000000"/>
                <w:spacing w:val="1"/>
              </w:rPr>
              <w:t xml:space="preserve">использования </w:t>
            </w:r>
            <w:r w:rsidRPr="001C6B40">
              <w:rPr>
                <w:color w:val="000000"/>
                <w:spacing w:val="1"/>
              </w:rPr>
              <w:lastRenderedPageBreak/>
              <w:t>земельных участков и объектов капитального строительства.</w:t>
            </w:r>
          </w:p>
          <w:p w:rsidR="00141CD2" w:rsidRPr="001C6B40" w:rsidRDefault="00141CD2" w:rsidP="003573EC">
            <w:pPr>
              <w:shd w:val="clear" w:color="auto" w:fill="FFFFFF"/>
              <w:tabs>
                <w:tab w:val="left" w:pos="720"/>
              </w:tabs>
              <w:spacing w:before="235"/>
              <w:jc w:val="both"/>
              <w:rPr>
                <w:b/>
                <w:bCs/>
              </w:rPr>
            </w:pPr>
            <w:r w:rsidRPr="001C6B40">
              <w:rPr>
                <w:b/>
                <w:bCs/>
                <w:color w:val="000000"/>
                <w:spacing w:val="2"/>
              </w:rPr>
              <w:t>Задачи</w:t>
            </w:r>
            <w:r w:rsidRPr="001C6B40">
              <w:rPr>
                <w:b/>
                <w:bCs/>
                <w:color w:val="000000"/>
                <w:spacing w:val="5"/>
              </w:rPr>
              <w:t>:</w:t>
            </w:r>
          </w:p>
          <w:p w:rsidR="00141CD2" w:rsidRPr="001C6B40" w:rsidRDefault="00141CD2" w:rsidP="003573EC">
            <w:pPr>
              <w:shd w:val="clear" w:color="auto" w:fill="FFFFFF"/>
              <w:tabs>
                <w:tab w:val="left" w:pos="900"/>
              </w:tabs>
              <w:ind w:left="360" w:right="14"/>
              <w:jc w:val="both"/>
              <w:rPr>
                <w:color w:val="000000"/>
              </w:rPr>
            </w:pPr>
            <w:r w:rsidRPr="001C6B40">
              <w:rPr>
                <w:b/>
                <w:bCs/>
                <w:color w:val="000000"/>
                <w:spacing w:val="2"/>
              </w:rPr>
              <w:t>1.1</w:t>
            </w:r>
            <w:r w:rsidRPr="001C6B40">
              <w:rPr>
                <w:color w:val="000000"/>
                <w:spacing w:val="2"/>
              </w:rPr>
              <w:t xml:space="preserve">.  Разработка  порядка  применения   Правил   землепользования   и  застройки   и </w:t>
            </w:r>
            <w:r w:rsidRPr="001C6B40">
              <w:rPr>
                <w:color w:val="000000"/>
              </w:rPr>
              <w:t xml:space="preserve">внесения изменений в указанные Правила, включающие в себя положения: </w:t>
            </w:r>
          </w:p>
          <w:p w:rsidR="00141CD2" w:rsidRPr="001C6B40" w:rsidRDefault="00141CD2" w:rsidP="003573EC">
            <w:pPr>
              <w:shd w:val="clear" w:color="auto" w:fill="FFFFFF"/>
              <w:tabs>
                <w:tab w:val="left" w:pos="900"/>
              </w:tabs>
              <w:ind w:left="360" w:right="14"/>
              <w:jc w:val="both"/>
            </w:pPr>
          </w:p>
          <w:p w:rsidR="00141CD2" w:rsidRPr="001C6B40" w:rsidRDefault="00141CD2" w:rsidP="00141CD2">
            <w:pPr>
              <w:widowControl w:val="0"/>
              <w:numPr>
                <w:ilvl w:val="0"/>
                <w:numId w:val="33"/>
              </w:numPr>
              <w:shd w:val="clear" w:color="auto" w:fill="FFFFFF"/>
              <w:tabs>
                <w:tab w:val="left" w:pos="1166"/>
                <w:tab w:val="num" w:pos="1260"/>
              </w:tabs>
              <w:autoSpaceDE w:val="0"/>
              <w:autoSpaceDN w:val="0"/>
              <w:adjustRightInd w:val="0"/>
              <w:jc w:val="both"/>
              <w:rPr>
                <w:color w:val="000000"/>
                <w:spacing w:val="1"/>
              </w:rPr>
            </w:pPr>
            <w:r w:rsidRPr="001C6B40">
              <w:rPr>
                <w:color w:val="000000"/>
                <w:spacing w:val="1"/>
              </w:rPr>
              <w:t>о регулировании     землепользования     и     застройки     органами     местного самоуправления;</w:t>
            </w:r>
          </w:p>
          <w:p w:rsidR="00141CD2" w:rsidRPr="001C6B40" w:rsidRDefault="00141CD2" w:rsidP="00141CD2">
            <w:pPr>
              <w:widowControl w:val="0"/>
              <w:numPr>
                <w:ilvl w:val="0"/>
                <w:numId w:val="33"/>
              </w:numPr>
              <w:shd w:val="clear" w:color="auto" w:fill="FFFFFF"/>
              <w:tabs>
                <w:tab w:val="left" w:pos="1166"/>
                <w:tab w:val="num" w:pos="1260"/>
              </w:tabs>
              <w:autoSpaceDE w:val="0"/>
              <w:autoSpaceDN w:val="0"/>
              <w:adjustRightInd w:val="0"/>
              <w:jc w:val="both"/>
              <w:rPr>
                <w:color w:val="000000"/>
                <w:spacing w:val="1"/>
              </w:rPr>
            </w:pPr>
            <w:r w:rsidRPr="001C6B40">
              <w:rPr>
                <w:color w:val="000000"/>
                <w:spacing w:val="1"/>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141CD2" w:rsidRPr="001C6B40" w:rsidRDefault="00141CD2" w:rsidP="00141CD2">
            <w:pPr>
              <w:widowControl w:val="0"/>
              <w:numPr>
                <w:ilvl w:val="0"/>
                <w:numId w:val="33"/>
              </w:numPr>
              <w:shd w:val="clear" w:color="auto" w:fill="FFFFFF"/>
              <w:tabs>
                <w:tab w:val="left" w:pos="1166"/>
                <w:tab w:val="num" w:pos="1260"/>
              </w:tabs>
              <w:autoSpaceDE w:val="0"/>
              <w:autoSpaceDN w:val="0"/>
              <w:adjustRightInd w:val="0"/>
              <w:jc w:val="both"/>
              <w:rPr>
                <w:color w:val="000000"/>
                <w:spacing w:val="1"/>
              </w:rPr>
            </w:pPr>
            <w:r w:rsidRPr="001C6B40">
              <w:rPr>
                <w:color w:val="000000"/>
                <w:spacing w:val="1"/>
              </w:rPr>
              <w:t>о подготовке документации по планировке территории органами местного самоуправления;</w:t>
            </w:r>
          </w:p>
          <w:p w:rsidR="00141CD2" w:rsidRPr="001C6B40" w:rsidRDefault="00141CD2" w:rsidP="00141CD2">
            <w:pPr>
              <w:widowControl w:val="0"/>
              <w:numPr>
                <w:ilvl w:val="0"/>
                <w:numId w:val="33"/>
              </w:numPr>
              <w:shd w:val="clear" w:color="auto" w:fill="FFFFFF"/>
              <w:tabs>
                <w:tab w:val="left" w:pos="1166"/>
                <w:tab w:val="num" w:pos="1260"/>
              </w:tabs>
              <w:autoSpaceDE w:val="0"/>
              <w:autoSpaceDN w:val="0"/>
              <w:adjustRightInd w:val="0"/>
              <w:spacing w:before="5"/>
              <w:jc w:val="both"/>
              <w:rPr>
                <w:color w:val="000000"/>
                <w:spacing w:val="-9"/>
              </w:rPr>
            </w:pPr>
            <w:r w:rsidRPr="001C6B40">
              <w:rPr>
                <w:color w:val="000000"/>
              </w:rPr>
              <w:t>о проведении публичных слушаний по вопросам землепользования и застройки;</w:t>
            </w:r>
          </w:p>
          <w:p w:rsidR="00141CD2" w:rsidRPr="001C6B40" w:rsidRDefault="00141CD2" w:rsidP="00141CD2">
            <w:pPr>
              <w:widowControl w:val="0"/>
              <w:numPr>
                <w:ilvl w:val="0"/>
                <w:numId w:val="33"/>
              </w:numPr>
              <w:shd w:val="clear" w:color="auto" w:fill="FFFFFF"/>
              <w:tabs>
                <w:tab w:val="left" w:pos="1166"/>
                <w:tab w:val="num" w:pos="1260"/>
              </w:tabs>
              <w:autoSpaceDE w:val="0"/>
              <w:autoSpaceDN w:val="0"/>
              <w:adjustRightInd w:val="0"/>
              <w:jc w:val="both"/>
              <w:rPr>
                <w:color w:val="000000"/>
                <w:spacing w:val="-9"/>
              </w:rPr>
            </w:pPr>
            <w:r w:rsidRPr="001C6B40">
              <w:rPr>
                <w:color w:val="000000"/>
                <w:spacing w:val="1"/>
              </w:rPr>
              <w:t>о внесении изменений в Правила землепользования и застройки и Генеральный план;</w:t>
            </w:r>
          </w:p>
          <w:p w:rsidR="00141CD2" w:rsidRPr="001C6B40" w:rsidRDefault="00141CD2" w:rsidP="00141CD2">
            <w:pPr>
              <w:widowControl w:val="0"/>
              <w:numPr>
                <w:ilvl w:val="0"/>
                <w:numId w:val="33"/>
              </w:numPr>
              <w:shd w:val="clear" w:color="auto" w:fill="FFFFFF"/>
              <w:tabs>
                <w:tab w:val="left" w:pos="1166"/>
                <w:tab w:val="num" w:pos="1260"/>
              </w:tabs>
              <w:autoSpaceDE w:val="0"/>
              <w:autoSpaceDN w:val="0"/>
              <w:adjustRightInd w:val="0"/>
              <w:jc w:val="both"/>
              <w:rPr>
                <w:color w:val="000000"/>
                <w:spacing w:val="1"/>
              </w:rPr>
            </w:pPr>
            <w:r w:rsidRPr="001C6B40">
              <w:rPr>
                <w:color w:val="000000"/>
                <w:spacing w:val="1"/>
              </w:rPr>
              <w:t>о регулировании иных вопросов землепользования и застройки.</w:t>
            </w:r>
          </w:p>
          <w:p w:rsidR="00141CD2" w:rsidRPr="001C6B40" w:rsidRDefault="00141CD2" w:rsidP="003573EC">
            <w:pPr>
              <w:shd w:val="clear" w:color="auto" w:fill="FFFFFF"/>
              <w:tabs>
                <w:tab w:val="num" w:pos="1080"/>
                <w:tab w:val="left" w:pos="1166"/>
                <w:tab w:val="num" w:pos="1260"/>
              </w:tabs>
              <w:ind w:left="1080" w:hanging="300"/>
              <w:jc w:val="both"/>
            </w:pPr>
          </w:p>
          <w:p w:rsidR="00141CD2" w:rsidRPr="001C6B40" w:rsidRDefault="00141CD2" w:rsidP="003573EC">
            <w:pPr>
              <w:shd w:val="clear" w:color="auto" w:fill="FFFFFF"/>
              <w:tabs>
                <w:tab w:val="left" w:pos="1166"/>
              </w:tabs>
              <w:ind w:left="360"/>
              <w:jc w:val="both"/>
              <w:rPr>
                <w:color w:val="000000"/>
                <w:spacing w:val="1"/>
              </w:rPr>
            </w:pPr>
            <w:r w:rsidRPr="001C6B40">
              <w:rPr>
                <w:b/>
                <w:bCs/>
                <w:color w:val="000000"/>
                <w:spacing w:val="-9"/>
              </w:rPr>
              <w:t>1.2</w:t>
            </w:r>
            <w:r w:rsidRPr="001C6B40">
              <w:rPr>
                <w:color w:val="000000"/>
                <w:spacing w:val="-9"/>
              </w:rPr>
              <w:t xml:space="preserve">. </w:t>
            </w:r>
            <w:r w:rsidRPr="001C6B40">
              <w:rPr>
                <w:color w:val="000000"/>
                <w:spacing w:val="3"/>
              </w:rPr>
              <w:t xml:space="preserve">Разработка схемы  градостроительного  зонирования,  устанавливающей  границы </w:t>
            </w:r>
            <w:r w:rsidRPr="001C6B40">
              <w:rPr>
                <w:color w:val="000000"/>
                <w:spacing w:val="4"/>
              </w:rPr>
              <w:t xml:space="preserve">территориальных зон и отображающей границы земель общего пользования, границы зон с особыми условиями использования территорий, границы территорий объектов культурного </w:t>
            </w:r>
            <w:r w:rsidRPr="001C6B40">
              <w:rPr>
                <w:color w:val="000000"/>
                <w:spacing w:val="1"/>
              </w:rPr>
              <w:t>наследия и их зон охраны.</w:t>
            </w:r>
          </w:p>
          <w:p w:rsidR="00141CD2" w:rsidRPr="001C6B40" w:rsidRDefault="00141CD2" w:rsidP="003573EC">
            <w:pPr>
              <w:shd w:val="clear" w:color="auto" w:fill="FFFFFF"/>
              <w:tabs>
                <w:tab w:val="left" w:pos="1166"/>
              </w:tabs>
              <w:ind w:left="360"/>
              <w:jc w:val="both"/>
            </w:pPr>
          </w:p>
          <w:p w:rsidR="00141CD2" w:rsidRPr="001C6B40" w:rsidRDefault="00141CD2" w:rsidP="003573EC">
            <w:pPr>
              <w:shd w:val="clear" w:color="auto" w:fill="FFFFFF"/>
              <w:tabs>
                <w:tab w:val="left" w:pos="1166"/>
              </w:tabs>
              <w:ind w:left="360"/>
              <w:jc w:val="both"/>
              <w:rPr>
                <w:color w:val="000000"/>
                <w:spacing w:val="4"/>
              </w:rPr>
            </w:pPr>
            <w:r w:rsidRPr="001C6B40">
              <w:rPr>
                <w:b/>
                <w:bCs/>
                <w:color w:val="000000"/>
                <w:spacing w:val="4"/>
              </w:rPr>
              <w:t>1.3</w:t>
            </w:r>
            <w:r w:rsidRPr="001C6B40">
              <w:rPr>
                <w:color w:val="000000"/>
                <w:spacing w:val="4"/>
              </w:rPr>
              <w:t>. Разработка градостроительных  регламентов в отношении земельных участков и объектов капитального строительства, расположенных в пределах соответствующей территориальной зоны с указанием:</w:t>
            </w:r>
          </w:p>
          <w:p w:rsidR="00141CD2" w:rsidRPr="001C6B40" w:rsidRDefault="00141CD2" w:rsidP="00141CD2">
            <w:pPr>
              <w:widowControl w:val="0"/>
              <w:numPr>
                <w:ilvl w:val="0"/>
                <w:numId w:val="34"/>
              </w:numPr>
              <w:shd w:val="clear" w:color="auto" w:fill="FFFFFF"/>
              <w:tabs>
                <w:tab w:val="left" w:leader="underscore" w:pos="8880"/>
              </w:tabs>
              <w:autoSpaceDE w:val="0"/>
              <w:autoSpaceDN w:val="0"/>
              <w:adjustRightInd w:val="0"/>
              <w:spacing w:before="5"/>
              <w:jc w:val="both"/>
              <w:rPr>
                <w:color w:val="000000"/>
                <w:spacing w:val="6"/>
              </w:rPr>
            </w:pPr>
            <w:r w:rsidRPr="001C6B40">
              <w:rPr>
                <w:color w:val="000000"/>
                <w:spacing w:val="6"/>
              </w:rPr>
              <w:t>видов разрешенного использования земельных  участков и объектов капитального строительства;</w:t>
            </w:r>
          </w:p>
          <w:p w:rsidR="00141CD2" w:rsidRPr="001C6B40" w:rsidRDefault="00141CD2" w:rsidP="00141CD2">
            <w:pPr>
              <w:widowControl w:val="0"/>
              <w:numPr>
                <w:ilvl w:val="0"/>
                <w:numId w:val="34"/>
              </w:numPr>
              <w:shd w:val="clear" w:color="auto" w:fill="FFFFFF"/>
              <w:tabs>
                <w:tab w:val="left" w:pos="1075"/>
                <w:tab w:val="left" w:leader="underscore" w:pos="8880"/>
              </w:tabs>
              <w:autoSpaceDE w:val="0"/>
              <w:autoSpaceDN w:val="0"/>
              <w:adjustRightInd w:val="0"/>
              <w:spacing w:before="5"/>
              <w:jc w:val="both"/>
              <w:rPr>
                <w:color w:val="000000"/>
                <w:spacing w:val="6"/>
              </w:rPr>
            </w:pPr>
            <w:r w:rsidRPr="001C6B40">
              <w:rPr>
                <w:color w:val="000000"/>
                <w:spacing w:val="6"/>
              </w:rPr>
              <w:t>предельных (минимальных  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141CD2" w:rsidRPr="001C6B40" w:rsidRDefault="00141CD2" w:rsidP="003573EC">
            <w:pPr>
              <w:pStyle w:val="30"/>
              <w:widowControl/>
              <w:adjustRightInd/>
              <w:rPr>
                <w:b/>
                <w:bCs/>
                <w:spacing w:val="-1"/>
              </w:rPr>
            </w:pPr>
            <w:r w:rsidRPr="001C6B40">
              <w:rPr>
                <w:color w:val="000000"/>
                <w:spacing w:val="6"/>
              </w:rPr>
              <w:t>ограничения использования земельных участков и объектов капитального строительства, устанавливаемых в соответствии с законодательством РФ,</w:t>
            </w:r>
            <w:r w:rsidRPr="001C6B40">
              <w:rPr>
                <w:color w:val="000000"/>
              </w:rPr>
              <w:t xml:space="preserve"> за исключением </w:t>
            </w:r>
            <w:r w:rsidRPr="001C6B40">
              <w:rPr>
                <w:color w:val="000000"/>
                <w:spacing w:val="2"/>
              </w:rPr>
              <w:t xml:space="preserve">территорий,   для   которых   градостроительные   регламенты   не      устанавливаются   (или </w:t>
            </w:r>
            <w:r w:rsidRPr="001C6B40">
              <w:rPr>
                <w:color w:val="000000"/>
                <w:spacing w:val="4"/>
              </w:rPr>
              <w:t xml:space="preserve">территорий,  на которые   в  соответствии  с  </w:t>
            </w:r>
            <w:r w:rsidRPr="001C6B40">
              <w:rPr>
                <w:color w:val="000000"/>
                <w:spacing w:val="4"/>
              </w:rPr>
              <w:lastRenderedPageBreak/>
              <w:t xml:space="preserve">законодательством  РФ,  градостроительные </w:t>
            </w:r>
            <w:r w:rsidRPr="001C6B40">
              <w:rPr>
                <w:color w:val="000000"/>
              </w:rPr>
              <w:t>регламенты не распространяются).</w:t>
            </w:r>
          </w:p>
        </w:tc>
      </w:tr>
      <w:tr w:rsidR="00141CD2" w:rsidRPr="001C6B40" w:rsidTr="003573EC">
        <w:tc>
          <w:tcPr>
            <w:tcW w:w="468" w:type="dxa"/>
          </w:tcPr>
          <w:p w:rsidR="00141CD2" w:rsidRPr="001C6B40" w:rsidRDefault="00141CD2" w:rsidP="003573EC">
            <w:pPr>
              <w:rPr>
                <w:b/>
                <w:bCs/>
                <w:spacing w:val="-1"/>
              </w:rPr>
            </w:pPr>
            <w:r w:rsidRPr="001C6B40">
              <w:rPr>
                <w:b/>
                <w:bCs/>
                <w:spacing w:val="-1"/>
              </w:rPr>
              <w:lastRenderedPageBreak/>
              <w:t>3</w:t>
            </w:r>
          </w:p>
        </w:tc>
        <w:tc>
          <w:tcPr>
            <w:tcW w:w="2520" w:type="dxa"/>
          </w:tcPr>
          <w:p w:rsidR="00141CD2" w:rsidRPr="001C6B40" w:rsidRDefault="00141CD2" w:rsidP="003573EC">
            <w:pPr>
              <w:rPr>
                <w:b/>
                <w:bCs/>
                <w:spacing w:val="-1"/>
              </w:rPr>
            </w:pPr>
            <w:r w:rsidRPr="001C6B40">
              <w:rPr>
                <w:b/>
                <w:bCs/>
                <w:spacing w:val="-1"/>
              </w:rPr>
              <w:t>Состав документации по ПЗиЗ</w:t>
            </w:r>
          </w:p>
        </w:tc>
        <w:tc>
          <w:tcPr>
            <w:tcW w:w="7200" w:type="dxa"/>
          </w:tcPr>
          <w:p w:rsidR="00141CD2" w:rsidRPr="00D533F4" w:rsidRDefault="00141CD2" w:rsidP="003573EC">
            <w:pPr>
              <w:shd w:val="clear" w:color="auto" w:fill="FFFFFF"/>
              <w:tabs>
                <w:tab w:val="left" w:leader="underscore" w:pos="3398"/>
              </w:tabs>
              <w:spacing w:before="259"/>
              <w:ind w:left="360" w:right="10"/>
              <w:jc w:val="both"/>
            </w:pPr>
            <w:r w:rsidRPr="001C6B40">
              <w:rPr>
                <w:color w:val="000000"/>
              </w:rPr>
              <w:t xml:space="preserve">       В соответствии с Градостроительным кодексом РФ (ст. 33-38) проект Правил землепользования и застройки </w:t>
            </w:r>
            <w:r w:rsidRPr="00D533F4">
              <w:rPr>
                <w:spacing w:val="-1"/>
              </w:rPr>
              <w:t>Дигорского городского</w:t>
            </w:r>
            <w:r w:rsidRPr="00D533F4">
              <w:t xml:space="preserve"> поселения включает в себя: </w:t>
            </w:r>
          </w:p>
          <w:p w:rsidR="00141CD2" w:rsidRPr="00D533F4" w:rsidRDefault="00141CD2" w:rsidP="003573EC">
            <w:pPr>
              <w:shd w:val="clear" w:color="auto" w:fill="FFFFFF"/>
              <w:tabs>
                <w:tab w:val="left" w:pos="787"/>
              </w:tabs>
              <w:ind w:left="360"/>
              <w:jc w:val="both"/>
              <w:rPr>
                <w:spacing w:val="-24"/>
              </w:rPr>
            </w:pPr>
          </w:p>
          <w:p w:rsidR="00141CD2" w:rsidRPr="001C6B40" w:rsidRDefault="00141CD2" w:rsidP="003573EC">
            <w:pPr>
              <w:jc w:val="both"/>
            </w:pPr>
            <w:r w:rsidRPr="001C6B40">
              <w:t>1.1.Текстовый материал, который содержит юридические нормы и положения, описывающие процедуры, связанные с установлением и использованием регламентов использования владельцами и пользователями земельных участков и другой недвижимости, градостроительной подготовкой (выделением посредством планировки из состава государственных и муниципальных земель) и предоставлением сформированных земельных участков, осуществлением инвестиционных проектов;</w:t>
            </w:r>
          </w:p>
          <w:p w:rsidR="00141CD2" w:rsidRPr="001C6B40" w:rsidRDefault="00141CD2" w:rsidP="003573EC">
            <w:pPr>
              <w:jc w:val="both"/>
            </w:pPr>
            <w:r w:rsidRPr="001C6B40">
              <w:t xml:space="preserve">1.2.Схему градостроительного зонирования территории </w:t>
            </w:r>
            <w:r>
              <w:t xml:space="preserve">         </w:t>
            </w:r>
            <w:r w:rsidRPr="00D533F4">
              <w:rPr>
                <w:spacing w:val="-1"/>
              </w:rPr>
              <w:t>г. Дигора</w:t>
            </w:r>
            <w:r w:rsidRPr="00D533F4">
              <w:t xml:space="preserve"> с выделенными на ней территориальными зонами. Границы</w:t>
            </w:r>
            <w:r w:rsidRPr="001C6B40">
              <w:t xml:space="preserve"> территориальных зон должны отвечать требованиям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участку. На схеме градостроительного зонирования в обязательном порядке отображаются границы зон с особыми условиями использования территорий, границы территорий культурного наследия. Границы указанных зон могут отображаться на отдельных картах. </w:t>
            </w:r>
          </w:p>
          <w:p w:rsidR="00141CD2" w:rsidRPr="001C6B40" w:rsidRDefault="00141CD2" w:rsidP="003573EC">
            <w:pPr>
              <w:jc w:val="both"/>
            </w:pPr>
            <w:r w:rsidRPr="001C6B40">
              <w:t xml:space="preserve">1.3.Градостроительные регламенты в отношении земельных участков и объектов капитального строительства в каждой из территориальных зон, выделенных на всех схемах, входящих в состав проекта. Градостроительные регламенты включают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141CD2" w:rsidRPr="001C6B40" w:rsidRDefault="00141CD2" w:rsidP="003573EC">
            <w:pPr>
              <w:jc w:val="both"/>
            </w:pPr>
            <w:r w:rsidRPr="001C6B40">
              <w:t>1.4.Подготовку предложений по порядку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141CD2" w:rsidRPr="001C6B40" w:rsidRDefault="00141CD2" w:rsidP="003573EC">
            <w:pPr>
              <w:jc w:val="both"/>
              <w:rPr>
                <w:spacing w:val="-1"/>
              </w:rPr>
            </w:pPr>
          </w:p>
        </w:tc>
      </w:tr>
      <w:tr w:rsidR="00141CD2" w:rsidRPr="001C6B40" w:rsidTr="003573EC">
        <w:tc>
          <w:tcPr>
            <w:tcW w:w="468" w:type="dxa"/>
          </w:tcPr>
          <w:p w:rsidR="00141CD2" w:rsidRPr="001C6B40" w:rsidRDefault="00141CD2" w:rsidP="003573EC">
            <w:pPr>
              <w:rPr>
                <w:b/>
                <w:bCs/>
                <w:spacing w:val="-1"/>
              </w:rPr>
            </w:pPr>
            <w:r w:rsidRPr="001C6B40">
              <w:rPr>
                <w:b/>
                <w:bCs/>
                <w:spacing w:val="-1"/>
              </w:rPr>
              <w:t>4</w:t>
            </w:r>
          </w:p>
        </w:tc>
        <w:tc>
          <w:tcPr>
            <w:tcW w:w="2520" w:type="dxa"/>
          </w:tcPr>
          <w:p w:rsidR="00141CD2" w:rsidRPr="001C6B40" w:rsidRDefault="00141CD2" w:rsidP="003573EC">
            <w:pPr>
              <w:rPr>
                <w:b/>
                <w:bCs/>
                <w:spacing w:val="-1"/>
              </w:rPr>
            </w:pPr>
            <w:r w:rsidRPr="001C6B40">
              <w:rPr>
                <w:b/>
                <w:bCs/>
                <w:spacing w:val="-1"/>
              </w:rPr>
              <w:t>Перечень исходных данных</w:t>
            </w:r>
          </w:p>
        </w:tc>
        <w:tc>
          <w:tcPr>
            <w:tcW w:w="7200" w:type="dxa"/>
          </w:tcPr>
          <w:p w:rsidR="00141CD2" w:rsidRPr="001C6B40" w:rsidRDefault="00141CD2" w:rsidP="003573EC">
            <w:pPr>
              <w:jc w:val="both"/>
            </w:pPr>
            <w:r>
              <w:t>1.Имеющаяся и</w:t>
            </w:r>
            <w:r w:rsidRPr="001C6B40">
              <w:t>сходная проектная документация и иные графические материалы:</w:t>
            </w:r>
          </w:p>
          <w:p w:rsidR="00141CD2" w:rsidRPr="00D533F4" w:rsidRDefault="00141CD2" w:rsidP="003573EC">
            <w:pPr>
              <w:ind w:left="180" w:firstLine="16"/>
              <w:jc w:val="both"/>
            </w:pPr>
            <w:r>
              <w:t xml:space="preserve">- </w:t>
            </w:r>
            <w:r w:rsidRPr="001C6B40">
              <w:t xml:space="preserve">ранее разработанные Генеральные планы или проекты планировки и застройки населенных пунктов, входящих в состав </w:t>
            </w:r>
            <w:r w:rsidRPr="00D533F4">
              <w:t>городского поселения;</w:t>
            </w:r>
          </w:p>
          <w:p w:rsidR="00141CD2" w:rsidRPr="00D533F4" w:rsidRDefault="00141CD2" w:rsidP="003573EC">
            <w:pPr>
              <w:ind w:left="180" w:firstLine="16"/>
              <w:jc w:val="both"/>
            </w:pPr>
            <w:r w:rsidRPr="00D533F4">
              <w:t>- описание границы городского поселения или городского округа;</w:t>
            </w:r>
          </w:p>
          <w:p w:rsidR="00141CD2" w:rsidRPr="00D533F4" w:rsidRDefault="00141CD2" w:rsidP="003573EC">
            <w:r>
              <w:lastRenderedPageBreak/>
              <w:t xml:space="preserve">   - </w:t>
            </w:r>
            <w:r w:rsidRPr="001C6B40">
              <w:t xml:space="preserve">сведения о современном использовании территорий </w:t>
            </w:r>
            <w:r>
              <w:t xml:space="preserve">                                                        </w:t>
            </w:r>
            <w:r w:rsidRPr="001C6B40">
              <w:t xml:space="preserve">(материалы землеустройства и землепользования) населенных пунктов, входящих в </w:t>
            </w:r>
            <w:r w:rsidRPr="00D533F4">
              <w:t>состав  городского поселения;</w:t>
            </w:r>
          </w:p>
          <w:p w:rsidR="00141CD2" w:rsidRPr="00D533F4" w:rsidRDefault="00141CD2" w:rsidP="003573EC">
            <w:pPr>
              <w:ind w:left="180" w:firstLine="16"/>
              <w:jc w:val="both"/>
            </w:pPr>
            <w:r w:rsidRPr="00D533F4">
              <w:t>- другие материалы.</w:t>
            </w:r>
          </w:p>
          <w:p w:rsidR="00141CD2" w:rsidRPr="001C6B40" w:rsidRDefault="00141CD2" w:rsidP="003573EC">
            <w:pPr>
              <w:jc w:val="both"/>
            </w:pPr>
            <w:r w:rsidRPr="00D533F4">
              <w:t>2. Исходная нормативно-правовая доку</w:t>
            </w:r>
            <w:r w:rsidRPr="001C6B40">
              <w:t>ментация:</w:t>
            </w:r>
          </w:p>
          <w:p w:rsidR="00141CD2" w:rsidRPr="00D533F4" w:rsidRDefault="00141CD2" w:rsidP="003573EC">
            <w:r w:rsidRPr="001C6B40">
              <w:t xml:space="preserve">   -     паспорт и </w:t>
            </w:r>
            <w:r w:rsidRPr="00D533F4">
              <w:t>устав городского поселения Дигорского района РСО-Алания г. Дигора;</w:t>
            </w:r>
          </w:p>
          <w:p w:rsidR="00141CD2" w:rsidRPr="001C6B40" w:rsidRDefault="00141CD2" w:rsidP="003573EC">
            <w:r w:rsidRPr="00D533F4">
              <w:t>Утвержденная структура самоуправления</w:t>
            </w:r>
            <w:r w:rsidRPr="00D533F4">
              <w:rPr>
                <w:spacing w:val="-4"/>
              </w:rPr>
              <w:t xml:space="preserve"> </w:t>
            </w:r>
            <w:r w:rsidRPr="00D533F4">
              <w:t>городского поселения Дигорского района РСО-Алания г. Дигора; положение о комиссии по разработке генерального плана и ПЗЗ</w:t>
            </w:r>
            <w:r w:rsidRPr="00D533F4">
              <w:rPr>
                <w:spacing w:val="-4"/>
              </w:rPr>
              <w:t xml:space="preserve"> </w:t>
            </w:r>
            <w:r w:rsidRPr="00D533F4">
              <w:t>городского поселения Дигорского района РСО-Алания г. Дигора;</w:t>
            </w:r>
          </w:p>
        </w:tc>
      </w:tr>
      <w:tr w:rsidR="00141CD2" w:rsidRPr="001C6B40" w:rsidTr="003573EC">
        <w:tc>
          <w:tcPr>
            <w:tcW w:w="468" w:type="dxa"/>
          </w:tcPr>
          <w:p w:rsidR="00141CD2" w:rsidRPr="001C6B40" w:rsidRDefault="00141CD2" w:rsidP="003573EC">
            <w:pPr>
              <w:rPr>
                <w:b/>
                <w:bCs/>
                <w:spacing w:val="-1"/>
              </w:rPr>
            </w:pPr>
            <w:r w:rsidRPr="001C6B40">
              <w:rPr>
                <w:b/>
                <w:bCs/>
                <w:spacing w:val="-1"/>
              </w:rPr>
              <w:lastRenderedPageBreak/>
              <w:t>5</w:t>
            </w:r>
          </w:p>
        </w:tc>
        <w:tc>
          <w:tcPr>
            <w:tcW w:w="2520" w:type="dxa"/>
          </w:tcPr>
          <w:p w:rsidR="00141CD2" w:rsidRPr="001C6B40" w:rsidRDefault="00141CD2" w:rsidP="003573EC">
            <w:pPr>
              <w:rPr>
                <w:b/>
                <w:bCs/>
                <w:spacing w:val="-1"/>
              </w:rPr>
            </w:pPr>
            <w:r w:rsidRPr="001C6B40">
              <w:rPr>
                <w:b/>
                <w:bCs/>
                <w:spacing w:val="-1"/>
              </w:rPr>
              <w:t>Этапы разработки</w:t>
            </w:r>
          </w:p>
        </w:tc>
        <w:tc>
          <w:tcPr>
            <w:tcW w:w="7200" w:type="dxa"/>
          </w:tcPr>
          <w:p w:rsidR="00141CD2" w:rsidRPr="00D533F4" w:rsidRDefault="00141CD2" w:rsidP="003573EC">
            <w:pPr>
              <w:jc w:val="both"/>
            </w:pPr>
            <w:r w:rsidRPr="001C6B40">
              <w:t>1</w:t>
            </w:r>
            <w:r w:rsidRPr="00D533F4">
              <w:t xml:space="preserve">.Сбор и анализ исходных данных о территории </w:t>
            </w:r>
            <w:r w:rsidRPr="00D533F4">
              <w:rPr>
                <w:spacing w:val="-1"/>
              </w:rPr>
              <w:t>Дигорского городского</w:t>
            </w:r>
            <w:r w:rsidRPr="00D533F4">
              <w:t xml:space="preserve">  поселения. </w:t>
            </w:r>
          </w:p>
          <w:p w:rsidR="00141CD2" w:rsidRPr="00D533F4" w:rsidRDefault="00141CD2" w:rsidP="003573EC">
            <w:pPr>
              <w:pStyle w:val="30"/>
              <w:widowControl/>
              <w:adjustRightInd/>
              <w:ind w:left="0"/>
            </w:pPr>
            <w:r w:rsidRPr="00D533F4">
              <w:t xml:space="preserve">2.Разработка проекта ПЗиЗ </w:t>
            </w:r>
            <w:r w:rsidRPr="00D533F4">
              <w:rPr>
                <w:spacing w:val="-1"/>
              </w:rPr>
              <w:t>г. Дигора;</w:t>
            </w:r>
            <w:r w:rsidRPr="00D533F4">
              <w:t xml:space="preserve"> </w:t>
            </w:r>
          </w:p>
          <w:p w:rsidR="00141CD2" w:rsidRPr="00D533F4" w:rsidRDefault="00141CD2" w:rsidP="003573EC">
            <w:r w:rsidRPr="00D533F4">
              <w:t xml:space="preserve">3.Согласование проекта ПЗиЗ </w:t>
            </w:r>
            <w:r w:rsidRPr="00D533F4">
              <w:rPr>
                <w:spacing w:val="-1"/>
              </w:rPr>
              <w:t>г.Дигора;</w:t>
            </w:r>
            <w:r w:rsidRPr="00D533F4">
              <w:t xml:space="preserve"> </w:t>
            </w:r>
          </w:p>
          <w:p w:rsidR="00141CD2" w:rsidRPr="00D533F4" w:rsidRDefault="00141CD2" w:rsidP="003573EC">
            <w:pPr>
              <w:jc w:val="both"/>
            </w:pPr>
            <w:r w:rsidRPr="00D533F4">
              <w:t xml:space="preserve">4.Проведение публичных слушаний по  проекту ПЗиЗ            </w:t>
            </w:r>
            <w:r w:rsidRPr="00D533F4">
              <w:rPr>
                <w:spacing w:val="-1"/>
              </w:rPr>
              <w:t>г. Дигора</w:t>
            </w:r>
            <w:r w:rsidRPr="00D533F4">
              <w:t>.</w:t>
            </w:r>
          </w:p>
          <w:p w:rsidR="00141CD2" w:rsidRPr="001C6B40" w:rsidRDefault="00141CD2" w:rsidP="003573EC">
            <w:pPr>
              <w:jc w:val="both"/>
            </w:pPr>
            <w:r w:rsidRPr="00D533F4">
              <w:t>5. Доработка</w:t>
            </w:r>
            <w:r w:rsidRPr="001C6B40">
              <w:t xml:space="preserve"> проекта, утверждение проекта.</w:t>
            </w:r>
          </w:p>
        </w:tc>
      </w:tr>
      <w:tr w:rsidR="00141CD2" w:rsidRPr="001C6B40" w:rsidTr="003573EC">
        <w:tc>
          <w:tcPr>
            <w:tcW w:w="468" w:type="dxa"/>
          </w:tcPr>
          <w:p w:rsidR="00141CD2" w:rsidRPr="001C6B40" w:rsidRDefault="00141CD2" w:rsidP="003573EC">
            <w:pPr>
              <w:rPr>
                <w:b/>
                <w:bCs/>
                <w:spacing w:val="-1"/>
              </w:rPr>
            </w:pPr>
            <w:r w:rsidRPr="001C6B40">
              <w:rPr>
                <w:b/>
                <w:bCs/>
                <w:spacing w:val="-1"/>
              </w:rPr>
              <w:t>6</w:t>
            </w:r>
          </w:p>
        </w:tc>
        <w:tc>
          <w:tcPr>
            <w:tcW w:w="2520" w:type="dxa"/>
          </w:tcPr>
          <w:p w:rsidR="00141CD2" w:rsidRPr="001C6B40" w:rsidRDefault="00141CD2" w:rsidP="003573EC">
            <w:pPr>
              <w:rPr>
                <w:b/>
                <w:bCs/>
                <w:spacing w:val="-1"/>
              </w:rPr>
            </w:pPr>
            <w:r w:rsidRPr="001C6B40">
              <w:rPr>
                <w:b/>
                <w:bCs/>
                <w:spacing w:val="-1"/>
              </w:rPr>
              <w:t>Материалы передаваемые заказчику, технические требования</w:t>
            </w:r>
          </w:p>
        </w:tc>
        <w:tc>
          <w:tcPr>
            <w:tcW w:w="7200" w:type="dxa"/>
          </w:tcPr>
          <w:p w:rsidR="00141CD2" w:rsidRPr="001C6B40" w:rsidRDefault="00141CD2" w:rsidP="003573EC">
            <w:pPr>
              <w:shd w:val="clear" w:color="auto" w:fill="FFFFFF"/>
            </w:pPr>
            <w:r w:rsidRPr="001C6B40">
              <w:t xml:space="preserve">Схемы, содержащиеся в проекте ПЗиЗ  выполняются  в бумажном и электронном виде в формате ГИС </w:t>
            </w:r>
            <w:r w:rsidRPr="001C6B40">
              <w:rPr>
                <w:lang w:val="en-US"/>
              </w:rPr>
              <w:t>MapInfo</w:t>
            </w:r>
            <w:r w:rsidRPr="001C6B40">
              <w:t xml:space="preserve"> </w:t>
            </w:r>
            <w:r>
              <w:t xml:space="preserve">7.5 или более поздних версиях ГИС </w:t>
            </w:r>
            <w:r w:rsidRPr="001C6B40">
              <w:rPr>
                <w:lang w:val="en-US"/>
              </w:rPr>
              <w:t>MapInfo</w:t>
            </w:r>
            <w:r w:rsidRPr="001C6B40">
              <w:t>. Семантические данные должны быть привязаны к графической информации и иметь возможность редактирования.</w:t>
            </w:r>
          </w:p>
          <w:p w:rsidR="00141CD2" w:rsidRPr="001C6B40" w:rsidRDefault="00141CD2" w:rsidP="003573EC">
            <w:pPr>
              <w:jc w:val="both"/>
            </w:pPr>
            <w:r w:rsidRPr="001C6B40">
              <w:t>В бумажном виде схемы, содержащиеся в Генеральном плане  поселения должны быть выполнены в четырёх экземплярах, в масштабе 1:10 000.</w:t>
            </w:r>
          </w:p>
          <w:p w:rsidR="00141CD2" w:rsidRPr="001C6B40" w:rsidRDefault="00141CD2" w:rsidP="003573EC">
            <w:pPr>
              <w:jc w:val="both"/>
              <w:rPr>
                <w:spacing w:val="-1"/>
              </w:rPr>
            </w:pPr>
            <w:r w:rsidRPr="001C6B40">
              <w:t>Текстовый материал передаётся в четырёх экземплярах в подшивке и в электронном виде.</w:t>
            </w:r>
          </w:p>
        </w:tc>
      </w:tr>
    </w:tbl>
    <w:p w:rsidR="00141CD2" w:rsidRPr="001C6B40" w:rsidRDefault="00141CD2" w:rsidP="00141CD2"/>
    <w:p w:rsidR="00141CD2" w:rsidRDefault="00141CD2" w:rsidP="00141CD2"/>
    <w:p w:rsidR="0096749D" w:rsidRDefault="0096749D" w:rsidP="00FA2EAD"/>
    <w:p w:rsidR="0096749D" w:rsidRDefault="0096749D" w:rsidP="00FA2EAD"/>
    <w:p w:rsidR="0096749D" w:rsidRDefault="0096749D" w:rsidP="00FA2EAD"/>
    <w:p w:rsidR="0096749D" w:rsidRDefault="0096749D" w:rsidP="00FA2EAD"/>
    <w:p w:rsidR="0096749D" w:rsidRDefault="0096749D" w:rsidP="00FA2EAD"/>
    <w:p w:rsidR="0096749D" w:rsidRDefault="0096749D" w:rsidP="00FA2EAD"/>
    <w:p w:rsidR="0096749D" w:rsidRDefault="0096749D" w:rsidP="00FA2EAD"/>
    <w:p w:rsidR="0096749D" w:rsidRDefault="0096749D" w:rsidP="00FA2EAD"/>
    <w:p w:rsidR="0096749D" w:rsidRDefault="0096749D" w:rsidP="00FA2EAD"/>
    <w:p w:rsidR="0096749D" w:rsidRDefault="0096749D" w:rsidP="00FA2EAD"/>
    <w:p w:rsidR="0096749D" w:rsidRDefault="0096749D" w:rsidP="00FA2EAD"/>
    <w:p w:rsidR="0096749D" w:rsidRDefault="0096749D" w:rsidP="00FA2EAD"/>
    <w:p w:rsidR="0096749D" w:rsidRDefault="0096749D" w:rsidP="00FA2EAD"/>
    <w:p w:rsidR="0096749D" w:rsidRDefault="0096749D" w:rsidP="00FA2EAD"/>
    <w:p w:rsidR="0096749D" w:rsidRDefault="0096749D" w:rsidP="00FA2EAD"/>
    <w:p w:rsidR="0096749D" w:rsidRDefault="0096749D" w:rsidP="00FA2EAD"/>
    <w:p w:rsidR="0096749D" w:rsidRDefault="0096749D" w:rsidP="00FA2EAD"/>
    <w:p w:rsidR="0096749D" w:rsidRDefault="0096749D" w:rsidP="00FA2EAD"/>
    <w:p w:rsidR="0096749D" w:rsidRDefault="0096749D" w:rsidP="00FA2EAD"/>
    <w:p w:rsidR="0096749D" w:rsidRDefault="0096749D" w:rsidP="00BC1D2D">
      <w:pPr>
        <w:pStyle w:val="1"/>
      </w:pPr>
      <w:bookmarkStart w:id="8" w:name="_Toc355080395"/>
      <w:r>
        <w:lastRenderedPageBreak/>
        <w:t>Лицензия  регистрационный номер 15856/3 от 15.14.2010</w:t>
      </w:r>
      <w:bookmarkEnd w:id="8"/>
    </w:p>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Pr>
        <w:pStyle w:val="1"/>
      </w:pPr>
      <w:bookmarkStart w:id="9" w:name="_Toc355080396"/>
      <w:r>
        <w:t>Лицензия о</w:t>
      </w:r>
      <w:r w:rsidR="002023FA">
        <w:t>б</w:t>
      </w:r>
      <w:r>
        <w:t xml:space="preserve"> осуществлении картографической деятельности</w:t>
      </w:r>
      <w:bookmarkEnd w:id="9"/>
      <w:r>
        <w:t xml:space="preserve"> </w:t>
      </w:r>
    </w:p>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BC1D2D"/>
    <w:p w:rsidR="0096749D" w:rsidRDefault="0096749D" w:rsidP="00FC47AC">
      <w:pPr>
        <w:pStyle w:val="1"/>
      </w:pPr>
      <w:bookmarkStart w:id="10" w:name="_Toc355080397"/>
      <w:r>
        <w:t>Лицензия о допуске организаций к работам по подготовке документации, которые оказывают влияние на безопасность объектов капитального строительства.</w:t>
      </w:r>
      <w:bookmarkEnd w:id="10"/>
      <w:r>
        <w:t xml:space="preserve">  </w:t>
      </w:r>
    </w:p>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2F51E6" w:rsidRDefault="002F51E6" w:rsidP="00FC47AC"/>
    <w:p w:rsidR="002F51E6" w:rsidRDefault="002F51E6" w:rsidP="00FC47AC"/>
    <w:p w:rsidR="002F51E6" w:rsidRDefault="002F51E6" w:rsidP="00FC47AC"/>
    <w:p w:rsidR="002F51E6" w:rsidRDefault="002F51E6" w:rsidP="00FC47AC"/>
    <w:p w:rsidR="0096749D" w:rsidRDefault="0096749D" w:rsidP="00FC47AC"/>
    <w:p w:rsidR="0096749D" w:rsidRDefault="0096749D" w:rsidP="00FC47AC">
      <w:pPr>
        <w:pStyle w:val="1"/>
      </w:pPr>
      <w:bookmarkStart w:id="11" w:name="_Toc355080398"/>
      <w:r>
        <w:t>Приказ «Об утверждении назначения руководителей работ и персональный состав исполнителей по текущим договорам»</w:t>
      </w:r>
      <w:bookmarkEnd w:id="11"/>
    </w:p>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CE5D0D" w:rsidRDefault="00CE5D0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A769E0">
      <w:pPr>
        <w:pStyle w:val="1"/>
      </w:pPr>
      <w:bookmarkStart w:id="12" w:name="_Toc355080399"/>
      <w:r>
        <w:t>С</w:t>
      </w:r>
      <w:r w:rsidRPr="00BD5770">
        <w:t>хема современного использо</w:t>
      </w:r>
      <w:r w:rsidR="00CE5D0D">
        <w:t xml:space="preserve">вания территории в масштабе </w:t>
      </w:r>
      <w:r w:rsidR="0095781C">
        <w:t>1:10</w:t>
      </w:r>
      <w:r w:rsidRPr="00BD5770">
        <w:t>000.</w:t>
      </w:r>
      <w:bookmarkEnd w:id="12"/>
    </w:p>
    <w:p w:rsidR="0096749D" w:rsidRDefault="0096749D" w:rsidP="00A769E0">
      <w:pPr>
        <w:pStyle w:val="1"/>
      </w:pPr>
    </w:p>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Default="0096749D" w:rsidP="00FC47AC"/>
    <w:p w:rsidR="0096749D" w:rsidRPr="00FC47AC" w:rsidRDefault="0096749D" w:rsidP="00FC47AC">
      <w:pPr>
        <w:pStyle w:val="1"/>
      </w:pPr>
      <w:bookmarkStart w:id="13" w:name="_Toc355080400"/>
      <w:r>
        <w:t>Письма запросы</w:t>
      </w:r>
      <w:bookmarkEnd w:id="13"/>
      <w:r>
        <w:t xml:space="preserve"> </w:t>
      </w:r>
    </w:p>
    <w:sectPr w:rsidR="0096749D" w:rsidRPr="00FC47AC" w:rsidSect="00156760">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281" w:rsidRDefault="003A5281" w:rsidP="00975818">
      <w:r>
        <w:separator/>
      </w:r>
    </w:p>
  </w:endnote>
  <w:endnote w:type="continuationSeparator" w:id="1">
    <w:p w:rsidR="003A5281" w:rsidRDefault="003A5281" w:rsidP="009758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32" w:rsidRDefault="00BB0D32">
    <w:pPr>
      <w:pStyle w:val="af"/>
      <w:jc w:val="right"/>
    </w:pPr>
  </w:p>
  <w:p w:rsidR="00975818" w:rsidRDefault="0097581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281" w:rsidRDefault="003A5281" w:rsidP="00975818">
      <w:r>
        <w:separator/>
      </w:r>
    </w:p>
  </w:footnote>
  <w:footnote w:type="continuationSeparator" w:id="1">
    <w:p w:rsidR="003A5281" w:rsidRDefault="003A5281" w:rsidP="009758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2F45E2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5C0ED3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9F0D99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B461D4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ED6BC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0A674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6AE8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20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50C9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EF001E8"/>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nsid w:val="00CB0EFC"/>
    <w:multiLevelType w:val="hybridMultilevel"/>
    <w:tmpl w:val="E5FEFF54"/>
    <w:lvl w:ilvl="0" w:tplc="B27E2654">
      <w:start w:val="1"/>
      <w:numFmt w:val="bullet"/>
      <w:lvlText w:val=""/>
      <w:lvlJc w:val="left"/>
      <w:pPr>
        <w:tabs>
          <w:tab w:val="num" w:pos="1080"/>
        </w:tabs>
        <w:ind w:left="1080" w:hanging="360"/>
      </w:pPr>
      <w:rPr>
        <w:rFonts w:ascii="Symbol" w:hAnsi="Symbol" w:hint="default"/>
      </w:rPr>
    </w:lvl>
    <w:lvl w:ilvl="1" w:tplc="59A8DF90">
      <w:start w:val="1"/>
      <w:numFmt w:val="decimal"/>
      <w:lvlText w:val="%2)"/>
      <w:lvlJc w:val="left"/>
      <w:pPr>
        <w:tabs>
          <w:tab w:val="num" w:pos="2220"/>
        </w:tabs>
        <w:ind w:left="2220" w:hanging="114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E9A61CA0">
      <w:start w:val="1"/>
      <w:numFmt w:val="bullet"/>
      <w:pStyle w:val="a"/>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5B64082"/>
    <w:multiLevelType w:val="hybridMultilevel"/>
    <w:tmpl w:val="212036FC"/>
    <w:lvl w:ilvl="0" w:tplc="3A2C1D0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063E2753"/>
    <w:multiLevelType w:val="hybridMultilevel"/>
    <w:tmpl w:val="8FA4E8B0"/>
    <w:lvl w:ilvl="0" w:tplc="2B26BE42">
      <w:start w:val="1"/>
      <w:numFmt w:val="decimal"/>
      <w:lvlText w:val="%1."/>
      <w:lvlJc w:val="left"/>
      <w:pPr>
        <w:tabs>
          <w:tab w:val="num" w:pos="720"/>
        </w:tabs>
        <w:ind w:left="720" w:hanging="360"/>
      </w:pPr>
      <w:rPr>
        <w:rFonts w:cs="Times New Roman"/>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0E6D2FCA"/>
    <w:multiLevelType w:val="hybridMultilevel"/>
    <w:tmpl w:val="7D92B83A"/>
    <w:lvl w:ilvl="0" w:tplc="2F1CAF0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10FD5EFF"/>
    <w:multiLevelType w:val="hybridMultilevel"/>
    <w:tmpl w:val="2A207A22"/>
    <w:lvl w:ilvl="0" w:tplc="04190001">
      <w:start w:val="1"/>
      <w:numFmt w:val="bullet"/>
      <w:lvlText w:val=""/>
      <w:lvlJc w:val="left"/>
      <w:pPr>
        <w:tabs>
          <w:tab w:val="num" w:pos="1185"/>
        </w:tabs>
        <w:ind w:left="1185" w:hanging="360"/>
      </w:pPr>
      <w:rPr>
        <w:rFonts w:ascii="Symbol" w:hAnsi="Symbol" w:hint="default"/>
      </w:rPr>
    </w:lvl>
    <w:lvl w:ilvl="1" w:tplc="04190003">
      <w:start w:val="1"/>
      <w:numFmt w:val="bullet"/>
      <w:lvlText w:val="o"/>
      <w:lvlJc w:val="left"/>
      <w:pPr>
        <w:tabs>
          <w:tab w:val="num" w:pos="1905"/>
        </w:tabs>
        <w:ind w:left="1905" w:hanging="360"/>
      </w:pPr>
      <w:rPr>
        <w:rFonts w:ascii="Courier New" w:hAnsi="Courier New" w:cs="Courier New" w:hint="default"/>
      </w:rPr>
    </w:lvl>
    <w:lvl w:ilvl="2" w:tplc="04190005">
      <w:start w:val="1"/>
      <w:numFmt w:val="bullet"/>
      <w:lvlText w:val=""/>
      <w:lvlJc w:val="left"/>
      <w:pPr>
        <w:tabs>
          <w:tab w:val="num" w:pos="2625"/>
        </w:tabs>
        <w:ind w:left="2625" w:hanging="360"/>
      </w:pPr>
      <w:rPr>
        <w:rFonts w:ascii="Wingdings" w:hAnsi="Wingdings" w:cs="Wingdings" w:hint="default"/>
      </w:rPr>
    </w:lvl>
    <w:lvl w:ilvl="3" w:tplc="04190001">
      <w:start w:val="1"/>
      <w:numFmt w:val="bullet"/>
      <w:lvlText w:val=""/>
      <w:lvlJc w:val="left"/>
      <w:pPr>
        <w:tabs>
          <w:tab w:val="num" w:pos="3345"/>
        </w:tabs>
        <w:ind w:left="3345" w:hanging="360"/>
      </w:pPr>
      <w:rPr>
        <w:rFonts w:ascii="Symbol" w:hAnsi="Symbol" w:cs="Symbol" w:hint="default"/>
      </w:rPr>
    </w:lvl>
    <w:lvl w:ilvl="4" w:tplc="04190003">
      <w:start w:val="1"/>
      <w:numFmt w:val="bullet"/>
      <w:lvlText w:val="o"/>
      <w:lvlJc w:val="left"/>
      <w:pPr>
        <w:tabs>
          <w:tab w:val="num" w:pos="4065"/>
        </w:tabs>
        <w:ind w:left="4065" w:hanging="360"/>
      </w:pPr>
      <w:rPr>
        <w:rFonts w:ascii="Courier New" w:hAnsi="Courier New" w:cs="Courier New" w:hint="default"/>
      </w:rPr>
    </w:lvl>
    <w:lvl w:ilvl="5" w:tplc="04190005">
      <w:start w:val="1"/>
      <w:numFmt w:val="bullet"/>
      <w:lvlText w:val=""/>
      <w:lvlJc w:val="left"/>
      <w:pPr>
        <w:tabs>
          <w:tab w:val="num" w:pos="4785"/>
        </w:tabs>
        <w:ind w:left="4785" w:hanging="360"/>
      </w:pPr>
      <w:rPr>
        <w:rFonts w:ascii="Wingdings" w:hAnsi="Wingdings" w:cs="Wingdings" w:hint="default"/>
      </w:rPr>
    </w:lvl>
    <w:lvl w:ilvl="6" w:tplc="04190001">
      <w:start w:val="1"/>
      <w:numFmt w:val="bullet"/>
      <w:lvlText w:val=""/>
      <w:lvlJc w:val="left"/>
      <w:pPr>
        <w:tabs>
          <w:tab w:val="num" w:pos="5505"/>
        </w:tabs>
        <w:ind w:left="5505" w:hanging="360"/>
      </w:pPr>
      <w:rPr>
        <w:rFonts w:ascii="Symbol" w:hAnsi="Symbol" w:cs="Symbol" w:hint="default"/>
      </w:rPr>
    </w:lvl>
    <w:lvl w:ilvl="7" w:tplc="04190003">
      <w:start w:val="1"/>
      <w:numFmt w:val="bullet"/>
      <w:lvlText w:val="o"/>
      <w:lvlJc w:val="left"/>
      <w:pPr>
        <w:tabs>
          <w:tab w:val="num" w:pos="6225"/>
        </w:tabs>
        <w:ind w:left="6225" w:hanging="360"/>
      </w:pPr>
      <w:rPr>
        <w:rFonts w:ascii="Courier New" w:hAnsi="Courier New" w:cs="Courier New" w:hint="default"/>
      </w:rPr>
    </w:lvl>
    <w:lvl w:ilvl="8" w:tplc="04190005">
      <w:start w:val="1"/>
      <w:numFmt w:val="bullet"/>
      <w:lvlText w:val=""/>
      <w:lvlJc w:val="left"/>
      <w:pPr>
        <w:tabs>
          <w:tab w:val="num" w:pos="6945"/>
        </w:tabs>
        <w:ind w:left="6945" w:hanging="360"/>
      </w:pPr>
      <w:rPr>
        <w:rFonts w:ascii="Wingdings" w:hAnsi="Wingdings" w:cs="Wingdings" w:hint="default"/>
      </w:rPr>
    </w:lvl>
  </w:abstractNum>
  <w:abstractNum w:abstractNumId="16">
    <w:nsid w:val="1A875D76"/>
    <w:multiLevelType w:val="multilevel"/>
    <w:tmpl w:val="77AEC3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20EA5909"/>
    <w:multiLevelType w:val="multilevel"/>
    <w:tmpl w:val="06182D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2EDA177C"/>
    <w:multiLevelType w:val="hybridMultilevel"/>
    <w:tmpl w:val="25E6467C"/>
    <w:lvl w:ilvl="0" w:tplc="04190001">
      <w:start w:val="1"/>
      <w:numFmt w:val="bullet"/>
      <w:lvlText w:val=""/>
      <w:lvlJc w:val="left"/>
      <w:pPr>
        <w:tabs>
          <w:tab w:val="num" w:pos="1860"/>
        </w:tabs>
        <w:ind w:left="1860" w:hanging="360"/>
      </w:pPr>
      <w:rPr>
        <w:rFonts w:ascii="Symbol" w:hAnsi="Symbol" w:hint="default"/>
      </w:rPr>
    </w:lvl>
    <w:lvl w:ilvl="1" w:tplc="04190003" w:tentative="1">
      <w:start w:val="1"/>
      <w:numFmt w:val="bullet"/>
      <w:lvlText w:val="o"/>
      <w:lvlJc w:val="left"/>
      <w:pPr>
        <w:tabs>
          <w:tab w:val="num" w:pos="2580"/>
        </w:tabs>
        <w:ind w:left="2580" w:hanging="360"/>
      </w:pPr>
      <w:rPr>
        <w:rFonts w:ascii="Courier New" w:hAnsi="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19">
    <w:nsid w:val="346965F2"/>
    <w:multiLevelType w:val="hybridMultilevel"/>
    <w:tmpl w:val="58648D5A"/>
    <w:lvl w:ilvl="0" w:tplc="335A9338">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0">
    <w:nsid w:val="4CD25F7A"/>
    <w:multiLevelType w:val="hybridMultilevel"/>
    <w:tmpl w:val="5596DF9C"/>
    <w:lvl w:ilvl="0" w:tplc="125A7EDA">
      <w:start w:val="2"/>
      <w:numFmt w:val="decimal"/>
      <w:lvlText w:val="%1."/>
      <w:lvlJc w:val="left"/>
      <w:pPr>
        <w:tabs>
          <w:tab w:val="num" w:pos="720"/>
        </w:tabs>
        <w:ind w:left="720" w:hanging="360"/>
      </w:pPr>
      <w:rPr>
        <w:rFonts w:hint="default"/>
      </w:rPr>
    </w:lvl>
    <w:lvl w:ilvl="1" w:tplc="199E0BBC">
      <w:numFmt w:val="none"/>
      <w:lvlText w:val=""/>
      <w:lvlJc w:val="left"/>
      <w:pPr>
        <w:tabs>
          <w:tab w:val="num" w:pos="360"/>
        </w:tabs>
      </w:pPr>
    </w:lvl>
    <w:lvl w:ilvl="2" w:tplc="9FF8741C">
      <w:numFmt w:val="none"/>
      <w:lvlText w:val=""/>
      <w:lvlJc w:val="left"/>
      <w:pPr>
        <w:tabs>
          <w:tab w:val="num" w:pos="360"/>
        </w:tabs>
      </w:pPr>
    </w:lvl>
    <w:lvl w:ilvl="3" w:tplc="E61C6628">
      <w:numFmt w:val="none"/>
      <w:lvlText w:val=""/>
      <w:lvlJc w:val="left"/>
      <w:pPr>
        <w:tabs>
          <w:tab w:val="num" w:pos="360"/>
        </w:tabs>
      </w:pPr>
    </w:lvl>
    <w:lvl w:ilvl="4" w:tplc="690E9C10">
      <w:numFmt w:val="none"/>
      <w:lvlText w:val=""/>
      <w:lvlJc w:val="left"/>
      <w:pPr>
        <w:tabs>
          <w:tab w:val="num" w:pos="360"/>
        </w:tabs>
      </w:pPr>
    </w:lvl>
    <w:lvl w:ilvl="5" w:tplc="BC9419FC">
      <w:numFmt w:val="none"/>
      <w:lvlText w:val=""/>
      <w:lvlJc w:val="left"/>
      <w:pPr>
        <w:tabs>
          <w:tab w:val="num" w:pos="360"/>
        </w:tabs>
      </w:pPr>
    </w:lvl>
    <w:lvl w:ilvl="6" w:tplc="5694C27E">
      <w:numFmt w:val="none"/>
      <w:lvlText w:val=""/>
      <w:lvlJc w:val="left"/>
      <w:pPr>
        <w:tabs>
          <w:tab w:val="num" w:pos="360"/>
        </w:tabs>
      </w:pPr>
    </w:lvl>
    <w:lvl w:ilvl="7" w:tplc="FC807D34">
      <w:numFmt w:val="none"/>
      <w:lvlText w:val=""/>
      <w:lvlJc w:val="left"/>
      <w:pPr>
        <w:tabs>
          <w:tab w:val="num" w:pos="360"/>
        </w:tabs>
      </w:pPr>
    </w:lvl>
    <w:lvl w:ilvl="8" w:tplc="9566EEBA">
      <w:numFmt w:val="none"/>
      <w:lvlText w:val=""/>
      <w:lvlJc w:val="left"/>
      <w:pPr>
        <w:tabs>
          <w:tab w:val="num" w:pos="360"/>
        </w:tabs>
      </w:pPr>
    </w:lvl>
  </w:abstractNum>
  <w:abstractNum w:abstractNumId="21">
    <w:nsid w:val="55765A7F"/>
    <w:multiLevelType w:val="hybridMultilevel"/>
    <w:tmpl w:val="3822C2CE"/>
    <w:lvl w:ilvl="0" w:tplc="9D80BC1C">
      <w:start w:val="2"/>
      <w:numFmt w:val="bullet"/>
      <w:lvlText w:val="-"/>
      <w:lvlJc w:val="left"/>
      <w:pPr>
        <w:tabs>
          <w:tab w:val="num" w:pos="556"/>
        </w:tabs>
        <w:ind w:left="556" w:hanging="360"/>
      </w:pPr>
      <w:rPr>
        <w:rFonts w:ascii="Times New Roman" w:eastAsia="Times New Roman" w:hAnsi="Times New Roman" w:hint="default"/>
      </w:rPr>
    </w:lvl>
    <w:lvl w:ilvl="1" w:tplc="04190003">
      <w:start w:val="1"/>
      <w:numFmt w:val="bullet"/>
      <w:lvlText w:val="o"/>
      <w:lvlJc w:val="left"/>
      <w:pPr>
        <w:tabs>
          <w:tab w:val="num" w:pos="1276"/>
        </w:tabs>
        <w:ind w:left="1276" w:hanging="360"/>
      </w:pPr>
      <w:rPr>
        <w:rFonts w:ascii="Courier New" w:hAnsi="Courier New" w:cs="Courier New" w:hint="default"/>
      </w:rPr>
    </w:lvl>
    <w:lvl w:ilvl="2" w:tplc="04190005">
      <w:start w:val="1"/>
      <w:numFmt w:val="bullet"/>
      <w:lvlText w:val=""/>
      <w:lvlJc w:val="left"/>
      <w:pPr>
        <w:tabs>
          <w:tab w:val="num" w:pos="1996"/>
        </w:tabs>
        <w:ind w:left="1996" w:hanging="360"/>
      </w:pPr>
      <w:rPr>
        <w:rFonts w:ascii="Wingdings" w:hAnsi="Wingdings" w:cs="Wingdings" w:hint="default"/>
      </w:rPr>
    </w:lvl>
    <w:lvl w:ilvl="3" w:tplc="04190001">
      <w:start w:val="1"/>
      <w:numFmt w:val="bullet"/>
      <w:lvlText w:val=""/>
      <w:lvlJc w:val="left"/>
      <w:pPr>
        <w:tabs>
          <w:tab w:val="num" w:pos="2716"/>
        </w:tabs>
        <w:ind w:left="2716" w:hanging="360"/>
      </w:pPr>
      <w:rPr>
        <w:rFonts w:ascii="Symbol" w:hAnsi="Symbol" w:cs="Symbol" w:hint="default"/>
      </w:rPr>
    </w:lvl>
    <w:lvl w:ilvl="4" w:tplc="04190003">
      <w:start w:val="1"/>
      <w:numFmt w:val="bullet"/>
      <w:lvlText w:val="o"/>
      <w:lvlJc w:val="left"/>
      <w:pPr>
        <w:tabs>
          <w:tab w:val="num" w:pos="3436"/>
        </w:tabs>
        <w:ind w:left="3436" w:hanging="360"/>
      </w:pPr>
      <w:rPr>
        <w:rFonts w:ascii="Courier New" w:hAnsi="Courier New" w:cs="Courier New" w:hint="default"/>
      </w:rPr>
    </w:lvl>
    <w:lvl w:ilvl="5" w:tplc="04190005">
      <w:start w:val="1"/>
      <w:numFmt w:val="bullet"/>
      <w:lvlText w:val=""/>
      <w:lvlJc w:val="left"/>
      <w:pPr>
        <w:tabs>
          <w:tab w:val="num" w:pos="4156"/>
        </w:tabs>
        <w:ind w:left="4156" w:hanging="360"/>
      </w:pPr>
      <w:rPr>
        <w:rFonts w:ascii="Wingdings" w:hAnsi="Wingdings" w:cs="Wingdings" w:hint="default"/>
      </w:rPr>
    </w:lvl>
    <w:lvl w:ilvl="6" w:tplc="04190001">
      <w:start w:val="1"/>
      <w:numFmt w:val="bullet"/>
      <w:lvlText w:val=""/>
      <w:lvlJc w:val="left"/>
      <w:pPr>
        <w:tabs>
          <w:tab w:val="num" w:pos="4876"/>
        </w:tabs>
        <w:ind w:left="4876" w:hanging="360"/>
      </w:pPr>
      <w:rPr>
        <w:rFonts w:ascii="Symbol" w:hAnsi="Symbol" w:cs="Symbol" w:hint="default"/>
      </w:rPr>
    </w:lvl>
    <w:lvl w:ilvl="7" w:tplc="04190003">
      <w:start w:val="1"/>
      <w:numFmt w:val="bullet"/>
      <w:lvlText w:val="o"/>
      <w:lvlJc w:val="left"/>
      <w:pPr>
        <w:tabs>
          <w:tab w:val="num" w:pos="5596"/>
        </w:tabs>
        <w:ind w:left="5596" w:hanging="360"/>
      </w:pPr>
      <w:rPr>
        <w:rFonts w:ascii="Courier New" w:hAnsi="Courier New" w:cs="Courier New" w:hint="default"/>
      </w:rPr>
    </w:lvl>
    <w:lvl w:ilvl="8" w:tplc="04190005">
      <w:start w:val="1"/>
      <w:numFmt w:val="bullet"/>
      <w:lvlText w:val=""/>
      <w:lvlJc w:val="left"/>
      <w:pPr>
        <w:tabs>
          <w:tab w:val="num" w:pos="6316"/>
        </w:tabs>
        <w:ind w:left="6316" w:hanging="360"/>
      </w:pPr>
      <w:rPr>
        <w:rFonts w:ascii="Wingdings" w:hAnsi="Wingdings" w:cs="Wingdings" w:hint="default"/>
      </w:rPr>
    </w:lvl>
  </w:abstractNum>
  <w:abstractNum w:abstractNumId="22">
    <w:nsid w:val="5BC25EF5"/>
    <w:multiLevelType w:val="hybridMultilevel"/>
    <w:tmpl w:val="6C4CFD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1">
      <w:start w:val="1"/>
      <w:numFmt w:val="bullet"/>
      <w:lvlText w:val=""/>
      <w:lvlJc w:val="left"/>
      <w:pPr>
        <w:tabs>
          <w:tab w:val="num" w:pos="360"/>
        </w:tabs>
        <w:ind w:left="360" w:hanging="360"/>
      </w:pPr>
      <w:rPr>
        <w:rFonts w:ascii="Symbol" w:hAnsi="Symbol"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84D1FD9"/>
    <w:multiLevelType w:val="multilevel"/>
    <w:tmpl w:val="1D1639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062A03"/>
    <w:multiLevelType w:val="hybridMultilevel"/>
    <w:tmpl w:val="F1A63040"/>
    <w:lvl w:ilvl="0" w:tplc="04190001">
      <w:start w:val="1"/>
      <w:numFmt w:val="bullet"/>
      <w:lvlText w:val=""/>
      <w:lvlJc w:val="left"/>
      <w:pPr>
        <w:tabs>
          <w:tab w:val="num" w:pos="1380"/>
        </w:tabs>
        <w:ind w:left="1380" w:hanging="360"/>
      </w:pPr>
      <w:rPr>
        <w:rFonts w:ascii="Symbol" w:hAnsi="Symbol" w:cs="Symbol" w:hint="default"/>
      </w:rPr>
    </w:lvl>
    <w:lvl w:ilvl="1" w:tplc="04190003">
      <w:start w:val="1"/>
      <w:numFmt w:val="bullet"/>
      <w:lvlText w:val="o"/>
      <w:lvlJc w:val="left"/>
      <w:pPr>
        <w:tabs>
          <w:tab w:val="num" w:pos="2100"/>
        </w:tabs>
        <w:ind w:left="2100" w:hanging="360"/>
      </w:pPr>
      <w:rPr>
        <w:rFonts w:ascii="Courier New" w:hAnsi="Courier New" w:cs="Courier New" w:hint="default"/>
      </w:rPr>
    </w:lvl>
    <w:lvl w:ilvl="2" w:tplc="04190005">
      <w:start w:val="1"/>
      <w:numFmt w:val="bullet"/>
      <w:lvlText w:val=""/>
      <w:lvlJc w:val="left"/>
      <w:pPr>
        <w:tabs>
          <w:tab w:val="num" w:pos="2820"/>
        </w:tabs>
        <w:ind w:left="2820" w:hanging="360"/>
      </w:pPr>
      <w:rPr>
        <w:rFonts w:ascii="Wingdings" w:hAnsi="Wingdings" w:cs="Wingdings" w:hint="default"/>
      </w:rPr>
    </w:lvl>
    <w:lvl w:ilvl="3" w:tplc="04190001">
      <w:start w:val="1"/>
      <w:numFmt w:val="bullet"/>
      <w:lvlText w:val=""/>
      <w:lvlJc w:val="left"/>
      <w:pPr>
        <w:tabs>
          <w:tab w:val="num" w:pos="3540"/>
        </w:tabs>
        <w:ind w:left="3540" w:hanging="360"/>
      </w:pPr>
      <w:rPr>
        <w:rFonts w:ascii="Symbol" w:hAnsi="Symbol" w:cs="Symbol" w:hint="default"/>
      </w:rPr>
    </w:lvl>
    <w:lvl w:ilvl="4" w:tplc="04190003">
      <w:start w:val="1"/>
      <w:numFmt w:val="bullet"/>
      <w:lvlText w:val="o"/>
      <w:lvlJc w:val="left"/>
      <w:pPr>
        <w:tabs>
          <w:tab w:val="num" w:pos="4260"/>
        </w:tabs>
        <w:ind w:left="4260" w:hanging="360"/>
      </w:pPr>
      <w:rPr>
        <w:rFonts w:ascii="Courier New" w:hAnsi="Courier New" w:cs="Courier New" w:hint="default"/>
      </w:rPr>
    </w:lvl>
    <w:lvl w:ilvl="5" w:tplc="04190005">
      <w:start w:val="1"/>
      <w:numFmt w:val="bullet"/>
      <w:lvlText w:val=""/>
      <w:lvlJc w:val="left"/>
      <w:pPr>
        <w:tabs>
          <w:tab w:val="num" w:pos="4980"/>
        </w:tabs>
        <w:ind w:left="4980" w:hanging="360"/>
      </w:pPr>
      <w:rPr>
        <w:rFonts w:ascii="Wingdings" w:hAnsi="Wingdings" w:cs="Wingdings" w:hint="default"/>
      </w:rPr>
    </w:lvl>
    <w:lvl w:ilvl="6" w:tplc="04190001">
      <w:start w:val="1"/>
      <w:numFmt w:val="bullet"/>
      <w:lvlText w:val=""/>
      <w:lvlJc w:val="left"/>
      <w:pPr>
        <w:tabs>
          <w:tab w:val="num" w:pos="5700"/>
        </w:tabs>
        <w:ind w:left="5700" w:hanging="360"/>
      </w:pPr>
      <w:rPr>
        <w:rFonts w:ascii="Symbol" w:hAnsi="Symbol" w:cs="Symbol" w:hint="default"/>
      </w:rPr>
    </w:lvl>
    <w:lvl w:ilvl="7" w:tplc="04190003">
      <w:start w:val="1"/>
      <w:numFmt w:val="bullet"/>
      <w:lvlText w:val="o"/>
      <w:lvlJc w:val="left"/>
      <w:pPr>
        <w:tabs>
          <w:tab w:val="num" w:pos="6420"/>
        </w:tabs>
        <w:ind w:left="6420" w:hanging="360"/>
      </w:pPr>
      <w:rPr>
        <w:rFonts w:ascii="Courier New" w:hAnsi="Courier New" w:cs="Courier New" w:hint="default"/>
      </w:rPr>
    </w:lvl>
    <w:lvl w:ilvl="8" w:tplc="04190005">
      <w:start w:val="1"/>
      <w:numFmt w:val="bullet"/>
      <w:lvlText w:val=""/>
      <w:lvlJc w:val="left"/>
      <w:pPr>
        <w:tabs>
          <w:tab w:val="num" w:pos="7140"/>
        </w:tabs>
        <w:ind w:left="7140" w:hanging="360"/>
      </w:pPr>
      <w:rPr>
        <w:rFonts w:ascii="Wingdings" w:hAnsi="Wingdings" w:cs="Wingdings" w:hint="default"/>
      </w:rPr>
    </w:lvl>
  </w:abstractNum>
  <w:abstractNum w:abstractNumId="25">
    <w:nsid w:val="75A93428"/>
    <w:multiLevelType w:val="multilevel"/>
    <w:tmpl w:val="34CCD7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157433"/>
    <w:multiLevelType w:val="hybridMultilevel"/>
    <w:tmpl w:val="F99C8D4E"/>
    <w:lvl w:ilvl="0" w:tplc="BD305CE2">
      <w:start w:val="1"/>
      <w:numFmt w:val="decimal"/>
      <w:lvlText w:val="%1."/>
      <w:lvlJc w:val="left"/>
      <w:pPr>
        <w:ind w:left="900" w:hanging="360"/>
      </w:pPr>
      <w:rPr>
        <w:rFonts w:cs="Times New Roman" w:hint="default"/>
        <w:sz w:val="28"/>
        <w:szCs w:val="28"/>
      </w:rPr>
    </w:lvl>
    <w:lvl w:ilvl="1" w:tplc="04190001">
      <w:start w:val="1"/>
      <w:numFmt w:val="bullet"/>
      <w:lvlText w:val=""/>
      <w:lvlJc w:val="left"/>
      <w:pPr>
        <w:tabs>
          <w:tab w:val="num" w:pos="1440"/>
        </w:tabs>
        <w:ind w:left="1440" w:hanging="360"/>
      </w:pPr>
      <w:rPr>
        <w:rFonts w:ascii="Symbol" w:hAnsi="Symbol" w:hint="default"/>
        <w:sz w:val="28"/>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B636198"/>
    <w:multiLevelType w:val="hybridMultilevel"/>
    <w:tmpl w:val="7E8E6E8C"/>
    <w:lvl w:ilvl="0" w:tplc="6464C238">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11"/>
  </w:num>
  <w:num w:numId="10">
    <w:abstractNumId w:val="27"/>
  </w:num>
  <w:num w:numId="11">
    <w:abstractNumId w:val="12"/>
  </w:num>
  <w:num w:numId="12">
    <w:abstractNumId w:val="13"/>
  </w:num>
  <w:num w:numId="13">
    <w:abstractNumId w:val="22"/>
  </w:num>
  <w:num w:numId="14">
    <w:abstractNumId w:val="14"/>
  </w:num>
  <w:num w:numId="15">
    <w:abstractNumId w:val="26"/>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17"/>
  </w:num>
  <w:num w:numId="27">
    <w:abstractNumId w:val="25"/>
  </w:num>
  <w:num w:numId="28">
    <w:abstractNumId w:val="16"/>
  </w:num>
  <w:num w:numId="29">
    <w:abstractNumId w:val="18"/>
  </w:num>
  <w:num w:numId="30">
    <w:abstractNumId w:val="19"/>
  </w:num>
  <w:num w:numId="31">
    <w:abstractNumId w:val="10"/>
  </w:num>
  <w:num w:numId="32">
    <w:abstractNumId w:val="21"/>
  </w:num>
  <w:num w:numId="33">
    <w:abstractNumId w:val="24"/>
  </w:num>
  <w:num w:numId="34">
    <w:abstractNumId w:val="15"/>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E41EF"/>
    <w:rsid w:val="00010AFD"/>
    <w:rsid w:val="00015969"/>
    <w:rsid w:val="00021C55"/>
    <w:rsid w:val="00054EBA"/>
    <w:rsid w:val="000A2158"/>
    <w:rsid w:val="000A48BB"/>
    <w:rsid w:val="000B79D7"/>
    <w:rsid w:val="000C6D8A"/>
    <w:rsid w:val="000C762B"/>
    <w:rsid w:val="000E55E3"/>
    <w:rsid w:val="000E5EAB"/>
    <w:rsid w:val="000E7F17"/>
    <w:rsid w:val="001021B4"/>
    <w:rsid w:val="001309FA"/>
    <w:rsid w:val="00134680"/>
    <w:rsid w:val="00141CD2"/>
    <w:rsid w:val="001511C5"/>
    <w:rsid w:val="00156760"/>
    <w:rsid w:val="0016125E"/>
    <w:rsid w:val="00191D8A"/>
    <w:rsid w:val="001A05C9"/>
    <w:rsid w:val="001A2787"/>
    <w:rsid w:val="001B1CA1"/>
    <w:rsid w:val="001B75C1"/>
    <w:rsid w:val="001D0908"/>
    <w:rsid w:val="001D1F36"/>
    <w:rsid w:val="001E41EF"/>
    <w:rsid w:val="002023FA"/>
    <w:rsid w:val="00215935"/>
    <w:rsid w:val="0022437E"/>
    <w:rsid w:val="0023511B"/>
    <w:rsid w:val="002477E6"/>
    <w:rsid w:val="00263460"/>
    <w:rsid w:val="002641C6"/>
    <w:rsid w:val="0026660E"/>
    <w:rsid w:val="002732B9"/>
    <w:rsid w:val="002C7FDD"/>
    <w:rsid w:val="002D37AC"/>
    <w:rsid w:val="002E1B51"/>
    <w:rsid w:val="002F51E6"/>
    <w:rsid w:val="002F5384"/>
    <w:rsid w:val="003153E8"/>
    <w:rsid w:val="003213A3"/>
    <w:rsid w:val="003313A2"/>
    <w:rsid w:val="00332CAA"/>
    <w:rsid w:val="00340F33"/>
    <w:rsid w:val="00341121"/>
    <w:rsid w:val="00346080"/>
    <w:rsid w:val="003573EC"/>
    <w:rsid w:val="00392B2A"/>
    <w:rsid w:val="003A2874"/>
    <w:rsid w:val="003A5281"/>
    <w:rsid w:val="003C56D2"/>
    <w:rsid w:val="003F3D07"/>
    <w:rsid w:val="00402AC2"/>
    <w:rsid w:val="0042198C"/>
    <w:rsid w:val="004309C8"/>
    <w:rsid w:val="00430D2F"/>
    <w:rsid w:val="004311E8"/>
    <w:rsid w:val="00451C43"/>
    <w:rsid w:val="00474FE2"/>
    <w:rsid w:val="00484CD1"/>
    <w:rsid w:val="004964AA"/>
    <w:rsid w:val="004B73AF"/>
    <w:rsid w:val="004C019B"/>
    <w:rsid w:val="004E3C33"/>
    <w:rsid w:val="004E5117"/>
    <w:rsid w:val="004E6454"/>
    <w:rsid w:val="00503270"/>
    <w:rsid w:val="00514DC3"/>
    <w:rsid w:val="00515A86"/>
    <w:rsid w:val="005525EF"/>
    <w:rsid w:val="005565F4"/>
    <w:rsid w:val="00565E44"/>
    <w:rsid w:val="0057704C"/>
    <w:rsid w:val="005A0030"/>
    <w:rsid w:val="005A5F5F"/>
    <w:rsid w:val="005C2741"/>
    <w:rsid w:val="005C79C8"/>
    <w:rsid w:val="005E4CFB"/>
    <w:rsid w:val="005F6943"/>
    <w:rsid w:val="006166ED"/>
    <w:rsid w:val="0061759F"/>
    <w:rsid w:val="0062520E"/>
    <w:rsid w:val="00660800"/>
    <w:rsid w:val="00667FC7"/>
    <w:rsid w:val="00685FA7"/>
    <w:rsid w:val="006A0A0D"/>
    <w:rsid w:val="006B2C22"/>
    <w:rsid w:val="006B44A1"/>
    <w:rsid w:val="00714901"/>
    <w:rsid w:val="00715ED9"/>
    <w:rsid w:val="00716BDA"/>
    <w:rsid w:val="00727AE7"/>
    <w:rsid w:val="00732BE1"/>
    <w:rsid w:val="0075553B"/>
    <w:rsid w:val="007611B0"/>
    <w:rsid w:val="007708EB"/>
    <w:rsid w:val="00771D36"/>
    <w:rsid w:val="00774EA2"/>
    <w:rsid w:val="007A59AB"/>
    <w:rsid w:val="007B62A1"/>
    <w:rsid w:val="007C4186"/>
    <w:rsid w:val="007C4DF8"/>
    <w:rsid w:val="007C57DF"/>
    <w:rsid w:val="007C6E90"/>
    <w:rsid w:val="007F65C3"/>
    <w:rsid w:val="00820737"/>
    <w:rsid w:val="008810F4"/>
    <w:rsid w:val="008A6EE8"/>
    <w:rsid w:val="008E6EDB"/>
    <w:rsid w:val="0095781C"/>
    <w:rsid w:val="0096749D"/>
    <w:rsid w:val="00975818"/>
    <w:rsid w:val="0098350A"/>
    <w:rsid w:val="009875E5"/>
    <w:rsid w:val="0099625F"/>
    <w:rsid w:val="009A68A5"/>
    <w:rsid w:val="009C1043"/>
    <w:rsid w:val="009C74AD"/>
    <w:rsid w:val="009F2615"/>
    <w:rsid w:val="00A313AB"/>
    <w:rsid w:val="00A428F0"/>
    <w:rsid w:val="00A472B6"/>
    <w:rsid w:val="00A47D1C"/>
    <w:rsid w:val="00A62176"/>
    <w:rsid w:val="00A665A3"/>
    <w:rsid w:val="00A7017E"/>
    <w:rsid w:val="00A754B0"/>
    <w:rsid w:val="00A769E0"/>
    <w:rsid w:val="00A774B7"/>
    <w:rsid w:val="00A86356"/>
    <w:rsid w:val="00A9676F"/>
    <w:rsid w:val="00AA0B95"/>
    <w:rsid w:val="00AA5A71"/>
    <w:rsid w:val="00AB2600"/>
    <w:rsid w:val="00AC2D1C"/>
    <w:rsid w:val="00AC5DC2"/>
    <w:rsid w:val="00AD63EB"/>
    <w:rsid w:val="00AD6437"/>
    <w:rsid w:val="00AF5091"/>
    <w:rsid w:val="00AF7D3F"/>
    <w:rsid w:val="00B119D6"/>
    <w:rsid w:val="00B240A8"/>
    <w:rsid w:val="00B64127"/>
    <w:rsid w:val="00B90937"/>
    <w:rsid w:val="00B94099"/>
    <w:rsid w:val="00BA48B0"/>
    <w:rsid w:val="00BA6A75"/>
    <w:rsid w:val="00BB0D32"/>
    <w:rsid w:val="00BC1D2D"/>
    <w:rsid w:val="00BC220A"/>
    <w:rsid w:val="00BC31B4"/>
    <w:rsid w:val="00BD5770"/>
    <w:rsid w:val="00BF6BC8"/>
    <w:rsid w:val="00C13D26"/>
    <w:rsid w:val="00C30FFE"/>
    <w:rsid w:val="00C36F8A"/>
    <w:rsid w:val="00C52662"/>
    <w:rsid w:val="00C541BB"/>
    <w:rsid w:val="00C55ACB"/>
    <w:rsid w:val="00C55DD5"/>
    <w:rsid w:val="00C578A6"/>
    <w:rsid w:val="00C90409"/>
    <w:rsid w:val="00C949E9"/>
    <w:rsid w:val="00CC46BB"/>
    <w:rsid w:val="00CE1D68"/>
    <w:rsid w:val="00CE5D0D"/>
    <w:rsid w:val="00D41505"/>
    <w:rsid w:val="00D42CA6"/>
    <w:rsid w:val="00D533F4"/>
    <w:rsid w:val="00D8508E"/>
    <w:rsid w:val="00D91AAF"/>
    <w:rsid w:val="00D97DC4"/>
    <w:rsid w:val="00DA4326"/>
    <w:rsid w:val="00DC4C54"/>
    <w:rsid w:val="00E11B15"/>
    <w:rsid w:val="00E150FC"/>
    <w:rsid w:val="00E443EB"/>
    <w:rsid w:val="00E54BEC"/>
    <w:rsid w:val="00E6616B"/>
    <w:rsid w:val="00E948CD"/>
    <w:rsid w:val="00EB1D1A"/>
    <w:rsid w:val="00EC0DE3"/>
    <w:rsid w:val="00EC7996"/>
    <w:rsid w:val="00ED2F70"/>
    <w:rsid w:val="00EE7DF4"/>
    <w:rsid w:val="00EF1AF4"/>
    <w:rsid w:val="00F05117"/>
    <w:rsid w:val="00F13ED6"/>
    <w:rsid w:val="00F14B47"/>
    <w:rsid w:val="00F36251"/>
    <w:rsid w:val="00FA2EAD"/>
    <w:rsid w:val="00FC1019"/>
    <w:rsid w:val="00FC1E0B"/>
    <w:rsid w:val="00FC47AC"/>
    <w:rsid w:val="00FD3450"/>
    <w:rsid w:val="00FD711A"/>
    <w:rsid w:val="00FE4C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E41EF"/>
    <w:rPr>
      <w:rFonts w:ascii="Times New Roman" w:eastAsia="Times New Roman" w:hAnsi="Times New Roman"/>
      <w:sz w:val="24"/>
      <w:szCs w:val="24"/>
    </w:rPr>
  </w:style>
  <w:style w:type="paragraph" w:styleId="1">
    <w:name w:val="heading 1"/>
    <w:aliases w:val="Заголовок 1 Знак Знак,Заголовок 1 Знак Знак Знак"/>
    <w:basedOn w:val="a0"/>
    <w:next w:val="a0"/>
    <w:link w:val="10"/>
    <w:uiPriority w:val="99"/>
    <w:qFormat/>
    <w:rsid w:val="001E41EF"/>
    <w:pPr>
      <w:keepNext/>
      <w:spacing w:before="240" w:after="60"/>
      <w:outlineLvl w:val="0"/>
    </w:pPr>
    <w:rPr>
      <w:rFonts w:ascii="Arial" w:hAnsi="Arial" w:cs="Arial"/>
      <w:kern w:val="32"/>
      <w:sz w:val="32"/>
      <w:szCs w:val="32"/>
    </w:rPr>
  </w:style>
  <w:style w:type="paragraph" w:styleId="2">
    <w:name w:val="heading 2"/>
    <w:aliases w:val="Знак2,Знак2 Знак"/>
    <w:basedOn w:val="a0"/>
    <w:next w:val="a0"/>
    <w:link w:val="20"/>
    <w:uiPriority w:val="99"/>
    <w:qFormat/>
    <w:rsid w:val="001E41EF"/>
    <w:pPr>
      <w:keepNext/>
      <w:spacing w:before="240" w:after="60"/>
      <w:outlineLvl w:val="1"/>
    </w:pPr>
    <w:rPr>
      <w:rFonts w:ascii="Arial" w:hAnsi="Arial" w:cs="Arial"/>
      <w:i/>
      <w:iCs/>
      <w:sz w:val="28"/>
      <w:szCs w:val="28"/>
    </w:rPr>
  </w:style>
  <w:style w:type="paragraph" w:styleId="4">
    <w:name w:val="heading 4"/>
    <w:basedOn w:val="a0"/>
    <w:next w:val="a0"/>
    <w:link w:val="40"/>
    <w:semiHidden/>
    <w:unhideWhenUsed/>
    <w:qFormat/>
    <w:locked/>
    <w:rsid w:val="00141CD2"/>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uiPriority w:val="99"/>
    <w:locked/>
    <w:rsid w:val="001E41EF"/>
    <w:rPr>
      <w:rFonts w:ascii="Arial" w:hAnsi="Arial" w:cs="Arial"/>
      <w:kern w:val="32"/>
      <w:sz w:val="32"/>
      <w:szCs w:val="32"/>
      <w:lang w:eastAsia="ru-RU"/>
    </w:rPr>
  </w:style>
  <w:style w:type="character" w:customStyle="1" w:styleId="20">
    <w:name w:val="Заголовок 2 Знак"/>
    <w:aliases w:val="Знак2 Знак1,Знак2 Знак Знак"/>
    <w:basedOn w:val="a1"/>
    <w:link w:val="2"/>
    <w:uiPriority w:val="99"/>
    <w:locked/>
    <w:rsid w:val="001E41EF"/>
    <w:rPr>
      <w:rFonts w:ascii="Arial" w:hAnsi="Arial" w:cs="Arial"/>
      <w:i/>
      <w:iCs/>
      <w:sz w:val="28"/>
      <w:szCs w:val="28"/>
      <w:lang w:eastAsia="ru-RU"/>
    </w:rPr>
  </w:style>
  <w:style w:type="paragraph" w:styleId="a4">
    <w:name w:val="Balloon Text"/>
    <w:basedOn w:val="a0"/>
    <w:link w:val="a5"/>
    <w:uiPriority w:val="99"/>
    <w:semiHidden/>
    <w:rsid w:val="00716BDA"/>
    <w:rPr>
      <w:rFonts w:ascii="Tahoma" w:eastAsia="Calibri" w:hAnsi="Tahoma" w:cs="Tahoma"/>
      <w:sz w:val="16"/>
      <w:szCs w:val="16"/>
    </w:rPr>
  </w:style>
  <w:style w:type="character" w:customStyle="1" w:styleId="a5">
    <w:name w:val="Текст выноски Знак"/>
    <w:basedOn w:val="a1"/>
    <w:link w:val="a4"/>
    <w:uiPriority w:val="99"/>
    <w:semiHidden/>
    <w:locked/>
    <w:rsid w:val="00515A86"/>
    <w:rPr>
      <w:rFonts w:ascii="Times New Roman" w:hAnsi="Times New Roman" w:cs="Times New Roman"/>
      <w:sz w:val="2"/>
    </w:rPr>
  </w:style>
  <w:style w:type="character" w:customStyle="1" w:styleId="apple-style-span">
    <w:name w:val="apple-style-span"/>
    <w:basedOn w:val="a1"/>
    <w:uiPriority w:val="99"/>
    <w:rsid w:val="001E41EF"/>
    <w:rPr>
      <w:rFonts w:cs="Times New Roman"/>
    </w:rPr>
  </w:style>
  <w:style w:type="paragraph" w:styleId="a">
    <w:name w:val="List Bullet"/>
    <w:basedOn w:val="a0"/>
    <w:autoRedefine/>
    <w:uiPriority w:val="99"/>
    <w:rsid w:val="0075553B"/>
    <w:pPr>
      <w:widowControl w:val="0"/>
      <w:numPr>
        <w:ilvl w:val="3"/>
        <w:numId w:val="9"/>
      </w:numPr>
      <w:tabs>
        <w:tab w:val="clear" w:pos="2880"/>
        <w:tab w:val="num" w:pos="0"/>
      </w:tabs>
      <w:suppressAutoHyphens/>
      <w:spacing w:line="360" w:lineRule="auto"/>
      <w:ind w:left="0" w:firstLine="0"/>
      <w:jc w:val="both"/>
    </w:pPr>
    <w:rPr>
      <w:spacing w:val="-4"/>
      <w:sz w:val="28"/>
      <w:szCs w:val="28"/>
    </w:rPr>
  </w:style>
  <w:style w:type="paragraph" w:styleId="a6">
    <w:name w:val="List Paragraph"/>
    <w:basedOn w:val="a0"/>
    <w:uiPriority w:val="99"/>
    <w:qFormat/>
    <w:rsid w:val="001E41EF"/>
    <w:pPr>
      <w:ind w:left="720"/>
      <w:contextualSpacing/>
    </w:pPr>
  </w:style>
  <w:style w:type="paragraph" w:styleId="a7">
    <w:name w:val="Body Text"/>
    <w:basedOn w:val="a0"/>
    <w:link w:val="a8"/>
    <w:uiPriority w:val="99"/>
    <w:rsid w:val="00A86356"/>
    <w:pPr>
      <w:spacing w:after="120"/>
    </w:pPr>
  </w:style>
  <w:style w:type="character" w:customStyle="1" w:styleId="a8">
    <w:name w:val="Основной текст Знак"/>
    <w:basedOn w:val="a1"/>
    <w:link w:val="a7"/>
    <w:uiPriority w:val="99"/>
    <w:locked/>
    <w:rsid w:val="00A86356"/>
    <w:rPr>
      <w:rFonts w:ascii="Times New Roman" w:hAnsi="Times New Roman" w:cs="Times New Roman"/>
      <w:sz w:val="24"/>
      <w:szCs w:val="24"/>
      <w:lang w:eastAsia="ru-RU"/>
    </w:rPr>
  </w:style>
  <w:style w:type="paragraph" w:customStyle="1" w:styleId="ConsPlusNormal">
    <w:name w:val="ConsPlusNormal"/>
    <w:uiPriority w:val="99"/>
    <w:rsid w:val="00A86356"/>
    <w:pPr>
      <w:widowControl w:val="0"/>
      <w:autoSpaceDE w:val="0"/>
      <w:autoSpaceDN w:val="0"/>
      <w:adjustRightInd w:val="0"/>
      <w:ind w:firstLine="720"/>
    </w:pPr>
    <w:rPr>
      <w:rFonts w:ascii="Arial" w:eastAsia="Times New Roman" w:hAnsi="Arial" w:cs="Arial"/>
    </w:rPr>
  </w:style>
  <w:style w:type="paragraph" w:styleId="11">
    <w:name w:val="toc 1"/>
    <w:basedOn w:val="a0"/>
    <w:next w:val="a0"/>
    <w:uiPriority w:val="39"/>
    <w:locked/>
    <w:rsid w:val="00B119D6"/>
    <w:pPr>
      <w:tabs>
        <w:tab w:val="right" w:leader="dot" w:pos="9356"/>
      </w:tabs>
      <w:spacing w:before="160" w:after="160"/>
    </w:pPr>
    <w:rPr>
      <w:rFonts w:eastAsia="Calibri" w:cs="Arial"/>
      <w:b/>
      <w:bCs/>
      <w:sz w:val="28"/>
      <w:szCs w:val="28"/>
    </w:rPr>
  </w:style>
  <w:style w:type="paragraph" w:styleId="21">
    <w:name w:val="toc 2"/>
    <w:basedOn w:val="a0"/>
    <w:next w:val="a0"/>
    <w:autoRedefine/>
    <w:uiPriority w:val="99"/>
    <w:locked/>
    <w:rsid w:val="00B119D6"/>
    <w:pPr>
      <w:tabs>
        <w:tab w:val="right" w:leader="dot" w:pos="9356"/>
      </w:tabs>
      <w:spacing w:before="160" w:after="160"/>
      <w:ind w:firstLine="567"/>
    </w:pPr>
    <w:rPr>
      <w:rFonts w:eastAsia="Calibri"/>
      <w:b/>
      <w:bCs/>
      <w:szCs w:val="20"/>
    </w:rPr>
  </w:style>
  <w:style w:type="paragraph" w:styleId="3">
    <w:name w:val="toc 3"/>
    <w:basedOn w:val="a0"/>
    <w:next w:val="a0"/>
    <w:autoRedefine/>
    <w:uiPriority w:val="99"/>
    <w:locked/>
    <w:rsid w:val="00B119D6"/>
    <w:pPr>
      <w:tabs>
        <w:tab w:val="right" w:leader="dot" w:pos="9356"/>
      </w:tabs>
      <w:ind w:left="851" w:right="567"/>
    </w:pPr>
    <w:rPr>
      <w:rFonts w:eastAsia="Calibri"/>
      <w:i/>
      <w:szCs w:val="20"/>
    </w:rPr>
  </w:style>
  <w:style w:type="character" w:styleId="a9">
    <w:name w:val="Hyperlink"/>
    <w:basedOn w:val="a1"/>
    <w:uiPriority w:val="99"/>
    <w:rsid w:val="00B119D6"/>
    <w:rPr>
      <w:rFonts w:cs="Times New Roman"/>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75553B"/>
    <w:pPr>
      <w:spacing w:before="100" w:beforeAutospacing="1" w:after="100" w:afterAutospacing="1"/>
    </w:pPr>
    <w:rPr>
      <w:rFonts w:ascii="Tahoma" w:eastAsia="Calibri" w:hAnsi="Tahoma"/>
      <w:sz w:val="20"/>
      <w:szCs w:val="20"/>
      <w:lang w:val="en-US" w:eastAsia="en-US"/>
    </w:rPr>
  </w:style>
  <w:style w:type="character" w:customStyle="1" w:styleId="apple-converted-space">
    <w:name w:val="apple-converted-space"/>
    <w:basedOn w:val="a1"/>
    <w:uiPriority w:val="99"/>
    <w:rsid w:val="00FE4CA8"/>
    <w:rPr>
      <w:rFonts w:cs="Times New Roman"/>
    </w:rPr>
  </w:style>
  <w:style w:type="paragraph" w:styleId="aa">
    <w:name w:val="Normal (Web)"/>
    <w:basedOn w:val="a0"/>
    <w:uiPriority w:val="99"/>
    <w:rsid w:val="00FE4CA8"/>
    <w:pPr>
      <w:spacing w:before="100" w:beforeAutospacing="1" w:after="100" w:afterAutospacing="1"/>
    </w:pPr>
    <w:rPr>
      <w:rFonts w:eastAsia="Calibri"/>
    </w:rPr>
  </w:style>
  <w:style w:type="paragraph" w:customStyle="1" w:styleId="ab">
    <w:name w:val="Заголовок"/>
    <w:basedOn w:val="a0"/>
    <w:next w:val="a7"/>
    <w:uiPriority w:val="99"/>
    <w:rsid w:val="009F2615"/>
    <w:pPr>
      <w:keepNext/>
      <w:suppressAutoHyphens/>
      <w:spacing w:before="240" w:after="120"/>
    </w:pPr>
    <w:rPr>
      <w:rFonts w:ascii="Arial" w:hAnsi="Arial" w:cs="Mangal"/>
      <w:sz w:val="28"/>
      <w:szCs w:val="28"/>
      <w:lang w:eastAsia="ar-SA"/>
    </w:rPr>
  </w:style>
  <w:style w:type="paragraph" w:customStyle="1" w:styleId="ListParagraph1">
    <w:name w:val="List Paragraph1"/>
    <w:basedOn w:val="a0"/>
    <w:uiPriority w:val="99"/>
    <w:rsid w:val="009F2615"/>
    <w:pPr>
      <w:suppressAutoHyphens/>
    </w:pPr>
    <w:rPr>
      <w:rFonts w:eastAsia="Calibri"/>
      <w:sz w:val="20"/>
      <w:szCs w:val="20"/>
      <w:lang w:eastAsia="ar-SA"/>
    </w:rPr>
  </w:style>
  <w:style w:type="table" w:styleId="ac">
    <w:name w:val="Table Grid"/>
    <w:basedOn w:val="a2"/>
    <w:locked/>
    <w:rsid w:val="0057704C"/>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0"/>
    <w:link w:val="ae"/>
    <w:uiPriority w:val="99"/>
    <w:semiHidden/>
    <w:unhideWhenUsed/>
    <w:rsid w:val="00975818"/>
    <w:pPr>
      <w:tabs>
        <w:tab w:val="center" w:pos="4677"/>
        <w:tab w:val="right" w:pos="9355"/>
      </w:tabs>
    </w:pPr>
  </w:style>
  <w:style w:type="character" w:customStyle="1" w:styleId="ae">
    <w:name w:val="Верхний колонтитул Знак"/>
    <w:basedOn w:val="a1"/>
    <w:link w:val="ad"/>
    <w:uiPriority w:val="99"/>
    <w:semiHidden/>
    <w:rsid w:val="00975818"/>
    <w:rPr>
      <w:rFonts w:ascii="Times New Roman" w:eastAsia="Times New Roman" w:hAnsi="Times New Roman"/>
      <w:sz w:val="24"/>
      <w:szCs w:val="24"/>
    </w:rPr>
  </w:style>
  <w:style w:type="paragraph" w:styleId="af">
    <w:name w:val="footer"/>
    <w:basedOn w:val="a0"/>
    <w:link w:val="af0"/>
    <w:uiPriority w:val="99"/>
    <w:unhideWhenUsed/>
    <w:rsid w:val="00975818"/>
    <w:pPr>
      <w:tabs>
        <w:tab w:val="center" w:pos="4677"/>
        <w:tab w:val="right" w:pos="9355"/>
      </w:tabs>
    </w:pPr>
  </w:style>
  <w:style w:type="character" w:customStyle="1" w:styleId="af0">
    <w:name w:val="Нижний колонтитул Знак"/>
    <w:basedOn w:val="a1"/>
    <w:link w:val="af"/>
    <w:uiPriority w:val="99"/>
    <w:rsid w:val="00975818"/>
    <w:rPr>
      <w:rFonts w:ascii="Times New Roman" w:eastAsia="Times New Roman" w:hAnsi="Times New Roman"/>
      <w:sz w:val="24"/>
      <w:szCs w:val="24"/>
    </w:rPr>
  </w:style>
  <w:style w:type="paragraph" w:customStyle="1" w:styleId="ConsPlusTitle">
    <w:name w:val="ConsPlusTitle"/>
    <w:rsid w:val="00EF1AF4"/>
    <w:pPr>
      <w:widowControl w:val="0"/>
      <w:autoSpaceDE w:val="0"/>
      <w:autoSpaceDN w:val="0"/>
      <w:adjustRightInd w:val="0"/>
    </w:pPr>
    <w:rPr>
      <w:rFonts w:ascii="Arial" w:eastAsia="Times New Roman" w:hAnsi="Arial" w:cs="Arial"/>
      <w:b/>
      <w:bCs/>
    </w:rPr>
  </w:style>
  <w:style w:type="character" w:customStyle="1" w:styleId="40">
    <w:name w:val="Заголовок 4 Знак"/>
    <w:basedOn w:val="a1"/>
    <w:link w:val="4"/>
    <w:semiHidden/>
    <w:rsid w:val="00141CD2"/>
    <w:rPr>
      <w:rFonts w:ascii="Calibri" w:eastAsia="Times New Roman" w:hAnsi="Calibri" w:cs="Times New Roman"/>
      <w:b/>
      <w:bCs/>
      <w:sz w:val="28"/>
      <w:szCs w:val="28"/>
    </w:rPr>
  </w:style>
  <w:style w:type="paragraph" w:styleId="22">
    <w:name w:val="Body Text 2"/>
    <w:basedOn w:val="a0"/>
    <w:link w:val="23"/>
    <w:uiPriority w:val="99"/>
    <w:rsid w:val="00141CD2"/>
    <w:pPr>
      <w:widowControl w:val="0"/>
      <w:autoSpaceDE w:val="0"/>
      <w:autoSpaceDN w:val="0"/>
      <w:adjustRightInd w:val="0"/>
      <w:spacing w:after="120" w:line="480" w:lineRule="auto"/>
    </w:pPr>
    <w:rPr>
      <w:sz w:val="20"/>
      <w:szCs w:val="20"/>
    </w:rPr>
  </w:style>
  <w:style w:type="character" w:customStyle="1" w:styleId="23">
    <w:name w:val="Основной текст 2 Знак"/>
    <w:basedOn w:val="a1"/>
    <w:link w:val="22"/>
    <w:uiPriority w:val="99"/>
    <w:rsid w:val="00141CD2"/>
    <w:rPr>
      <w:rFonts w:ascii="Times New Roman" w:eastAsia="Times New Roman" w:hAnsi="Times New Roman"/>
    </w:rPr>
  </w:style>
  <w:style w:type="paragraph" w:customStyle="1" w:styleId="30">
    <w:name w:val="Стиль3"/>
    <w:basedOn w:val="24"/>
    <w:uiPriority w:val="99"/>
    <w:rsid w:val="00141CD2"/>
    <w:pPr>
      <w:widowControl w:val="0"/>
      <w:tabs>
        <w:tab w:val="num" w:pos="1127"/>
      </w:tabs>
      <w:adjustRightInd w:val="0"/>
      <w:spacing w:after="0" w:line="240" w:lineRule="auto"/>
      <w:ind w:left="900"/>
      <w:jc w:val="both"/>
      <w:textAlignment w:val="baseline"/>
    </w:pPr>
  </w:style>
  <w:style w:type="paragraph" w:styleId="24">
    <w:name w:val="Body Text Indent 2"/>
    <w:basedOn w:val="a0"/>
    <w:link w:val="25"/>
    <w:uiPriority w:val="99"/>
    <w:semiHidden/>
    <w:unhideWhenUsed/>
    <w:rsid w:val="00141CD2"/>
    <w:pPr>
      <w:spacing w:after="120" w:line="480" w:lineRule="auto"/>
      <w:ind w:left="283"/>
    </w:pPr>
  </w:style>
  <w:style w:type="character" w:customStyle="1" w:styleId="25">
    <w:name w:val="Основной текст с отступом 2 Знак"/>
    <w:basedOn w:val="a1"/>
    <w:link w:val="24"/>
    <w:uiPriority w:val="99"/>
    <w:semiHidden/>
    <w:rsid w:val="00141CD2"/>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89515686">
      <w:bodyDiv w:val="1"/>
      <w:marLeft w:val="0"/>
      <w:marRight w:val="0"/>
      <w:marTop w:val="0"/>
      <w:marBottom w:val="0"/>
      <w:divBdr>
        <w:top w:val="none" w:sz="0" w:space="0" w:color="auto"/>
        <w:left w:val="none" w:sz="0" w:space="0" w:color="auto"/>
        <w:bottom w:val="none" w:sz="0" w:space="0" w:color="auto"/>
        <w:right w:val="none" w:sz="0" w:space="0" w:color="auto"/>
      </w:divBdr>
      <w:divsChild>
        <w:div w:id="146167838">
          <w:marLeft w:val="0"/>
          <w:marRight w:val="0"/>
          <w:marTop w:val="0"/>
          <w:marBottom w:val="0"/>
          <w:divBdr>
            <w:top w:val="none" w:sz="0" w:space="0" w:color="auto"/>
            <w:left w:val="none" w:sz="0" w:space="0" w:color="auto"/>
            <w:bottom w:val="none" w:sz="0" w:space="0" w:color="auto"/>
            <w:right w:val="none" w:sz="0" w:space="0" w:color="auto"/>
          </w:divBdr>
        </w:div>
        <w:div w:id="701055446">
          <w:marLeft w:val="0"/>
          <w:marRight w:val="0"/>
          <w:marTop w:val="0"/>
          <w:marBottom w:val="0"/>
          <w:divBdr>
            <w:top w:val="none" w:sz="0" w:space="0" w:color="auto"/>
            <w:left w:val="none" w:sz="0" w:space="0" w:color="auto"/>
            <w:bottom w:val="none" w:sz="0" w:space="0" w:color="auto"/>
            <w:right w:val="none" w:sz="0" w:space="0" w:color="auto"/>
          </w:divBdr>
        </w:div>
        <w:div w:id="1117219144">
          <w:marLeft w:val="0"/>
          <w:marRight w:val="0"/>
          <w:marTop w:val="0"/>
          <w:marBottom w:val="0"/>
          <w:divBdr>
            <w:top w:val="none" w:sz="0" w:space="0" w:color="auto"/>
            <w:left w:val="none" w:sz="0" w:space="0" w:color="auto"/>
            <w:bottom w:val="none" w:sz="0" w:space="0" w:color="auto"/>
            <w:right w:val="none" w:sz="0" w:space="0" w:color="auto"/>
          </w:divBdr>
        </w:div>
        <w:div w:id="1495606349">
          <w:marLeft w:val="0"/>
          <w:marRight w:val="0"/>
          <w:marTop w:val="0"/>
          <w:marBottom w:val="0"/>
          <w:divBdr>
            <w:top w:val="none" w:sz="0" w:space="0" w:color="auto"/>
            <w:left w:val="none" w:sz="0" w:space="0" w:color="auto"/>
            <w:bottom w:val="none" w:sz="0" w:space="0" w:color="auto"/>
            <w:right w:val="none" w:sz="0" w:space="0" w:color="auto"/>
          </w:divBdr>
        </w:div>
        <w:div w:id="1550730410">
          <w:marLeft w:val="0"/>
          <w:marRight w:val="0"/>
          <w:marTop w:val="0"/>
          <w:marBottom w:val="0"/>
          <w:divBdr>
            <w:top w:val="none" w:sz="0" w:space="0" w:color="auto"/>
            <w:left w:val="none" w:sz="0" w:space="0" w:color="auto"/>
            <w:bottom w:val="none" w:sz="0" w:space="0" w:color="auto"/>
            <w:right w:val="none" w:sz="0" w:space="0" w:color="auto"/>
          </w:divBdr>
        </w:div>
      </w:divsChild>
    </w:div>
    <w:div w:id="981033618">
      <w:bodyDiv w:val="1"/>
      <w:marLeft w:val="0"/>
      <w:marRight w:val="0"/>
      <w:marTop w:val="0"/>
      <w:marBottom w:val="0"/>
      <w:divBdr>
        <w:top w:val="none" w:sz="0" w:space="0" w:color="auto"/>
        <w:left w:val="none" w:sz="0" w:space="0" w:color="auto"/>
        <w:bottom w:val="none" w:sz="0" w:space="0" w:color="auto"/>
        <w:right w:val="none" w:sz="0" w:space="0" w:color="auto"/>
      </w:divBdr>
    </w:div>
    <w:div w:id="20069345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5735</Words>
  <Characters>32696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38355</CharactersWithSpaces>
  <SharedDoc>false</SharedDoc>
  <HLinks>
    <vt:vector size="72" baseType="variant">
      <vt:variant>
        <vt:i4>1179706</vt:i4>
      </vt:variant>
      <vt:variant>
        <vt:i4>68</vt:i4>
      </vt:variant>
      <vt:variant>
        <vt:i4>0</vt:i4>
      </vt:variant>
      <vt:variant>
        <vt:i4>5</vt:i4>
      </vt:variant>
      <vt:variant>
        <vt:lpwstr/>
      </vt:variant>
      <vt:variant>
        <vt:lpwstr>_Toc355080400</vt:lpwstr>
      </vt:variant>
      <vt:variant>
        <vt:i4>1769533</vt:i4>
      </vt:variant>
      <vt:variant>
        <vt:i4>62</vt:i4>
      </vt:variant>
      <vt:variant>
        <vt:i4>0</vt:i4>
      </vt:variant>
      <vt:variant>
        <vt:i4>5</vt:i4>
      </vt:variant>
      <vt:variant>
        <vt:lpwstr/>
      </vt:variant>
      <vt:variant>
        <vt:lpwstr>_Toc355080399</vt:lpwstr>
      </vt:variant>
      <vt:variant>
        <vt:i4>1769533</vt:i4>
      </vt:variant>
      <vt:variant>
        <vt:i4>56</vt:i4>
      </vt:variant>
      <vt:variant>
        <vt:i4>0</vt:i4>
      </vt:variant>
      <vt:variant>
        <vt:i4>5</vt:i4>
      </vt:variant>
      <vt:variant>
        <vt:lpwstr/>
      </vt:variant>
      <vt:variant>
        <vt:lpwstr>_Toc355080398</vt:lpwstr>
      </vt:variant>
      <vt:variant>
        <vt:i4>1769533</vt:i4>
      </vt:variant>
      <vt:variant>
        <vt:i4>50</vt:i4>
      </vt:variant>
      <vt:variant>
        <vt:i4>0</vt:i4>
      </vt:variant>
      <vt:variant>
        <vt:i4>5</vt:i4>
      </vt:variant>
      <vt:variant>
        <vt:lpwstr/>
      </vt:variant>
      <vt:variant>
        <vt:lpwstr>_Toc355080397</vt:lpwstr>
      </vt:variant>
      <vt:variant>
        <vt:i4>1769533</vt:i4>
      </vt:variant>
      <vt:variant>
        <vt:i4>44</vt:i4>
      </vt:variant>
      <vt:variant>
        <vt:i4>0</vt:i4>
      </vt:variant>
      <vt:variant>
        <vt:i4>5</vt:i4>
      </vt:variant>
      <vt:variant>
        <vt:lpwstr/>
      </vt:variant>
      <vt:variant>
        <vt:lpwstr>_Toc355080396</vt:lpwstr>
      </vt:variant>
      <vt:variant>
        <vt:i4>1769533</vt:i4>
      </vt:variant>
      <vt:variant>
        <vt:i4>38</vt:i4>
      </vt:variant>
      <vt:variant>
        <vt:i4>0</vt:i4>
      </vt:variant>
      <vt:variant>
        <vt:i4>5</vt:i4>
      </vt:variant>
      <vt:variant>
        <vt:lpwstr/>
      </vt:variant>
      <vt:variant>
        <vt:lpwstr>_Toc355080395</vt:lpwstr>
      </vt:variant>
      <vt:variant>
        <vt:i4>1769533</vt:i4>
      </vt:variant>
      <vt:variant>
        <vt:i4>32</vt:i4>
      </vt:variant>
      <vt:variant>
        <vt:i4>0</vt:i4>
      </vt:variant>
      <vt:variant>
        <vt:i4>5</vt:i4>
      </vt:variant>
      <vt:variant>
        <vt:lpwstr/>
      </vt:variant>
      <vt:variant>
        <vt:lpwstr>_Toc355080394</vt:lpwstr>
      </vt:variant>
      <vt:variant>
        <vt:i4>1769533</vt:i4>
      </vt:variant>
      <vt:variant>
        <vt:i4>26</vt:i4>
      </vt:variant>
      <vt:variant>
        <vt:i4>0</vt:i4>
      </vt:variant>
      <vt:variant>
        <vt:i4>5</vt:i4>
      </vt:variant>
      <vt:variant>
        <vt:lpwstr/>
      </vt:variant>
      <vt:variant>
        <vt:lpwstr>_Toc355080393</vt:lpwstr>
      </vt:variant>
      <vt:variant>
        <vt:i4>1769533</vt:i4>
      </vt:variant>
      <vt:variant>
        <vt:i4>20</vt:i4>
      </vt:variant>
      <vt:variant>
        <vt:i4>0</vt:i4>
      </vt:variant>
      <vt:variant>
        <vt:i4>5</vt:i4>
      </vt:variant>
      <vt:variant>
        <vt:lpwstr/>
      </vt:variant>
      <vt:variant>
        <vt:lpwstr>_Toc355080392</vt:lpwstr>
      </vt:variant>
      <vt:variant>
        <vt:i4>1769533</vt:i4>
      </vt:variant>
      <vt:variant>
        <vt:i4>14</vt:i4>
      </vt:variant>
      <vt:variant>
        <vt:i4>0</vt:i4>
      </vt:variant>
      <vt:variant>
        <vt:i4>5</vt:i4>
      </vt:variant>
      <vt:variant>
        <vt:lpwstr/>
      </vt:variant>
      <vt:variant>
        <vt:lpwstr>_Toc355080391</vt:lpwstr>
      </vt:variant>
      <vt:variant>
        <vt:i4>1769533</vt:i4>
      </vt:variant>
      <vt:variant>
        <vt:i4>8</vt:i4>
      </vt:variant>
      <vt:variant>
        <vt:i4>0</vt:i4>
      </vt:variant>
      <vt:variant>
        <vt:i4>5</vt:i4>
      </vt:variant>
      <vt:variant>
        <vt:lpwstr/>
      </vt:variant>
      <vt:variant>
        <vt:lpwstr>_Toc355080390</vt:lpwstr>
      </vt:variant>
      <vt:variant>
        <vt:i4>1703997</vt:i4>
      </vt:variant>
      <vt:variant>
        <vt:i4>2</vt:i4>
      </vt:variant>
      <vt:variant>
        <vt:i4>0</vt:i4>
      </vt:variant>
      <vt:variant>
        <vt:i4>5</vt:i4>
      </vt:variant>
      <vt:variant>
        <vt:lpwstr/>
      </vt:variant>
      <vt:variant>
        <vt:lpwstr>_Toc355080389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Динара</dc:creator>
  <cp:lastModifiedBy>ОИ-1</cp:lastModifiedBy>
  <cp:revision>2</cp:revision>
  <cp:lastPrinted>2013-04-30T08:43:00Z</cp:lastPrinted>
  <dcterms:created xsi:type="dcterms:W3CDTF">2014-02-25T07:33:00Z</dcterms:created>
  <dcterms:modified xsi:type="dcterms:W3CDTF">2014-02-25T07:33:00Z</dcterms:modified>
</cp:coreProperties>
</file>