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32" w:rsidRDefault="001F5632" w:rsidP="001F5632">
      <w:pPr>
        <w:pStyle w:val="a3"/>
        <w:jc w:val="both"/>
      </w:pPr>
      <w:r>
        <w:rPr>
          <w:rFonts w:ascii="Verdana" w:hAnsi="Verdana"/>
          <w:sz w:val="21"/>
          <w:szCs w:val="21"/>
        </w:rPr>
        <w:t>На протяжении ряда лет промышленность района представляют ООО «</w:t>
      </w:r>
      <w:proofErr w:type="spellStart"/>
      <w:r>
        <w:rPr>
          <w:rFonts w:ascii="Verdana" w:hAnsi="Verdana"/>
          <w:sz w:val="21"/>
          <w:szCs w:val="21"/>
        </w:rPr>
        <w:t>Берд-Лавера</w:t>
      </w:r>
      <w:proofErr w:type="spellEnd"/>
      <w:r>
        <w:rPr>
          <w:rFonts w:ascii="Verdana" w:hAnsi="Verdana"/>
          <w:sz w:val="21"/>
          <w:szCs w:val="21"/>
        </w:rPr>
        <w:t>», ООО</w:t>
      </w:r>
      <w:proofErr w:type="gramStart"/>
      <w:r>
        <w:rPr>
          <w:rFonts w:ascii="Verdana" w:hAnsi="Verdana"/>
          <w:sz w:val="21"/>
          <w:szCs w:val="21"/>
        </w:rPr>
        <w:t>«</w:t>
      </w:r>
      <w:proofErr w:type="spellStart"/>
      <w:r>
        <w:rPr>
          <w:rFonts w:ascii="Verdana" w:hAnsi="Verdana"/>
          <w:sz w:val="21"/>
          <w:szCs w:val="21"/>
        </w:rPr>
        <w:t>Д</w:t>
      </w:r>
      <w:proofErr w:type="gramEnd"/>
      <w:r>
        <w:rPr>
          <w:rFonts w:ascii="Verdana" w:hAnsi="Verdana"/>
          <w:sz w:val="21"/>
          <w:szCs w:val="21"/>
        </w:rPr>
        <w:t>игорский</w:t>
      </w:r>
      <w:proofErr w:type="spellEnd"/>
      <w:r>
        <w:rPr>
          <w:rFonts w:ascii="Verdana" w:hAnsi="Verdana"/>
          <w:sz w:val="21"/>
          <w:szCs w:val="21"/>
        </w:rPr>
        <w:t xml:space="preserve"> хлеб» и  ООО «</w:t>
      </w:r>
      <w:proofErr w:type="spellStart"/>
      <w:r>
        <w:rPr>
          <w:rFonts w:ascii="Verdana" w:hAnsi="Verdana"/>
          <w:sz w:val="21"/>
          <w:szCs w:val="21"/>
        </w:rPr>
        <w:t>Дигорская</w:t>
      </w:r>
      <w:proofErr w:type="spellEnd"/>
      <w:r>
        <w:rPr>
          <w:rFonts w:ascii="Verdana" w:hAnsi="Verdana"/>
          <w:sz w:val="21"/>
          <w:szCs w:val="21"/>
        </w:rPr>
        <w:t xml:space="preserve"> фабрика </w:t>
      </w:r>
      <w:proofErr w:type="spellStart"/>
      <w:r>
        <w:rPr>
          <w:rFonts w:ascii="Verdana" w:hAnsi="Verdana"/>
          <w:sz w:val="21"/>
          <w:szCs w:val="21"/>
        </w:rPr>
        <w:t>гофрокартонной</w:t>
      </w:r>
      <w:proofErr w:type="spellEnd"/>
      <w:r>
        <w:rPr>
          <w:rFonts w:ascii="Verdana" w:hAnsi="Verdana"/>
          <w:sz w:val="21"/>
          <w:szCs w:val="21"/>
        </w:rPr>
        <w:t xml:space="preserve"> тары».</w:t>
      </w:r>
    </w:p>
    <w:p w:rsidR="001F5632" w:rsidRDefault="001F5632" w:rsidP="001F5632">
      <w:pPr>
        <w:pStyle w:val="a3"/>
        <w:jc w:val="both"/>
      </w:pPr>
      <w:r>
        <w:rPr>
          <w:rFonts w:ascii="Verdana" w:hAnsi="Verdana"/>
          <w:sz w:val="21"/>
          <w:szCs w:val="21"/>
        </w:rPr>
        <w:t>Экономические показатели промышленных предприятий конечно отрицательные. Причины в основном объективные. Например</w:t>
      </w:r>
    </w:p>
    <w:p w:rsidR="001F5632" w:rsidRDefault="001F5632" w:rsidP="001F5632">
      <w:pPr>
        <w:pStyle w:val="a3"/>
        <w:jc w:val="both"/>
      </w:pPr>
      <w:r>
        <w:rPr>
          <w:rFonts w:ascii="Verdana" w:hAnsi="Verdana"/>
          <w:sz w:val="21"/>
          <w:szCs w:val="21"/>
        </w:rPr>
        <w:t>С 15.09.11 г. ЗАО СП «</w:t>
      </w:r>
      <w:proofErr w:type="spellStart"/>
      <w:r>
        <w:rPr>
          <w:rFonts w:ascii="Verdana" w:hAnsi="Verdana"/>
          <w:sz w:val="21"/>
          <w:szCs w:val="21"/>
        </w:rPr>
        <w:t>Берд-Лавера</w:t>
      </w:r>
      <w:proofErr w:type="spellEnd"/>
      <w:r>
        <w:rPr>
          <w:rFonts w:ascii="Verdana" w:hAnsi="Verdana"/>
          <w:sz w:val="21"/>
          <w:szCs w:val="21"/>
        </w:rPr>
        <w:t xml:space="preserve">» не работает из-за отсутствия лицензии на производство </w:t>
      </w:r>
      <w:proofErr w:type="spellStart"/>
      <w:r>
        <w:rPr>
          <w:rFonts w:ascii="Verdana" w:hAnsi="Verdana"/>
          <w:sz w:val="21"/>
          <w:szCs w:val="21"/>
        </w:rPr>
        <w:t>продукции</w:t>
      </w:r>
      <w:proofErr w:type="gramStart"/>
      <w:r>
        <w:rPr>
          <w:rFonts w:ascii="Verdana" w:hAnsi="Verdana"/>
          <w:sz w:val="21"/>
          <w:szCs w:val="21"/>
        </w:rPr>
        <w:t>.В</w:t>
      </w:r>
      <w:proofErr w:type="spellEnd"/>
      <w:proofErr w:type="gramEnd"/>
      <w:r>
        <w:rPr>
          <w:rFonts w:ascii="Verdana" w:hAnsi="Verdana"/>
          <w:sz w:val="21"/>
          <w:szCs w:val="21"/>
        </w:rPr>
        <w:t xml:space="preserve"> связи с эти нет производственных показателей, как в товарном, так и в денежном выражении. В 2011 году физический объём произведённой винной продукции составил 146,935 тыс. дал</w:t>
      </w:r>
      <w:proofErr w:type="gramStart"/>
      <w:r>
        <w:rPr>
          <w:rFonts w:ascii="Verdana" w:hAnsi="Verdana"/>
          <w:sz w:val="21"/>
          <w:szCs w:val="21"/>
        </w:rPr>
        <w:t xml:space="preserve">., </w:t>
      </w:r>
      <w:proofErr w:type="gramEnd"/>
      <w:r>
        <w:rPr>
          <w:rFonts w:ascii="Verdana" w:hAnsi="Verdana"/>
          <w:sz w:val="21"/>
          <w:szCs w:val="21"/>
        </w:rPr>
        <w:t xml:space="preserve">а в 2010 году 1562,37 тыс. декалитров. Бюджеты </w:t>
      </w:r>
      <w:proofErr w:type="spellStart"/>
      <w:r>
        <w:rPr>
          <w:rFonts w:ascii="Verdana" w:hAnsi="Verdana"/>
          <w:sz w:val="21"/>
          <w:szCs w:val="21"/>
        </w:rPr>
        <w:t>РСО-Алания</w:t>
      </w:r>
      <w:proofErr w:type="spellEnd"/>
      <w:r>
        <w:rPr>
          <w:rFonts w:ascii="Verdana" w:hAnsi="Verdana"/>
          <w:sz w:val="21"/>
          <w:szCs w:val="21"/>
        </w:rPr>
        <w:t xml:space="preserve"> и МО </w:t>
      </w:r>
      <w:proofErr w:type="spellStart"/>
      <w:r>
        <w:rPr>
          <w:rFonts w:ascii="Verdana" w:hAnsi="Verdana"/>
          <w:sz w:val="21"/>
          <w:szCs w:val="21"/>
        </w:rPr>
        <w:t>Дигорский</w:t>
      </w:r>
      <w:proofErr w:type="spellEnd"/>
      <w:r>
        <w:rPr>
          <w:rFonts w:ascii="Verdana" w:hAnsi="Verdana"/>
          <w:sz w:val="21"/>
          <w:szCs w:val="21"/>
        </w:rPr>
        <w:t xml:space="preserve"> район недосчитались приличных сумм, кроме того потеряны рабочие места, что способствует увеличению  безработицы.</w:t>
      </w:r>
    </w:p>
    <w:p w:rsidR="001F5632" w:rsidRDefault="001F5632" w:rsidP="001F5632">
      <w:pPr>
        <w:pStyle w:val="a3"/>
        <w:jc w:val="both"/>
      </w:pPr>
      <w:r>
        <w:rPr>
          <w:rFonts w:ascii="Verdana" w:hAnsi="Verdana"/>
          <w:sz w:val="21"/>
          <w:szCs w:val="21"/>
        </w:rPr>
        <w:t xml:space="preserve">Перебои в производстве алкоголь содержащей продукции негативно отразились и на </w:t>
      </w:r>
      <w:proofErr w:type="spellStart"/>
      <w:r>
        <w:rPr>
          <w:rFonts w:ascii="Verdana" w:hAnsi="Verdana"/>
          <w:sz w:val="21"/>
          <w:szCs w:val="21"/>
        </w:rPr>
        <w:t>результатахфинансово-экономической</w:t>
      </w:r>
      <w:proofErr w:type="spellEnd"/>
      <w:r>
        <w:rPr>
          <w:rFonts w:ascii="Verdana" w:hAnsi="Verdana"/>
          <w:sz w:val="21"/>
          <w:szCs w:val="21"/>
        </w:rPr>
        <w:t xml:space="preserve"> деятельност</w:t>
      </w:r>
      <w:proofErr w:type="gramStart"/>
      <w:r>
        <w:rPr>
          <w:rFonts w:ascii="Verdana" w:hAnsi="Verdana"/>
          <w:sz w:val="21"/>
          <w:szCs w:val="21"/>
        </w:rPr>
        <w:t>и ООО</w:t>
      </w:r>
      <w:proofErr w:type="gramEnd"/>
      <w:r>
        <w:rPr>
          <w:rFonts w:ascii="Verdana" w:hAnsi="Verdana"/>
          <w:sz w:val="21"/>
          <w:szCs w:val="21"/>
        </w:rPr>
        <w:t xml:space="preserve"> «</w:t>
      </w:r>
      <w:proofErr w:type="spellStart"/>
      <w:r>
        <w:rPr>
          <w:rFonts w:ascii="Verdana" w:hAnsi="Verdana"/>
          <w:sz w:val="21"/>
          <w:szCs w:val="21"/>
        </w:rPr>
        <w:t>Дигорской</w:t>
      </w:r>
      <w:proofErr w:type="spellEnd"/>
      <w:r>
        <w:rPr>
          <w:rFonts w:ascii="Verdana" w:hAnsi="Verdana"/>
          <w:sz w:val="21"/>
          <w:szCs w:val="21"/>
        </w:rPr>
        <w:t xml:space="preserve"> фабрики </w:t>
      </w:r>
      <w:proofErr w:type="spellStart"/>
      <w:r>
        <w:rPr>
          <w:rFonts w:ascii="Verdana" w:hAnsi="Verdana"/>
          <w:sz w:val="21"/>
          <w:szCs w:val="21"/>
        </w:rPr>
        <w:t>гофрокартонной</w:t>
      </w:r>
      <w:proofErr w:type="spellEnd"/>
      <w:r>
        <w:rPr>
          <w:rFonts w:ascii="Verdana" w:hAnsi="Verdana"/>
          <w:sz w:val="21"/>
          <w:szCs w:val="21"/>
        </w:rPr>
        <w:t xml:space="preserve"> тары». Спад производства в </w:t>
      </w:r>
      <w:proofErr w:type="spellStart"/>
      <w:r>
        <w:rPr>
          <w:rFonts w:ascii="Verdana" w:hAnsi="Verdana"/>
          <w:sz w:val="21"/>
          <w:szCs w:val="21"/>
        </w:rPr>
        <w:t>алкогольпроизводящей</w:t>
      </w:r>
      <w:proofErr w:type="spellEnd"/>
      <w:r>
        <w:rPr>
          <w:rFonts w:ascii="Verdana" w:hAnsi="Verdana"/>
          <w:sz w:val="21"/>
          <w:szCs w:val="21"/>
        </w:rPr>
        <w:t xml:space="preserve"> отрасли республики способствовал тому, что недавно еще стабильное предприятие района лишилось своих основных потребителей.</w:t>
      </w:r>
    </w:p>
    <w:p w:rsidR="001F5632" w:rsidRDefault="001F5632" w:rsidP="001F5632">
      <w:pPr>
        <w:pStyle w:val="a3"/>
        <w:jc w:val="both"/>
      </w:pPr>
      <w:r>
        <w:rPr>
          <w:rFonts w:ascii="Verdana" w:hAnsi="Verdana"/>
          <w:sz w:val="21"/>
          <w:szCs w:val="21"/>
        </w:rPr>
        <w:t xml:space="preserve">Выработка </w:t>
      </w:r>
      <w:proofErr w:type="spellStart"/>
      <w:r>
        <w:rPr>
          <w:rFonts w:ascii="Verdana" w:hAnsi="Verdana"/>
          <w:sz w:val="21"/>
          <w:szCs w:val="21"/>
        </w:rPr>
        <w:t>гофракартонной</w:t>
      </w:r>
      <w:proofErr w:type="spellEnd"/>
      <w:r>
        <w:rPr>
          <w:rFonts w:ascii="Verdana" w:hAnsi="Verdana"/>
          <w:sz w:val="21"/>
          <w:szCs w:val="21"/>
        </w:rPr>
        <w:t xml:space="preserve"> продукции на ООО «</w:t>
      </w:r>
      <w:proofErr w:type="spellStart"/>
      <w:r>
        <w:rPr>
          <w:rFonts w:ascii="Verdana" w:hAnsi="Verdana"/>
          <w:sz w:val="21"/>
          <w:szCs w:val="21"/>
        </w:rPr>
        <w:t>Дигорская</w:t>
      </w:r>
      <w:proofErr w:type="spellEnd"/>
      <w:r>
        <w:rPr>
          <w:rFonts w:ascii="Verdana" w:hAnsi="Verdana"/>
          <w:sz w:val="21"/>
          <w:szCs w:val="21"/>
        </w:rPr>
        <w:t xml:space="preserve"> фабрика </w:t>
      </w:r>
      <w:proofErr w:type="spellStart"/>
      <w:r>
        <w:rPr>
          <w:rFonts w:ascii="Verdana" w:hAnsi="Verdana"/>
          <w:sz w:val="21"/>
          <w:szCs w:val="21"/>
        </w:rPr>
        <w:t>гофрокартонной</w:t>
      </w:r>
      <w:proofErr w:type="spellEnd"/>
      <w:r>
        <w:rPr>
          <w:rFonts w:ascii="Verdana" w:hAnsi="Verdana"/>
          <w:sz w:val="21"/>
          <w:szCs w:val="21"/>
        </w:rPr>
        <w:t xml:space="preserve"> тары» за  2012 года составила 865 тыс.кв.м., против 1778 тыс.кв.м. в 2011 </w:t>
      </w:r>
      <w:proofErr w:type="gramStart"/>
      <w:r>
        <w:rPr>
          <w:rFonts w:ascii="Verdana" w:hAnsi="Verdana"/>
          <w:sz w:val="21"/>
          <w:szCs w:val="21"/>
        </w:rPr>
        <w:t>году</w:t>
      </w:r>
      <w:proofErr w:type="gramEnd"/>
      <w:r>
        <w:rPr>
          <w:rFonts w:ascii="Verdana" w:hAnsi="Verdana"/>
          <w:sz w:val="21"/>
          <w:szCs w:val="21"/>
        </w:rPr>
        <w:t xml:space="preserve"> что на 61,4 % меньше. Товарной продукции в денежном выражении за 2012г. произведено на сумму 12180 тыс. руб., против 25034 тыс. руб. за  тот же  период  прошлого года. Т е на 61,85%   меньше. Прогнозировать показатели на 2013 год и далее представляется с трудом, так как кроме уменьшения числа алкоголь производящих компаний, эффективной работе фабрики мешает высокая себестоимость продукции, что делает её менее конкурентно способной. Для модернизации современных технологий нужны финансовые средства.</w:t>
      </w:r>
    </w:p>
    <w:p w:rsidR="001F5632" w:rsidRDefault="001F5632" w:rsidP="001F5632">
      <w:pPr>
        <w:pStyle w:val="a3"/>
        <w:jc w:val="both"/>
      </w:pPr>
      <w:r>
        <w:rPr>
          <w:rFonts w:ascii="Verdana" w:hAnsi="Verdana"/>
          <w:sz w:val="21"/>
          <w:szCs w:val="21"/>
        </w:rPr>
        <w:t>Сильный спад производства продукции  наблюдается и н</w:t>
      </w:r>
      <w:proofErr w:type="gramStart"/>
      <w:r>
        <w:rPr>
          <w:rFonts w:ascii="Verdana" w:hAnsi="Verdana"/>
          <w:sz w:val="21"/>
          <w:szCs w:val="21"/>
        </w:rPr>
        <w:t>а ООО</w:t>
      </w:r>
      <w:proofErr w:type="gramEnd"/>
      <w:r>
        <w:rPr>
          <w:rFonts w:ascii="Verdana" w:hAnsi="Verdana"/>
          <w:sz w:val="21"/>
          <w:szCs w:val="21"/>
        </w:rPr>
        <w:t xml:space="preserve"> «</w:t>
      </w:r>
      <w:proofErr w:type="spellStart"/>
      <w:r>
        <w:rPr>
          <w:rFonts w:ascii="Verdana" w:hAnsi="Verdana"/>
          <w:sz w:val="21"/>
          <w:szCs w:val="21"/>
        </w:rPr>
        <w:t>Дигорский</w:t>
      </w:r>
      <w:proofErr w:type="spellEnd"/>
      <w:r>
        <w:rPr>
          <w:rFonts w:ascii="Verdana" w:hAnsi="Verdana"/>
          <w:sz w:val="21"/>
          <w:szCs w:val="21"/>
        </w:rPr>
        <w:t xml:space="preserve"> хлеб». Так, за 2012 год производство хлебобулочных изделий составило всего 140 </w:t>
      </w:r>
      <w:proofErr w:type="spellStart"/>
      <w:r>
        <w:rPr>
          <w:rFonts w:ascii="Verdana" w:hAnsi="Verdana"/>
          <w:sz w:val="21"/>
          <w:szCs w:val="21"/>
        </w:rPr>
        <w:t>тн</w:t>
      </w:r>
      <w:proofErr w:type="spellEnd"/>
      <w:r>
        <w:rPr>
          <w:rFonts w:ascii="Verdana" w:hAnsi="Verdana"/>
          <w:sz w:val="21"/>
          <w:szCs w:val="21"/>
        </w:rPr>
        <w:t>., против 691тн. В 2011 году, что на 78,74% меньше, чем за 2011 год. Объем произведенной продукции, выполненных работ и услуг за 2012 год сократился на 61,84% и составил 5497,0 тыс</w:t>
      </w:r>
      <w:proofErr w:type="gramStart"/>
      <w:r>
        <w:rPr>
          <w:rFonts w:ascii="Verdana" w:hAnsi="Verdana"/>
          <w:sz w:val="21"/>
          <w:szCs w:val="21"/>
        </w:rPr>
        <w:t>.р</w:t>
      </w:r>
      <w:proofErr w:type="gramEnd"/>
      <w:r>
        <w:rPr>
          <w:rFonts w:ascii="Verdana" w:hAnsi="Verdana"/>
          <w:sz w:val="21"/>
          <w:szCs w:val="21"/>
        </w:rPr>
        <w:t>уб., против 14405,0 тыс.руб. за 2011 год.</w:t>
      </w:r>
    </w:p>
    <w:p w:rsidR="001F5632" w:rsidRDefault="001F5632" w:rsidP="001F5632">
      <w:pPr>
        <w:pStyle w:val="a3"/>
        <w:jc w:val="both"/>
      </w:pPr>
      <w:r>
        <w:rPr>
          <w:rFonts w:ascii="Verdana" w:hAnsi="Verdana"/>
          <w:sz w:val="21"/>
          <w:szCs w:val="21"/>
        </w:rPr>
        <w:t>Фонд начисленной заработной платы за рассматриваемый период уменьшился на 66,64% и составил 735 тыс. руб., что связано с сокращением среднегодовой численности работников на 11,11%.</w:t>
      </w:r>
    </w:p>
    <w:p w:rsidR="001F5632" w:rsidRDefault="001F5632" w:rsidP="001F5632">
      <w:pPr>
        <w:pStyle w:val="a3"/>
        <w:jc w:val="both"/>
      </w:pPr>
      <w:r>
        <w:rPr>
          <w:rFonts w:ascii="Verdana" w:hAnsi="Verdana"/>
          <w:sz w:val="21"/>
          <w:szCs w:val="21"/>
        </w:rPr>
        <w:t>Прибыль предприятия за 2012 год составила 150,0 тыс</w:t>
      </w:r>
      <w:proofErr w:type="gramStart"/>
      <w:r>
        <w:rPr>
          <w:rFonts w:ascii="Verdana" w:hAnsi="Verdana"/>
          <w:sz w:val="21"/>
          <w:szCs w:val="21"/>
        </w:rPr>
        <w:t>.р</w:t>
      </w:r>
      <w:proofErr w:type="gramEnd"/>
      <w:r>
        <w:rPr>
          <w:rFonts w:ascii="Verdana" w:hAnsi="Verdana"/>
          <w:sz w:val="21"/>
          <w:szCs w:val="21"/>
        </w:rPr>
        <w:t>уб., против 200,0 тыс. руб. 2011 года. Т.е. уменьшилась на 25 %.</w:t>
      </w:r>
    </w:p>
    <w:p w:rsidR="001F5632" w:rsidRDefault="001F5632" w:rsidP="001F5632">
      <w:pPr>
        <w:pStyle w:val="a3"/>
        <w:jc w:val="both"/>
      </w:pPr>
      <w:r>
        <w:rPr>
          <w:rFonts w:ascii="Verdana" w:hAnsi="Verdana"/>
          <w:sz w:val="21"/>
          <w:szCs w:val="21"/>
        </w:rPr>
        <w:t>Основной причиной, тормозящей рост производства, является сокращение объема госзаказа, который в структуре реализации продукции занимал значительный удельный вес.</w:t>
      </w:r>
    </w:p>
    <w:p w:rsidR="001F5632" w:rsidRDefault="001F5632" w:rsidP="001F5632">
      <w:pPr>
        <w:pStyle w:val="a3"/>
      </w:pPr>
    </w:p>
    <w:p w:rsidR="0084769D" w:rsidRDefault="0084769D"/>
    <w:sectPr w:rsidR="0084769D" w:rsidSect="0084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32"/>
    <w:rsid w:val="001F5632"/>
    <w:rsid w:val="0084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>UralSOFT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2018-03-20T10:34:00Z</dcterms:created>
  <dcterms:modified xsi:type="dcterms:W3CDTF">2018-03-20T10:36:00Z</dcterms:modified>
</cp:coreProperties>
</file>