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D5" w:rsidRPr="00737AC8" w:rsidRDefault="000115D5" w:rsidP="000115D5">
      <w:pPr>
        <w:pStyle w:val="a3"/>
        <w:jc w:val="center"/>
        <w:rPr>
          <w:b/>
          <w:sz w:val="32"/>
          <w:szCs w:val="32"/>
        </w:rPr>
      </w:pPr>
      <w:r w:rsidRPr="00737AC8">
        <w:rPr>
          <w:b/>
          <w:sz w:val="32"/>
          <w:szCs w:val="32"/>
        </w:rPr>
        <w:t xml:space="preserve">Итоги социально-экономического развития </w:t>
      </w:r>
      <w:proofErr w:type="spellStart"/>
      <w:r w:rsidRPr="00737AC8">
        <w:rPr>
          <w:b/>
          <w:sz w:val="32"/>
          <w:szCs w:val="32"/>
        </w:rPr>
        <w:t>Диг</w:t>
      </w:r>
      <w:r>
        <w:rPr>
          <w:b/>
          <w:sz w:val="32"/>
          <w:szCs w:val="32"/>
        </w:rPr>
        <w:t>орского</w:t>
      </w:r>
      <w:proofErr w:type="spellEnd"/>
      <w:r>
        <w:rPr>
          <w:b/>
          <w:sz w:val="32"/>
          <w:szCs w:val="32"/>
        </w:rPr>
        <w:t xml:space="preserve"> района за 9 месяцев 2015</w:t>
      </w:r>
      <w:r w:rsidRPr="00737AC8">
        <w:rPr>
          <w:b/>
          <w:sz w:val="32"/>
          <w:szCs w:val="32"/>
        </w:rPr>
        <w:t xml:space="preserve"> года. </w:t>
      </w:r>
    </w:p>
    <w:p w:rsidR="000115D5" w:rsidRPr="00737AC8" w:rsidRDefault="000115D5" w:rsidP="000115D5">
      <w:pPr>
        <w:pStyle w:val="21"/>
        <w:tabs>
          <w:tab w:val="clear" w:pos="144"/>
          <w:tab w:val="clear" w:pos="432"/>
          <w:tab w:val="clear" w:pos="576"/>
          <w:tab w:val="left" w:pos="708"/>
        </w:tabs>
        <w:ind w:firstLine="0"/>
        <w:rPr>
          <w:szCs w:val="28"/>
        </w:rPr>
      </w:pPr>
    </w:p>
    <w:p w:rsidR="000115D5" w:rsidRDefault="000115D5" w:rsidP="000115D5">
      <w:pPr>
        <w:jc w:val="both"/>
        <w:rPr>
          <w:b/>
          <w:sz w:val="28"/>
          <w:szCs w:val="28"/>
        </w:rPr>
      </w:pPr>
    </w:p>
    <w:p w:rsidR="000115D5" w:rsidRDefault="000115D5" w:rsidP="00011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Промышленность.</w:t>
      </w:r>
    </w:p>
    <w:p w:rsidR="000115D5" w:rsidRDefault="000115D5" w:rsidP="00011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района представляют ООО «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хлеб» и предприятие по производству спирт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«Партнер»</w:t>
      </w:r>
    </w:p>
    <w:p w:rsidR="000115D5" w:rsidRDefault="000115D5" w:rsidP="00011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ООО «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хлеб» наблюдается  рост производства </w:t>
      </w:r>
      <w:proofErr w:type="spellStart"/>
      <w:r>
        <w:rPr>
          <w:sz w:val="28"/>
          <w:szCs w:val="28"/>
        </w:rPr>
        <w:t>продукции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, за 9 мес. 2015 года производство хлебобулочных изделий составило 1030тн. или 108,76% к соответствующему уровню 2014 г. </w:t>
      </w:r>
    </w:p>
    <w:p w:rsidR="000115D5" w:rsidRDefault="000115D5" w:rsidP="00011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произведенной продукции, выполненных работ и услуг на 01.10.2015 года составил 25898 тыс. руб., против 25522 тыс. руб. на 01.10.2014г., что на 101,47% больше соответствующего показателя  аналогичного  уровня 2014 года.</w:t>
      </w:r>
    </w:p>
    <w:p w:rsidR="000115D5" w:rsidRDefault="000115D5" w:rsidP="000115D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Фонд начисленной заработной платы за рассматриваемый период увеличился на 126,43% и составил 1612,0 тыс. руб.</w:t>
      </w:r>
    </w:p>
    <w:p w:rsidR="000115D5" w:rsidRDefault="000115D5" w:rsidP="000115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конца 2015 года  производство хлебобулочных изделий н</w:t>
      </w:r>
      <w:proofErr w:type="gramStart"/>
      <w:r>
        <w:rPr>
          <w:b/>
          <w:sz w:val="28"/>
          <w:szCs w:val="28"/>
        </w:rPr>
        <w:t>а ООО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хлеб» составит 1373тн.</w:t>
      </w:r>
    </w:p>
    <w:p w:rsidR="00284849" w:rsidRDefault="00284849"/>
    <w:sectPr w:rsidR="00284849" w:rsidSect="0028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D5"/>
    <w:rsid w:val="000115D5"/>
    <w:rsid w:val="0028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15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115D5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UralSOFT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2018-03-20T10:52:00Z</dcterms:created>
  <dcterms:modified xsi:type="dcterms:W3CDTF">2018-03-20T10:53:00Z</dcterms:modified>
</cp:coreProperties>
</file>