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FA" w:rsidRPr="007C5509" w:rsidRDefault="003A76FA" w:rsidP="003A76FA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>ОПРОСНЫЙ ЛИСТ</w:t>
      </w:r>
    </w:p>
    <w:p w:rsidR="003A76FA" w:rsidRDefault="003A76FA" w:rsidP="003A76FA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 xml:space="preserve">для проведения публичных консультаций по проекту </w:t>
      </w:r>
    </w:p>
    <w:p w:rsidR="003A76FA" w:rsidRPr="007C5509" w:rsidRDefault="003A76FA" w:rsidP="003A76FA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>нормативного правового акта</w:t>
      </w:r>
    </w:p>
    <w:p w:rsidR="003A76FA" w:rsidRDefault="003A76FA" w:rsidP="003A76FA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</w:p>
    <w:p w:rsidR="003A76FA" w:rsidRPr="007C5509" w:rsidRDefault="003A76FA" w:rsidP="003A76FA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</w:tblGrid>
      <w:tr w:rsidR="003A76FA" w:rsidRPr="00565313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3A76FA" w:rsidRDefault="003A76FA" w:rsidP="009D41B7">
            <w:pPr>
              <w:spacing w:after="0" w:line="270" w:lineRule="atLeast"/>
              <w:jc w:val="center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Постановление главы АМС МО</w:t>
            </w:r>
            <w:r w:rsidR="004E370F">
              <w:rPr>
                <w:rFonts w:eastAsia="Times New Roman"/>
                <w:color w:val="111111"/>
                <w:lang w:eastAsia="ru-RU"/>
              </w:rPr>
              <w:t xml:space="preserve"> Дигорский</w:t>
            </w:r>
            <w:r>
              <w:rPr>
                <w:rFonts w:eastAsia="Times New Roman"/>
                <w:color w:val="111111"/>
                <w:lang w:eastAsia="ru-RU"/>
              </w:rPr>
              <w:t xml:space="preserve"> район</w:t>
            </w:r>
          </w:p>
          <w:p w:rsidR="004E370F" w:rsidRPr="004E370F" w:rsidRDefault="003A76FA" w:rsidP="004E370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="004E370F" w:rsidRPr="004E370F">
              <w:rPr>
                <w:rFonts w:eastAsia="Calibri"/>
                <w:szCs w:val="22"/>
              </w:rPr>
              <w:t>«</w:t>
            </w:r>
            <w:r w:rsidR="004E370F" w:rsidRPr="004E370F">
              <w:rPr>
                <w:rFonts w:eastAsia="Times New Roman"/>
                <w:bCs/>
                <w:lang w:eastAsia="ru-RU"/>
              </w:rPr>
              <w:t>О плане мероприятий по устранению с 1 января 2019 года неэффективных льгот (пониженных ставок по налогам),</w:t>
            </w:r>
            <w:r w:rsidR="004E370F" w:rsidRPr="004E370F">
              <w:rPr>
                <w:rFonts w:eastAsia="Times New Roman"/>
                <w:lang w:eastAsia="ru-RU"/>
              </w:rPr>
              <w:t xml:space="preserve"> установленных в Дигорском районе</w:t>
            </w:r>
            <w:r w:rsidR="004E370F" w:rsidRPr="004E370F">
              <w:rPr>
                <w:szCs w:val="22"/>
              </w:rPr>
              <w:t>».</w:t>
            </w:r>
          </w:p>
          <w:p w:rsidR="003A76FA" w:rsidRPr="00F26942" w:rsidRDefault="003A76FA" w:rsidP="009D41B7">
            <w:pPr>
              <w:contextualSpacing/>
              <w:jc w:val="center"/>
              <w:rPr>
                <w:szCs w:val="22"/>
              </w:rPr>
            </w:pPr>
          </w:p>
        </w:tc>
      </w:tr>
      <w:tr w:rsidR="003A76FA" w:rsidRPr="00565313" w:rsidTr="009D41B7">
        <w:trPr>
          <w:tblCellSpacing w:w="15" w:type="dxa"/>
        </w:trPr>
        <w:tc>
          <w:tcPr>
            <w:tcW w:w="9624" w:type="dxa"/>
            <w:hideMark/>
          </w:tcPr>
          <w:p w:rsidR="003A76FA" w:rsidRPr="00565313" w:rsidRDefault="003A76FA" w:rsidP="009D41B7">
            <w:pPr>
              <w:spacing w:after="0" w:line="270" w:lineRule="atLeast"/>
              <w:jc w:val="center"/>
              <w:rPr>
                <w:rFonts w:eastAsia="Times New Roman"/>
                <w:color w:val="111111"/>
                <w:sz w:val="16"/>
                <w:szCs w:val="16"/>
                <w:lang w:eastAsia="ru-RU"/>
              </w:rPr>
            </w:pPr>
            <w:r w:rsidRPr="00565313">
              <w:rPr>
                <w:rFonts w:eastAsia="Times New Roman"/>
                <w:color w:val="111111"/>
                <w:sz w:val="16"/>
                <w:szCs w:val="16"/>
                <w:lang w:eastAsia="ru-RU"/>
              </w:rPr>
              <w:t>(наименование вида документа и его заголовок)</w:t>
            </w:r>
          </w:p>
        </w:tc>
      </w:tr>
    </w:tbl>
    <w:p w:rsidR="003A76FA" w:rsidRPr="007C5509" w:rsidRDefault="003A76FA" w:rsidP="003A76FA">
      <w:pPr>
        <w:spacing w:after="0" w:line="270" w:lineRule="atLeast"/>
        <w:rPr>
          <w:rFonts w:eastAsia="Times New Roman"/>
          <w:color w:val="111111"/>
          <w:lang w:eastAsia="ru-RU"/>
        </w:rPr>
      </w:pPr>
    </w:p>
    <w:p w:rsidR="003A76FA" w:rsidRPr="007C5509" w:rsidRDefault="003A76FA" w:rsidP="003A76FA">
      <w:pPr>
        <w:spacing w:after="0" w:line="270" w:lineRule="atLeast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 xml:space="preserve">Контактная </w:t>
      </w:r>
      <w:hyperlink r:id="rId5" w:history="1">
        <w:r w:rsidRPr="007C5509">
          <w:rPr>
            <w:rFonts w:eastAsia="Times New Roman"/>
            <w:lang w:eastAsia="ru-RU"/>
          </w:rPr>
          <w:t>информация</w:t>
        </w:r>
      </w:hyperlink>
      <w:r w:rsidRPr="007C5509">
        <w:rPr>
          <w:rFonts w:eastAsia="Times New Roman"/>
          <w:color w:val="111111"/>
          <w:lang w:eastAsia="ru-RU"/>
        </w:rPr>
        <w:t xml:space="preserve"> об участнике публичных консультаций</w:t>
      </w:r>
    </w:p>
    <w:p w:rsidR="003A76FA" w:rsidRPr="007C5509" w:rsidRDefault="003A76FA" w:rsidP="003A76FA">
      <w:pPr>
        <w:spacing w:after="0" w:line="270" w:lineRule="atLeast"/>
        <w:rPr>
          <w:rFonts w:eastAsia="Times New Roman"/>
          <w:color w:val="111111"/>
          <w:lang w:eastAsia="ru-RU"/>
        </w:rPr>
      </w:pPr>
    </w:p>
    <w:p w:rsidR="003A76FA" w:rsidRPr="007C5509" w:rsidRDefault="003A76FA" w:rsidP="003A76FA">
      <w:pPr>
        <w:spacing w:after="0" w:line="270" w:lineRule="atLeast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 xml:space="preserve">Наименование участника: </w:t>
      </w:r>
      <w:r>
        <w:rPr>
          <w:rFonts w:eastAsia="Times New Roman"/>
          <w:color w:val="111111"/>
          <w:lang w:eastAsia="ru-RU"/>
        </w:rPr>
        <w:t>____________________________________________ __________________________________________________________________</w:t>
      </w:r>
    </w:p>
    <w:p w:rsidR="003A76FA" w:rsidRPr="007C5509" w:rsidRDefault="003A76FA" w:rsidP="003A76FA">
      <w:pPr>
        <w:spacing w:after="0" w:line="270" w:lineRule="atLeast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>Сфера деятельности участника:_______________________________________</w:t>
      </w:r>
    </w:p>
    <w:p w:rsidR="003A76FA" w:rsidRPr="007C5509" w:rsidRDefault="003A76FA" w:rsidP="003A76FA">
      <w:pPr>
        <w:spacing w:after="0" w:line="270" w:lineRule="atLeast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>__________________________________________________________________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758"/>
        <w:gridCol w:w="1085"/>
        <w:gridCol w:w="4394"/>
      </w:tblGrid>
      <w:tr w:rsidR="003A76FA" w:rsidRPr="007C5509" w:rsidTr="009D41B7">
        <w:trPr>
          <w:tblCellSpacing w:w="15" w:type="dxa"/>
        </w:trPr>
        <w:tc>
          <w:tcPr>
            <w:tcW w:w="5245" w:type="dxa"/>
            <w:gridSpan w:val="3"/>
            <w:hideMark/>
          </w:tcPr>
          <w:p w:rsidR="003A76FA" w:rsidRPr="007C5509" w:rsidRDefault="003A76FA" w:rsidP="009D41B7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>Фамилия, имя, отчество контактного лица:</w:t>
            </w:r>
          </w:p>
        </w:tc>
        <w:tc>
          <w:tcPr>
            <w:tcW w:w="4349" w:type="dxa"/>
            <w:tcBorders>
              <w:bottom w:val="single" w:sz="6" w:space="0" w:color="000000"/>
            </w:tcBorders>
            <w:hideMark/>
          </w:tcPr>
          <w:p w:rsidR="003A76FA" w:rsidRPr="007C5509" w:rsidRDefault="003A76FA" w:rsidP="009D41B7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4160" w:type="dxa"/>
            <w:gridSpan w:val="2"/>
            <w:hideMark/>
          </w:tcPr>
          <w:p w:rsidR="003A76FA" w:rsidRPr="007C5509" w:rsidRDefault="003A76FA" w:rsidP="009D41B7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>Номер контактного телефона:</w:t>
            </w:r>
          </w:p>
        </w:tc>
        <w:tc>
          <w:tcPr>
            <w:tcW w:w="5434" w:type="dxa"/>
            <w:gridSpan w:val="2"/>
            <w:tcBorders>
              <w:bottom w:val="single" w:sz="6" w:space="0" w:color="000000"/>
            </w:tcBorders>
            <w:hideMark/>
          </w:tcPr>
          <w:p w:rsidR="003A76FA" w:rsidRPr="007C5509" w:rsidRDefault="003A76FA" w:rsidP="009D41B7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3402" w:type="dxa"/>
            <w:hideMark/>
          </w:tcPr>
          <w:p w:rsidR="003A76FA" w:rsidRPr="007C5509" w:rsidRDefault="003A76FA" w:rsidP="009D41B7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>Адрес электронной почты:</w:t>
            </w:r>
          </w:p>
        </w:tc>
        <w:tc>
          <w:tcPr>
            <w:tcW w:w="6192" w:type="dxa"/>
            <w:gridSpan w:val="3"/>
            <w:tcBorders>
              <w:bottom w:val="single" w:sz="6" w:space="0" w:color="000000"/>
            </w:tcBorders>
            <w:hideMark/>
          </w:tcPr>
          <w:p w:rsidR="003A76FA" w:rsidRPr="00AF03C9" w:rsidRDefault="003A76FA" w:rsidP="009D41B7">
            <w:pPr>
              <w:tabs>
                <w:tab w:val="left" w:pos="3050"/>
              </w:tabs>
              <w:spacing w:after="0" w:line="270" w:lineRule="atLeast"/>
              <w:rPr>
                <w:rFonts w:eastAsia="Times New Roman"/>
                <w:color w:val="111111"/>
                <w:lang w:val="en-US" w:eastAsia="ru-RU"/>
              </w:rPr>
            </w:pPr>
            <w:r>
              <w:rPr>
                <w:rFonts w:eastAsia="Times New Roman"/>
                <w:color w:val="111111"/>
                <w:lang w:val="en-US" w:eastAsia="ru-RU"/>
              </w:rPr>
              <w:tab/>
            </w:r>
          </w:p>
        </w:tc>
      </w:tr>
    </w:tbl>
    <w:p w:rsidR="003A76FA" w:rsidRPr="007C5509" w:rsidRDefault="003A76FA" w:rsidP="003A76FA">
      <w:pPr>
        <w:spacing w:after="0" w:line="270" w:lineRule="atLeast"/>
        <w:rPr>
          <w:rFonts w:eastAsia="Times New Roman"/>
          <w:color w:val="111111"/>
          <w:lang w:eastAsia="ru-RU"/>
        </w:rPr>
      </w:pPr>
    </w:p>
    <w:p w:rsidR="003A76FA" w:rsidRPr="007C5509" w:rsidRDefault="003A76FA" w:rsidP="003A76FA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 xml:space="preserve">Перечень вопросов, </w:t>
      </w:r>
    </w:p>
    <w:p w:rsidR="003A76FA" w:rsidRPr="007C5509" w:rsidRDefault="003A76FA" w:rsidP="003A76FA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>обсуждаемых в ходе проведения публичных консультаций</w:t>
      </w:r>
    </w:p>
    <w:p w:rsidR="003A76FA" w:rsidRPr="007C5509" w:rsidRDefault="003A76FA" w:rsidP="003A76FA">
      <w:pPr>
        <w:spacing w:after="0" w:line="270" w:lineRule="atLeast"/>
        <w:rPr>
          <w:rFonts w:eastAsia="Times New Roman"/>
          <w:color w:val="111111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</w:tblGrid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3A76FA" w:rsidRPr="007C5509" w:rsidRDefault="003A76FA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1. На </w:t>
            </w:r>
            <w:hyperlink r:id="rId6" w:history="1">
              <w:r w:rsidRPr="007C5509">
                <w:rPr>
                  <w:rFonts w:eastAsia="Times New Roman"/>
                  <w:lang w:eastAsia="ru-RU"/>
                </w:rPr>
                <w:t>решение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какой проблемы, на </w:t>
            </w:r>
            <w:hyperlink r:id="rId7" w:history="1">
              <w:r w:rsidRPr="007C5509">
                <w:rPr>
                  <w:rFonts w:eastAsia="Times New Roman"/>
                  <w:lang w:eastAsia="ru-RU"/>
                </w:rPr>
                <w:t>Ваш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взгляд, направлено предлагаемое правовое регулирование? Актуальна ли данная </w:t>
            </w:r>
            <w:hyperlink r:id="rId8" w:history="1">
              <w:r w:rsidRPr="007C5509">
                <w:rPr>
                  <w:rFonts w:eastAsia="Times New Roman"/>
                  <w:lang w:eastAsia="ru-RU"/>
                </w:rPr>
                <w:t>проблема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сегодня?</w:t>
            </w:r>
          </w:p>
          <w:p w:rsidR="003A76FA" w:rsidRPr="007C5509" w:rsidRDefault="003A76FA" w:rsidP="009D41B7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3A76FA" w:rsidRPr="007C5509" w:rsidRDefault="003A76FA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2. Насколько корректно разработчик обосновал </w:t>
            </w:r>
            <w:hyperlink r:id="rId9" w:history="1">
              <w:r w:rsidRPr="007C5509">
                <w:rPr>
                  <w:rFonts w:eastAsia="Times New Roman"/>
                  <w:lang w:eastAsia="ru-RU"/>
                </w:rPr>
                <w:t>необходимость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правового вмешательства? Насколько </w:t>
            </w:r>
            <w:hyperlink r:id="rId10" w:history="1">
              <w:r w:rsidRPr="007C5509">
                <w:rPr>
                  <w:rFonts w:eastAsia="Times New Roman"/>
                  <w:lang w:eastAsia="ru-RU"/>
                </w:rPr>
                <w:t>цель</w:t>
              </w:r>
            </w:hyperlink>
            <w:r w:rsidRPr="007C5509">
              <w:rPr>
                <w:rFonts w:eastAsia="Times New Roman"/>
                <w:lang w:eastAsia="ru-RU"/>
              </w:rPr>
              <w:t xml:space="preserve"> </w:t>
            </w:r>
            <w:r w:rsidRPr="007C5509">
              <w:rPr>
                <w:rFonts w:eastAsia="Times New Roman"/>
                <w:color w:val="111111"/>
                <w:lang w:eastAsia="ru-RU"/>
              </w:rPr>
              <w:t xml:space="preserve">предлагаемого правового регулирования соотносится с проблемой, на решение которой оно направлено? Достигнет ли, на Ваш взгляд, предлагаемое </w:t>
            </w:r>
            <w:hyperlink r:id="rId11" w:history="1">
              <w:r w:rsidRPr="007C5509">
                <w:rPr>
                  <w:rFonts w:eastAsia="Times New Roman"/>
                  <w:lang w:eastAsia="ru-RU"/>
                </w:rPr>
                <w:t>правовое регулирование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тех целей, на которые оно направлено?</w:t>
            </w: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3A76FA" w:rsidRPr="007C5509" w:rsidRDefault="003A76FA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3. Является ли выбранный </w:t>
            </w:r>
            <w:hyperlink r:id="rId12" w:history="1">
              <w:r w:rsidRPr="007C5509">
                <w:rPr>
                  <w:rFonts w:eastAsia="Times New Roman"/>
                  <w:lang w:eastAsia="ru-RU"/>
                </w:rPr>
                <w:t>вариант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</w:t>
            </w:r>
            <w:hyperlink r:id="rId13" w:history="1">
              <w:r w:rsidRPr="007C5509">
                <w:rPr>
                  <w:rFonts w:eastAsia="Times New Roman"/>
                  <w:lang w:eastAsia="ru-RU"/>
                </w:rPr>
                <w:t>Если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да, выделите те из них, которые, по Вашему мнению, были бы менее </w:t>
            </w:r>
            <w:proofErr w:type="spellStart"/>
            <w:r w:rsidRPr="007C5509">
              <w:rPr>
                <w:rFonts w:eastAsia="Times New Roman"/>
                <w:color w:val="111111"/>
                <w:lang w:eastAsia="ru-RU"/>
              </w:rPr>
              <w:t>затратны</w:t>
            </w:r>
            <w:proofErr w:type="spellEnd"/>
            <w:r w:rsidRPr="007C5509">
              <w:rPr>
                <w:rFonts w:eastAsia="Times New Roman"/>
                <w:color w:val="111111"/>
                <w:lang w:eastAsia="ru-RU"/>
              </w:rPr>
              <w:t xml:space="preserve"> </w:t>
            </w:r>
            <w:hyperlink r:id="rId14" w:history="1">
              <w:r w:rsidRPr="007C5509">
                <w:rPr>
                  <w:rFonts w:eastAsia="Times New Roman"/>
                  <w:lang w:eastAsia="ru-RU"/>
                </w:rPr>
                <w:t>и/или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более эффективны.</w:t>
            </w:r>
          </w:p>
          <w:p w:rsidR="003A76FA" w:rsidRPr="007C5509" w:rsidRDefault="003A76FA" w:rsidP="009D41B7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3A76FA" w:rsidRPr="007C5509" w:rsidRDefault="004E370F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lastRenderedPageBreak/>
              <w:t>4</w:t>
            </w:r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. Оцените, насколько полно и точно отражены обязанности, </w:t>
            </w:r>
            <w:hyperlink r:id="rId15" w:history="1">
              <w:r w:rsidR="003A76FA" w:rsidRPr="007C5509">
                <w:rPr>
                  <w:rFonts w:eastAsia="Times New Roman"/>
                  <w:lang w:eastAsia="ru-RU"/>
                </w:rPr>
                <w:t>ответственность</w:t>
              </w:r>
            </w:hyperlink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3A76FA" w:rsidRPr="007C5509" w:rsidRDefault="003A76FA" w:rsidP="009D41B7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nil"/>
            </w:tcBorders>
            <w:hideMark/>
          </w:tcPr>
          <w:p w:rsidR="003A76FA" w:rsidRPr="007C5509" w:rsidRDefault="004E370F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5</w:t>
            </w:r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. Существуют ли в предлагаемом правовом регулировании положения, которые необоснованно затрудняют </w:t>
            </w:r>
            <w:hyperlink r:id="rId16" w:history="1">
              <w:r w:rsidR="003A76FA" w:rsidRPr="007C5509">
                <w:rPr>
                  <w:rFonts w:eastAsia="Times New Roman"/>
                  <w:lang w:eastAsia="ru-RU"/>
                </w:rPr>
                <w:t>ведение</w:t>
              </w:r>
            </w:hyperlink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 предпринимательской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3A76FA" w:rsidRPr="007C5509" w:rsidRDefault="003A76FA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имеется ли смысловое </w:t>
            </w:r>
            <w:hyperlink r:id="rId17" w:history="1">
              <w:r w:rsidRPr="007C5509">
                <w:rPr>
                  <w:rFonts w:eastAsia="Times New Roman"/>
                  <w:lang w:eastAsia="ru-RU"/>
                </w:rPr>
                <w:t>противоречие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с целями правового регулирования или существующей проблемой либо </w:t>
            </w:r>
            <w:hyperlink r:id="rId18" w:history="1">
              <w:r w:rsidRPr="007C5509">
                <w:rPr>
                  <w:rFonts w:eastAsia="Times New Roman"/>
                  <w:lang w:eastAsia="ru-RU"/>
                </w:rPr>
                <w:t>положение</w:t>
              </w:r>
            </w:hyperlink>
            <w:r w:rsidRPr="007C5509">
              <w:rPr>
                <w:rFonts w:eastAsia="Times New Roman"/>
                <w:lang w:eastAsia="ru-RU"/>
              </w:rPr>
              <w:t xml:space="preserve"> </w:t>
            </w:r>
            <w:r w:rsidRPr="007C5509">
              <w:rPr>
                <w:rFonts w:eastAsia="Times New Roman"/>
                <w:color w:val="111111"/>
                <w:lang w:eastAsia="ru-RU"/>
              </w:rPr>
              <w:t>не способствует достижению целей регулирования;</w:t>
            </w:r>
          </w:p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имеются ли </w:t>
            </w:r>
            <w:hyperlink r:id="rId19" w:history="1">
              <w:r w:rsidRPr="007C5509">
                <w:rPr>
                  <w:rFonts w:eastAsia="Times New Roman"/>
                  <w:lang w:eastAsia="ru-RU"/>
                </w:rPr>
                <w:t>технические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ошибки;</w:t>
            </w:r>
          </w:p>
          <w:p w:rsidR="003A76FA" w:rsidRPr="007C5509" w:rsidRDefault="003A76FA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приводит ли </w:t>
            </w:r>
            <w:hyperlink r:id="rId20" w:history="1">
              <w:r w:rsidRPr="007C5509">
                <w:rPr>
                  <w:rFonts w:eastAsia="Times New Roman"/>
                  <w:lang w:eastAsia="ru-RU"/>
                </w:rPr>
                <w:t>исполнение</w:t>
              </w:r>
            </w:hyperlink>
            <w:r w:rsidRPr="007C5509">
              <w:rPr>
                <w:rFonts w:eastAsia="Times New Roman"/>
                <w:lang w:eastAsia="ru-RU"/>
              </w:rPr>
              <w:t xml:space="preserve"> </w:t>
            </w:r>
            <w:r w:rsidRPr="007C5509">
              <w:rPr>
                <w:rFonts w:eastAsia="Times New Roman"/>
                <w:color w:val="111111"/>
                <w:lang w:eastAsia="ru-RU"/>
              </w:rPr>
              <w:t>положений правового регулирования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3A76FA" w:rsidRPr="007C5509" w:rsidRDefault="003A76FA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устанавливается ли положением необоснованное </w:t>
            </w:r>
            <w:hyperlink r:id="rId21" w:history="1">
              <w:r w:rsidRPr="007C5509">
                <w:rPr>
                  <w:rFonts w:eastAsia="Times New Roman"/>
                  <w:lang w:eastAsia="ru-RU"/>
                </w:rPr>
                <w:t>ограничение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выбора</w:t>
            </w:r>
          </w:p>
          <w:p w:rsidR="003A76FA" w:rsidRPr="007C5509" w:rsidRDefault="003A76FA" w:rsidP="009D41B7">
            <w:pPr>
              <w:spacing w:after="0" w:line="270" w:lineRule="atLeast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>субъектами предпринимательской и иной экономической деятельности существующих или возможных поставщиков или потребителей;</w:t>
            </w:r>
          </w:p>
          <w:p w:rsidR="003A76FA" w:rsidRPr="007C5509" w:rsidRDefault="003A76FA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органов </w:t>
            </w:r>
            <w:hyperlink r:id="rId22" w:history="1">
              <w:r w:rsidRPr="007C5509">
                <w:rPr>
                  <w:rFonts w:eastAsia="Times New Roman"/>
                  <w:lang w:eastAsia="ru-RU"/>
                </w:rPr>
                <w:t>государственной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власти и должностных лиц, допускает ли </w:t>
            </w:r>
            <w:hyperlink r:id="rId23" w:history="1">
              <w:r w:rsidRPr="007C5509">
                <w:rPr>
                  <w:rFonts w:eastAsia="Times New Roman"/>
                  <w:lang w:eastAsia="ru-RU"/>
                </w:rPr>
                <w:t>возможность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избирательного применения норм;</w:t>
            </w:r>
          </w:p>
          <w:p w:rsidR="003A76FA" w:rsidRPr="007C5509" w:rsidRDefault="003A76FA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3A76FA" w:rsidRPr="004E370F" w:rsidRDefault="003A76FA" w:rsidP="004E370F">
            <w:pPr>
              <w:spacing w:after="0" w:line="270" w:lineRule="atLeast"/>
              <w:ind w:firstLine="540"/>
              <w:jc w:val="both"/>
              <w:rPr>
                <w:rFonts w:eastAsia="Times New Roman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соответствует ли обычаям деловой практики, сложившейся в отрасли, либо существующим международным практикам, используемым в данный </w:t>
            </w:r>
            <w:hyperlink r:id="rId24" w:history="1">
              <w:r w:rsidRPr="007C5509">
                <w:rPr>
                  <w:rFonts w:eastAsia="Times New Roman"/>
                  <w:lang w:eastAsia="ru-RU"/>
                </w:rPr>
                <w:t>момент</w:t>
              </w:r>
            </w:hyperlink>
            <w:r w:rsidRPr="007C5509">
              <w:rPr>
                <w:rFonts w:eastAsia="Times New Roman"/>
                <w:lang w:eastAsia="ru-RU"/>
              </w:rPr>
              <w:t>.</w:t>
            </w: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3A76FA" w:rsidRPr="007C5509" w:rsidRDefault="004E370F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6</w:t>
            </w:r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. К каким последствиям может </w:t>
            </w:r>
            <w:hyperlink r:id="rId25" w:history="1">
              <w:r w:rsidR="003A76FA" w:rsidRPr="007C5509">
                <w:rPr>
                  <w:rFonts w:eastAsia="Times New Roman"/>
                  <w:lang w:eastAsia="ru-RU"/>
                </w:rPr>
                <w:t>привести</w:t>
              </w:r>
            </w:hyperlink>
            <w:r w:rsidR="003A76FA" w:rsidRPr="007C5509">
              <w:rPr>
                <w:rFonts w:eastAsia="Times New Roman"/>
                <w:lang w:eastAsia="ru-RU"/>
              </w:rPr>
              <w:t xml:space="preserve"> </w:t>
            </w:r>
            <w:hyperlink r:id="rId26" w:history="1">
              <w:r w:rsidR="003A76FA" w:rsidRPr="007C5509">
                <w:rPr>
                  <w:rFonts w:eastAsia="Times New Roman"/>
                  <w:lang w:eastAsia="ru-RU"/>
                </w:rPr>
                <w:t>принятие</w:t>
              </w:r>
            </w:hyperlink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 нового правового регулирования в </w:t>
            </w:r>
            <w:hyperlink r:id="rId27" w:history="1">
              <w:r w:rsidR="003A76FA" w:rsidRPr="007C5509">
                <w:rPr>
                  <w:rFonts w:eastAsia="Times New Roman"/>
                  <w:lang w:eastAsia="ru-RU"/>
                </w:rPr>
                <w:t>части</w:t>
              </w:r>
            </w:hyperlink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 невозможности исполнения субъектами </w:t>
            </w:r>
            <w:r w:rsidR="003A76FA" w:rsidRPr="004E370F">
              <w:rPr>
                <w:rFonts w:eastAsia="Times New Roman"/>
                <w:color w:val="111111"/>
                <w:lang w:eastAsia="ru-RU"/>
              </w:rPr>
              <w:t>предпринимательской и иной экономической деятельности дополнительных</w:t>
            </w:r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="003A76FA" w:rsidRPr="007C5509">
              <w:rPr>
                <w:rFonts w:eastAsia="Times New Roman"/>
                <w:color w:val="111111"/>
                <w:lang w:eastAsia="ru-RU"/>
              </w:rPr>
              <w:lastRenderedPageBreak/>
              <w:t>обязанностей, возникновения избыточных административных и иных ограничений и обязанностей для субъектов предпринимательской и иной экономической деятельности? Приведите конкретные примеры.</w:t>
            </w:r>
          </w:p>
          <w:p w:rsidR="003A76FA" w:rsidRPr="007C5509" w:rsidRDefault="003A76FA" w:rsidP="009D41B7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4E370F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4E370F" w:rsidRPr="007C5509" w:rsidRDefault="004E370F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3A76FA" w:rsidRPr="007C5509" w:rsidRDefault="004E370F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7</w:t>
            </w:r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. Оцените издержки/упущенную выгоду (прямого, административного характера) субъектами предпринимательской и иной экономической деятельности, возникающие при введении предлагаемого регулирования. Отдельно укажите временные </w:t>
            </w:r>
            <w:hyperlink r:id="rId28" w:history="1">
              <w:r w:rsidR="003A76FA" w:rsidRPr="007C5509">
                <w:rPr>
                  <w:rFonts w:eastAsia="Times New Roman"/>
                  <w:lang w:eastAsia="ru-RU"/>
                </w:rPr>
                <w:t>издержки</w:t>
              </w:r>
            </w:hyperlink>
            <w:r w:rsidR="003A76FA" w:rsidRPr="007C5509">
              <w:rPr>
                <w:rFonts w:eastAsia="Times New Roman"/>
                <w:lang w:eastAsia="ru-RU"/>
              </w:rPr>
              <w:t>,</w:t>
            </w:r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</w:t>
            </w:r>
            <w:hyperlink r:id="rId29" w:history="1">
              <w:r w:rsidR="003A76FA" w:rsidRPr="007C5509">
                <w:rPr>
                  <w:rFonts w:eastAsia="Times New Roman"/>
                  <w:lang w:eastAsia="ru-RU"/>
                </w:rPr>
                <w:t>затраты</w:t>
              </w:r>
            </w:hyperlink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 по выполнению вновь вводимых требований количественно (в часах рабочего времени, в денежном эквиваленте и прочее).</w:t>
            </w:r>
          </w:p>
          <w:p w:rsidR="003A76FA" w:rsidRPr="007C5509" w:rsidRDefault="003A76FA" w:rsidP="009D41B7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3A76FA" w:rsidRPr="007C5509" w:rsidRDefault="004E370F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8</w:t>
            </w:r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</w:t>
            </w:r>
            <w:hyperlink r:id="rId30" w:history="1">
              <w:r w:rsidR="003A76FA" w:rsidRPr="007C5509">
                <w:rPr>
                  <w:rFonts w:eastAsia="Times New Roman"/>
                  <w:lang w:eastAsia="ru-RU"/>
                </w:rPr>
                <w:t>регулирование</w:t>
              </w:r>
            </w:hyperlink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</w:t>
            </w:r>
            <w:hyperlink r:id="rId31" w:history="1">
              <w:r w:rsidR="003A76FA" w:rsidRPr="007C5509">
                <w:rPr>
                  <w:rFonts w:eastAsia="Times New Roman"/>
                  <w:lang w:eastAsia="ru-RU"/>
                </w:rPr>
                <w:t>механизм защиты</w:t>
              </w:r>
            </w:hyperlink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  <w:p w:rsidR="003A76FA" w:rsidRPr="007C5509" w:rsidRDefault="003A76FA" w:rsidP="009D41B7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3A76FA" w:rsidRPr="007C5509" w:rsidRDefault="004E370F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9</w:t>
            </w:r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. Требуется ли </w:t>
            </w:r>
            <w:hyperlink r:id="rId32" w:history="1">
              <w:r w:rsidR="003A76FA" w:rsidRPr="007C5509">
                <w:rPr>
                  <w:rFonts w:eastAsia="Times New Roman"/>
                  <w:lang w:eastAsia="ru-RU"/>
                </w:rPr>
                <w:t>переходный период</w:t>
              </w:r>
            </w:hyperlink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 для вступления в силу предлагаемого правового регулирования (если да, какова его </w:t>
            </w:r>
            <w:hyperlink r:id="rId33" w:history="1">
              <w:r w:rsidR="003A76FA" w:rsidRPr="007C5509">
                <w:rPr>
                  <w:rFonts w:eastAsia="Times New Roman"/>
                  <w:lang w:eastAsia="ru-RU"/>
                </w:rPr>
                <w:t>продолжительность</w:t>
              </w:r>
            </w:hyperlink>
            <w:r w:rsidR="003A76FA" w:rsidRPr="007C5509">
              <w:rPr>
                <w:rFonts w:eastAsia="Times New Roman"/>
                <w:color w:val="111111"/>
                <w:lang w:eastAsia="ru-RU"/>
              </w:rPr>
              <w:t>), какие ограничения по срокам введения нового правового регулирования необходимо учесть?</w:t>
            </w:r>
          </w:p>
          <w:p w:rsidR="003A76FA" w:rsidRPr="007C5509" w:rsidRDefault="003A76FA" w:rsidP="009D41B7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3A76FA" w:rsidRPr="007C5509" w:rsidRDefault="004E370F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10</w:t>
            </w:r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. Какие, на Ваш взгляд, целесообразно применить исключения по </w:t>
            </w:r>
            <w:r w:rsidR="003A76FA" w:rsidRPr="007C5509">
              <w:rPr>
                <w:rFonts w:eastAsia="Times New Roman"/>
                <w:color w:val="111111"/>
                <w:lang w:eastAsia="ru-RU"/>
              </w:rPr>
              <w:lastRenderedPageBreak/>
              <w:t xml:space="preserve">введению правового регулирования в отношении отдельных групп лиц, приведите соответствующее </w:t>
            </w:r>
            <w:hyperlink r:id="rId34" w:history="1">
              <w:r w:rsidR="003A76FA" w:rsidRPr="007C5509">
                <w:rPr>
                  <w:rFonts w:eastAsia="Times New Roman"/>
                  <w:lang w:eastAsia="ru-RU"/>
                </w:rPr>
                <w:t>обоснование</w:t>
              </w:r>
            </w:hyperlink>
            <w:r w:rsidR="003A76FA" w:rsidRPr="007C5509">
              <w:rPr>
                <w:rFonts w:eastAsia="Times New Roman"/>
                <w:lang w:eastAsia="ru-RU"/>
              </w:rPr>
              <w:t>.</w:t>
            </w:r>
          </w:p>
          <w:p w:rsidR="003A76FA" w:rsidRPr="007C5509" w:rsidRDefault="003A76FA" w:rsidP="009D41B7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3A76FA" w:rsidRPr="007C5509" w:rsidRDefault="004E370F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11</w:t>
            </w:r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. Специальные вопросы, касающиеся конкретных положений и норм рассматриваемого проекта нормативного правового акта, </w:t>
            </w:r>
            <w:hyperlink r:id="rId35" w:history="1">
              <w:r w:rsidR="003A76FA" w:rsidRPr="007C5509">
                <w:rPr>
                  <w:rFonts w:eastAsia="Times New Roman"/>
                  <w:lang w:eastAsia="ru-RU"/>
                </w:rPr>
                <w:t>отношение</w:t>
              </w:r>
            </w:hyperlink>
            <w:r w:rsidR="003A76FA" w:rsidRPr="007C5509">
              <w:rPr>
                <w:rFonts w:eastAsia="Times New Roman"/>
                <w:color w:val="111111"/>
                <w:lang w:eastAsia="ru-RU"/>
              </w:rPr>
              <w:t xml:space="preserve"> к которым разработчику необходимо прояснить.</w:t>
            </w:r>
          </w:p>
          <w:p w:rsidR="003A76FA" w:rsidRPr="007C5509" w:rsidRDefault="003A76FA" w:rsidP="009D41B7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3A76FA" w:rsidRPr="007C5509" w:rsidRDefault="004E370F" w:rsidP="009D41B7">
            <w:pPr>
              <w:spacing w:after="0" w:line="270" w:lineRule="atLeast"/>
              <w:ind w:firstLine="540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12</w:t>
            </w:r>
            <w:bookmarkStart w:id="0" w:name="_GoBack"/>
            <w:bookmarkEnd w:id="0"/>
            <w:r w:rsidR="003A76FA" w:rsidRPr="007C5509">
              <w:rPr>
                <w:rFonts w:eastAsia="Times New Roman"/>
                <w:color w:val="111111"/>
                <w:lang w:eastAsia="ru-RU"/>
              </w:rPr>
              <w:t>.Иные предложения и замечания, которые, по Вашему мнению, целесообразно учесть в рамках оценки регулирующего воздействия.</w:t>
            </w:r>
          </w:p>
          <w:p w:rsidR="003A76FA" w:rsidRPr="007C5509" w:rsidRDefault="003A76FA" w:rsidP="009D41B7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3A76FA" w:rsidRPr="007C5509" w:rsidTr="009D41B7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3A76FA" w:rsidRPr="007C5509" w:rsidRDefault="003A76FA" w:rsidP="009D41B7">
            <w:pPr>
              <w:spacing w:after="0" w:line="270" w:lineRule="atLeast"/>
              <w:ind w:firstLine="540"/>
              <w:rPr>
                <w:rFonts w:eastAsia="Times New Roman"/>
                <w:color w:val="111111"/>
                <w:lang w:eastAsia="ru-RU"/>
              </w:rPr>
            </w:pPr>
          </w:p>
        </w:tc>
      </w:tr>
    </w:tbl>
    <w:p w:rsidR="003A76FA" w:rsidRPr="007C5509" w:rsidRDefault="003A76FA" w:rsidP="003A76FA">
      <w:pPr>
        <w:spacing w:before="100" w:beforeAutospacing="1" w:after="100" w:afterAutospacing="1" w:line="270" w:lineRule="atLeast"/>
      </w:pPr>
    </w:p>
    <w:p w:rsidR="003A76FA" w:rsidRDefault="003A76FA" w:rsidP="003A76FA"/>
    <w:p w:rsidR="003A76FA" w:rsidRDefault="003A76FA" w:rsidP="003A76FA"/>
    <w:p w:rsidR="003A76FA" w:rsidRDefault="003A76FA" w:rsidP="003A76FA"/>
    <w:p w:rsidR="003A76FA" w:rsidRDefault="003A76FA" w:rsidP="003A76FA"/>
    <w:p w:rsidR="005A06C1" w:rsidRDefault="005A06C1"/>
    <w:sectPr w:rsidR="005A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0B"/>
    <w:rsid w:val="003A76FA"/>
    <w:rsid w:val="004D00BB"/>
    <w:rsid w:val="004E370F"/>
    <w:rsid w:val="00595A01"/>
    <w:rsid w:val="005A06C1"/>
    <w:rsid w:val="00B12DBE"/>
    <w:rsid w:val="00D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FA"/>
    <w:pPr>
      <w:spacing w:line="240" w:lineRule="auto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FA"/>
    <w:pPr>
      <w:spacing w:line="240" w:lineRule="auto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philosophy/3096" TargetMode="External"/><Relationship Id="rId13" Type="http://schemas.openxmlformats.org/officeDocument/2006/relationships/hyperlink" Target="http://dic.academic.ru/dic.nsf/ruwiki/1434475" TargetMode="External"/><Relationship Id="rId18" Type="http://schemas.openxmlformats.org/officeDocument/2006/relationships/hyperlink" Target="http://official.academic.ru/18188/%D0%9F%D0%BE%D0%BB%D0%BE%D0%B6%D0%B5%D0%BD%D0%B8%D0%B5" TargetMode="External"/><Relationship Id="rId26" Type="http://schemas.openxmlformats.org/officeDocument/2006/relationships/hyperlink" Target="http://dic.academic.ru/dic.nsf/business/156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enc_philosophy/6973" TargetMode="External"/><Relationship Id="rId34" Type="http://schemas.openxmlformats.org/officeDocument/2006/relationships/hyperlink" Target="http://dic.academic.ru/dic.nsf/enc_philosophy/847" TargetMode="External"/><Relationship Id="rId7" Type="http://schemas.openxmlformats.org/officeDocument/2006/relationships/hyperlink" Target="http://dic.academic.ru/dic.nsf/ruwiki/172751" TargetMode="External"/><Relationship Id="rId12" Type="http://schemas.openxmlformats.org/officeDocument/2006/relationships/hyperlink" Target="http://garant-volga.complexdoc.ru/256/%D0%B2%D0%B0%D1%80%D0%B8%D0%B0%D0%BD%D1%82" TargetMode="External"/><Relationship Id="rId17" Type="http://schemas.openxmlformats.org/officeDocument/2006/relationships/hyperlink" Target="http://dic.academic.ru/dic.nsf/enc_philosophy/7146" TargetMode="External"/><Relationship Id="rId25" Type="http://schemas.openxmlformats.org/officeDocument/2006/relationships/hyperlink" Target="http://dic.academic.ru/dic.nsf/sea/7182" TargetMode="External"/><Relationship Id="rId33" Type="http://schemas.openxmlformats.org/officeDocument/2006/relationships/hyperlink" Target="http://dic.academic.ru/dic.nsf/fin_enc/171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arant-volga.complexdoc.ru/2081/%D0%92%D0%95%D0%94%D0%95%D0%9D%D0%98%D0%95" TargetMode="External"/><Relationship Id="rId20" Type="http://schemas.openxmlformats.org/officeDocument/2006/relationships/hyperlink" Target="http://dic.academic.ru/dic.nsf/fin_enc/23542" TargetMode="External"/><Relationship Id="rId29" Type="http://schemas.openxmlformats.org/officeDocument/2006/relationships/hyperlink" Target="http://garant-volga.complexdoc.ru/3288/%D0%97%D0%90%D0%A2%D0%A0%D0%90%D0%A2%D0%AB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enc_philosophy/4755" TargetMode="External"/><Relationship Id="rId11" Type="http://schemas.openxmlformats.org/officeDocument/2006/relationships/hyperlink" Target="http://dic.academic.ru/dic.nsf/fin_enc/16878" TargetMode="External"/><Relationship Id="rId24" Type="http://schemas.openxmlformats.org/officeDocument/2006/relationships/hyperlink" Target="http://dic.academic.ru/dic.nsf/enc_philosophy/2739" TargetMode="External"/><Relationship Id="rId32" Type="http://schemas.openxmlformats.org/officeDocument/2006/relationships/hyperlink" Target="http://dic.academic.ru/dic.nsf/econ_dict/1103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official.academic.ru/8382/%D0%98%D0%BD%D1%84%D0%BE%D1%80%D0%BC%D0%B0%D1%86%D0%B8%D1%8F" TargetMode="External"/><Relationship Id="rId15" Type="http://schemas.openxmlformats.org/officeDocument/2006/relationships/hyperlink" Target="http://dic.academic.ru/dic.nsf/enc_philosophy/886" TargetMode="External"/><Relationship Id="rId23" Type="http://schemas.openxmlformats.org/officeDocument/2006/relationships/hyperlink" Target="http://dic.academic.ru/dic.nsf/enc_philosophy/1968" TargetMode="External"/><Relationship Id="rId28" Type="http://schemas.openxmlformats.org/officeDocument/2006/relationships/hyperlink" Target="http://garant-volga.complexdoc.ru/612/%D0%B8%D0%B7%D0%B4%D0%B5%D1%80%D0%B6%D0%BA%D0%B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sychology.academic.ru/2846/%D1%86%D0%B5%D0%BB%D1%8C" TargetMode="External"/><Relationship Id="rId19" Type="http://schemas.openxmlformats.org/officeDocument/2006/relationships/hyperlink" Target="http://dic.academic.ru/dic.nsf/econ_dict/19852" TargetMode="External"/><Relationship Id="rId31" Type="http://schemas.openxmlformats.org/officeDocument/2006/relationships/hyperlink" Target="http://dic.academic.ru/dic.nsf/socio/2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enc_philosophy/802" TargetMode="External"/><Relationship Id="rId14" Type="http://schemas.openxmlformats.org/officeDocument/2006/relationships/hyperlink" Target="http://dic.academic.ru/dic.nsf/ruwiki/1501546" TargetMode="External"/><Relationship Id="rId22" Type="http://schemas.openxmlformats.org/officeDocument/2006/relationships/hyperlink" Target="http://dic.academic.ru/dic.nsf/fin_enc/18438" TargetMode="External"/><Relationship Id="rId27" Type="http://schemas.openxmlformats.org/officeDocument/2006/relationships/hyperlink" Target="http://dic.academic.ru/dic.nsf/moscow/3497" TargetMode="External"/><Relationship Id="rId30" Type="http://schemas.openxmlformats.org/officeDocument/2006/relationships/hyperlink" Target="http://garant-volga.complexdoc.ru/1638/%D1%80%D0%B5%D0%B3%D1%83%D0%BB%D0%B8%D1%80%D0%BE%D0%B2%D0%B0%D0%BD%D0%B8%D0%B5" TargetMode="External"/><Relationship Id="rId35" Type="http://schemas.openxmlformats.org/officeDocument/2006/relationships/hyperlink" Target="http://dic.academic.ru/dic.nsf/enc_philosophy/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Юрий</cp:lastModifiedBy>
  <cp:revision>3</cp:revision>
  <dcterms:created xsi:type="dcterms:W3CDTF">2017-08-08T07:12:00Z</dcterms:created>
  <dcterms:modified xsi:type="dcterms:W3CDTF">2018-10-24T08:22:00Z</dcterms:modified>
</cp:coreProperties>
</file>