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A5" w:rsidRPr="000F01EE" w:rsidRDefault="006B3DA5" w:rsidP="006B3D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DA5" w:rsidRDefault="006B3DA5" w:rsidP="006B3D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DA5" w:rsidRDefault="006B3DA5" w:rsidP="006B3D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DA5" w:rsidRDefault="006B3DA5" w:rsidP="006B3DA5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>Приложение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1</w:t>
      </w:r>
    </w:p>
    <w:p w:rsidR="006B3DA5" w:rsidRPr="003569F1" w:rsidRDefault="006B3DA5" w:rsidP="006B3DA5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к постановлению</w:t>
      </w:r>
    </w:p>
    <w:p w:rsidR="006B3DA5" w:rsidRPr="003569F1" w:rsidRDefault="006B3DA5" w:rsidP="006B3DA5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Главы администрации местного</w:t>
      </w:r>
    </w:p>
    <w:p w:rsidR="006B3DA5" w:rsidRPr="003569F1" w:rsidRDefault="006B3DA5" w:rsidP="006B3DA5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самоуправления муниципального </w:t>
      </w:r>
    </w:p>
    <w:p w:rsidR="006B3DA5" w:rsidRPr="003569F1" w:rsidRDefault="006B3DA5" w:rsidP="006B3DA5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>образования Дигорский район</w:t>
      </w:r>
    </w:p>
    <w:p w:rsidR="006B3DA5" w:rsidRDefault="006B3DA5" w:rsidP="006B3DA5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A"/>
          <w:szCs w:val="28"/>
        </w:rPr>
        <w:t xml:space="preserve">                                                                                                      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от 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  « 24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» 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06   2019 г.  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№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208    </w:t>
      </w:r>
    </w:p>
    <w:p w:rsidR="006B3DA5" w:rsidRDefault="006B3DA5" w:rsidP="006B3DA5">
      <w:pPr>
        <w:autoSpaceDE w:val="0"/>
        <w:jc w:val="center"/>
        <w:rPr>
          <w:sz w:val="28"/>
          <w:szCs w:val="28"/>
        </w:rPr>
      </w:pPr>
    </w:p>
    <w:p w:rsidR="006B3DA5" w:rsidRDefault="006B3DA5" w:rsidP="006B3DA5">
      <w:pPr>
        <w:autoSpaceDE w:val="0"/>
        <w:jc w:val="center"/>
        <w:rPr>
          <w:sz w:val="28"/>
          <w:szCs w:val="28"/>
        </w:rPr>
      </w:pPr>
    </w:p>
    <w:p w:rsidR="006B3DA5" w:rsidRPr="00EC4A9F" w:rsidRDefault="006B3DA5" w:rsidP="006B3DA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9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B3DA5" w:rsidRPr="00EC4A9F" w:rsidRDefault="006B3DA5" w:rsidP="006B3DA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предоставления муниципальной услуги</w:t>
      </w:r>
    </w:p>
    <w:p w:rsidR="006B3DA5" w:rsidRDefault="006B3DA5" w:rsidP="006B3DA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  <w:r w:rsidRPr="00F65101">
        <w:rPr>
          <w:rFonts w:ascii="Times New Roman" w:eastAsia="Times New Roman" w:hAnsi="Times New Roman" w:cs="Times New Roman"/>
          <w:b/>
          <w:bCs/>
          <w:color w:val="111111"/>
          <w:sz w:val="28"/>
        </w:rPr>
        <w:t>«Передача материалов для размещения в информационной системе обеспечения градостроительной деятельности»</w:t>
      </w:r>
    </w:p>
    <w:p w:rsidR="006B3DA5" w:rsidRPr="00F65101" w:rsidRDefault="006B3DA5" w:rsidP="006B3DA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7"/>
        </w:rPr>
      </w:pPr>
    </w:p>
    <w:p w:rsidR="006B3DA5" w:rsidRPr="003C29EF" w:rsidRDefault="006B3DA5" w:rsidP="006B3DA5">
      <w:pPr>
        <w:widowControl/>
        <w:numPr>
          <w:ilvl w:val="0"/>
          <w:numId w:val="1"/>
        </w:numPr>
        <w:ind w:left="0" w:firstLine="0"/>
        <w:textAlignment w:val="baseline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</w:t>
      </w:r>
      <w:r w:rsidRPr="003C29EF">
        <w:rPr>
          <w:rFonts w:ascii="Times New Roman" w:eastAsia="Times New Roman" w:hAnsi="Times New Roman" w:cs="Times New Roman"/>
          <w:b/>
          <w:bCs/>
          <w:color w:val="111111"/>
        </w:rPr>
        <w:t>Общие положения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1.1. Настоящий административный регламент предоставления муниципальной услуги «Передача материалов для размещения в информационной системе обеспечения градостроительной деятельности» (далее – Административный регламент) разработан в целях повышения качества предоставления муниципальной услуги, создания комфортных условий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1.2. Получателями муниципальной услуги (далее – заявитель) выступают заинтересованные в передаче материалов для размещения в информационной системе обеспечения градостроительной деятельности» (далее – муниципальная услуга):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-физические лица;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-юридические лица (организации всех форм собственности) в лице руководителя организации, либо представителя по доверенности;</w:t>
      </w:r>
    </w:p>
    <w:p w:rsidR="006B3DA5" w:rsidRPr="003C29EF" w:rsidRDefault="006B3DA5" w:rsidP="006B3DA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1.2.1 интересы заявителей, указанных в </w:t>
      </w:r>
      <w:hyperlink r:id="rId5" w:anchor="Par41" w:history="1">
        <w:r w:rsidRPr="003C29EF">
          <w:rPr>
            <w:rFonts w:ascii="Times New Roman" w:eastAsia="Times New Roman" w:hAnsi="Times New Roman" w:cs="Times New Roman"/>
            <w:color w:val="0000FF"/>
            <w:u w:val="single"/>
          </w:rPr>
          <w:t>пункте 1.2</w:t>
        </w:r>
      </w:hyperlink>
      <w:r w:rsidRPr="003C29EF">
        <w:rPr>
          <w:rFonts w:ascii="Times New Roman" w:eastAsia="Times New Roman" w:hAnsi="Times New Roman" w:cs="Times New Roman"/>
          <w:color w:val="111111"/>
        </w:rPr>
        <w:t>. настоящего Административного регламента, могут представлять иные лица, уполномоченные заявителем в установленном порядке.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1.3. Порядок информирования о порядке предоставления муниципальной услуги: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1.3.1 за получением необходимой информации заявитель может обратиться в отдел архитектуры, строительной и жилищной политики администрации местного самоуправления муниципального образования Дигорский район (далее – Отдел) по адресу: РСО-Алания, г</w:t>
      </w: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.Д</w:t>
      </w:r>
      <w:proofErr w:type="gramEnd"/>
      <w:r w:rsidRPr="003C29EF">
        <w:rPr>
          <w:rFonts w:ascii="Times New Roman" w:eastAsia="Times New Roman" w:hAnsi="Times New Roman" w:cs="Times New Roman"/>
          <w:color w:val="111111"/>
        </w:rPr>
        <w:t>игора, ул. Сталина,19 «а».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-график работы Отдела: понедельник — пятница с 9-00 до 18-00 ч.;   обеденный перерыв с 13-00 до 14-00 ч., выходные дни: суббота, воскресенье; телефон для справок Отдела: 90-5-49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 xml:space="preserve">-адрес электронной почты Отдела: </w:t>
      </w:r>
      <w:r w:rsidRPr="003C29EF">
        <w:rPr>
          <w:rFonts w:ascii="Times New Roman" w:eastAsia="Times New Roman" w:hAnsi="Times New Roman" w:cs="Times New Roman"/>
          <w:color w:val="111111"/>
          <w:lang w:val="en-US"/>
        </w:rPr>
        <w:t>digora</w:t>
      </w:r>
      <w:r w:rsidRPr="003C29EF">
        <w:rPr>
          <w:rFonts w:ascii="Times New Roman" w:eastAsia="Times New Roman" w:hAnsi="Times New Roman" w:cs="Times New Roman"/>
          <w:color w:val="111111"/>
        </w:rPr>
        <w:t>20@</w:t>
      </w:r>
      <w:r w:rsidRPr="003C29EF">
        <w:rPr>
          <w:rFonts w:ascii="Times New Roman" w:eastAsia="Times New Roman" w:hAnsi="Times New Roman" w:cs="Times New Roman"/>
          <w:color w:val="111111"/>
          <w:lang w:val="en-US"/>
        </w:rPr>
        <w:t>mai</w:t>
      </w:r>
      <w:r w:rsidRPr="003C29EF">
        <w:rPr>
          <w:rFonts w:ascii="Times New Roman" w:eastAsia="Times New Roman" w:hAnsi="Times New Roman" w:cs="Times New Roman"/>
          <w:color w:val="111111"/>
        </w:rPr>
        <w:t>.ru;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-адрес официального сайта Администрации муниципального образования Дигорский район: </w:t>
      </w:r>
      <w:r w:rsidRPr="003C29EF">
        <w:rPr>
          <w:rFonts w:ascii="Times New Roman" w:eastAsia="Times New Roman" w:hAnsi="Times New Roman" w:cs="Times New Roman"/>
          <w:color w:val="111111"/>
          <w:u w:val="single"/>
        </w:rPr>
        <w:t>www.</w:t>
      </w:r>
      <w:r w:rsidRPr="003C29EF">
        <w:rPr>
          <w:rFonts w:ascii="Times New Roman" w:eastAsia="Times New Roman" w:hAnsi="Times New Roman" w:cs="Times New Roman"/>
          <w:color w:val="111111"/>
          <w:u w:val="single"/>
          <w:lang w:val="en-US"/>
        </w:rPr>
        <w:t>digora</w:t>
      </w:r>
      <w:r w:rsidRPr="003C29EF">
        <w:rPr>
          <w:rFonts w:ascii="Times New Roman" w:eastAsia="Times New Roman" w:hAnsi="Times New Roman" w:cs="Times New Roman"/>
          <w:color w:val="111111"/>
          <w:u w:val="single"/>
        </w:rPr>
        <w:t>.ru;</w:t>
      </w:r>
    </w:p>
    <w:p w:rsidR="006B3DA5" w:rsidRPr="003C29EF" w:rsidRDefault="006B3DA5" w:rsidP="006B3DA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 xml:space="preserve"> -адрес федеральной государственной информационной системы «Единый портал федеральной государственной информационной системы»: </w:t>
      </w:r>
      <w:hyperlink r:id="rId6" w:history="1">
        <w:r w:rsidRPr="003C29EF">
          <w:rPr>
            <w:rFonts w:ascii="Times New Roman" w:eastAsia="Times New Roman" w:hAnsi="Times New Roman" w:cs="Times New Roman"/>
            <w:color w:val="0000FF"/>
            <w:u w:val="single"/>
          </w:rPr>
          <w:t>www.gosuslugi.ru</w:t>
        </w:r>
      </w:hyperlink>
      <w:r w:rsidRPr="003C29EF">
        <w:rPr>
          <w:rFonts w:ascii="Times New Roman" w:eastAsia="Times New Roman" w:hAnsi="Times New Roman" w:cs="Times New Roman"/>
          <w:color w:val="111111"/>
        </w:rPr>
        <w:t>(далее по тексту – Единый портал государственных и муниципальных услуг (функций);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 xml:space="preserve">1.3.2 заявитель, либо его представитель, может также обратиться за получением необходимой информации в Государственное бюджетное учреждение «Многофункциональный центр по предоставлению государственных и муниципальных услуг РСО-Алания;  </w:t>
      </w:r>
    </w:p>
    <w:p w:rsidR="006B3DA5" w:rsidRPr="003C29EF" w:rsidRDefault="006B3DA5" w:rsidP="006B3DA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 xml:space="preserve"> 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1.3.3 при личном обращении, при ответах на телефонные звонки должностные лица,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Специалисты, ведущие прием заявителей, обязаны сообщать гражданам при обращении фамилию, имя, отчество, занимаемую должность.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 xml:space="preserve"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</w:t>
      </w:r>
      <w:r w:rsidRPr="003C29EF">
        <w:rPr>
          <w:rFonts w:ascii="Times New Roman" w:eastAsia="Times New Roman" w:hAnsi="Times New Roman" w:cs="Times New Roman"/>
          <w:color w:val="111111"/>
        </w:rPr>
        <w:lastRenderedPageBreak/>
        <w:t>должностному лицу, ответственному за предоставление муниципальной услуги, или же заявителю сообщается телефонный номер, по которому можно получить необходимую информацию;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1.3.4 на информационном стенде размещаются график приема граждан, перечень документов, необходимых для получения муниципальной услуги, и образец заполнения заявления о предоставлении муниципальной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На официальном сайте АМС МО Дигорский район размещается вся необходимая информация для получения муниципальной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 </w:t>
      </w:r>
    </w:p>
    <w:p w:rsidR="006B3DA5" w:rsidRPr="003C29EF" w:rsidRDefault="006B3DA5" w:rsidP="006B3DA5">
      <w:pPr>
        <w:widowControl/>
        <w:numPr>
          <w:ilvl w:val="0"/>
          <w:numId w:val="2"/>
        </w:numPr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b/>
          <w:bCs/>
          <w:color w:val="111111"/>
        </w:rPr>
        <w:t>Стандарт предоставления муниципальной услуги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2.1. Наименование муниципальной услуги: «Передача материалов для размещения в информационной системе обеспечения градостроительной деятельности».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2.2. Предоставление муниципальной услуги осуществляет отдел архитектуры, строительной и жилищной политики АМС МО Дигорский район. Заявитель также имеет право обратиться за получением муниципальной услуги в ГБУ «МФЦ».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2.3. Орган, осуществляющий предоставление муниципальной услуги, не вправе требовать от заявителя: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-представления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-представления документов и информации, которые находятся в распоряжении АМС МО Дигорский район;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документов и информации, представляемых в результате предоставления государственных и муниципальных услуг, которые являются необходимыми и обязательными для предоставления муниципальной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2.4. Результатом предоставления муниципальной услуги является: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-размещение сведений в информационной системе обеспечения градостроительной деятельности (далее – ИСОГД) и выдача заявителю сопроводительного письма о предоставлении муниципальной услуги;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-отказ в предоставлении муниципальной услуги (приложения № 3 к настоящему Административному регламенту):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2.4.1 документ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</w:t>
      </w: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выданы</w:t>
      </w:r>
      <w:proofErr w:type="gramEnd"/>
      <w:r w:rsidRPr="003C29EF">
        <w:rPr>
          <w:rFonts w:ascii="Times New Roman" w:eastAsia="Times New Roman" w:hAnsi="Times New Roman" w:cs="Times New Roman"/>
          <w:color w:val="111111"/>
        </w:rPr>
        <w:t xml:space="preserve"> лично заявителю в форме документа на бумажном носителе;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</w:t>
      </w: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направлены</w:t>
      </w:r>
      <w:proofErr w:type="gramEnd"/>
      <w:r w:rsidRPr="003C29EF">
        <w:rPr>
          <w:rFonts w:ascii="Times New Roman" w:eastAsia="Times New Roman" w:hAnsi="Times New Roman" w:cs="Times New Roman"/>
          <w:color w:val="111111"/>
        </w:rPr>
        <w:t xml:space="preserve"> заявителю в форме документа на бумажном носителе почтовым отправлением;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-направлены в ГБУ «МФЦ» в случае, если заявитель обратился за получением муниципальной услуги в указанное учреждение.</w:t>
      </w:r>
    </w:p>
    <w:p w:rsidR="006B3DA5" w:rsidRPr="003C29EF" w:rsidRDefault="006B3DA5" w:rsidP="006B3DA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Форма и способ получения документа и (или) информации, подтверждающие предоставление муниципальной услуги (отказ в предоставлении муниципальной услуги), указываются заявителем в </w:t>
      </w:r>
      <w:hyperlink r:id="rId7" w:anchor="Par314" w:history="1">
        <w:r w:rsidRPr="003C29EF">
          <w:rPr>
            <w:rFonts w:ascii="Times New Roman" w:eastAsia="Times New Roman" w:hAnsi="Times New Roman" w:cs="Times New Roman"/>
            <w:color w:val="0000FF"/>
            <w:u w:val="single"/>
          </w:rPr>
          <w:t>заявлении</w:t>
        </w:r>
      </w:hyperlink>
      <w:r w:rsidRPr="003C29EF">
        <w:rPr>
          <w:rFonts w:ascii="Times New Roman" w:eastAsia="Times New Roman" w:hAnsi="Times New Roman" w:cs="Times New Roman"/>
          <w:color w:val="111111"/>
        </w:rPr>
        <w:t> (оформляется согласно приложению №2 к настоящему Административному регламенту), если иное не установлено законодательством Российской Федерации.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2.5. Общий срок предоставления муниципальной услуги составляет 14 дней.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-Градостроительным кодексом Российской Федерации;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-Федеральным законом от 29 октября 2004г. №191-ФЗ «О введении в действие Градостроительного кодекса Российской Федерации»;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-Федеральным законом Российской Федерации от 27 июля 2010г. №210-ФЗ «Об организации предоставления государственных и муниципальных услуг»;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-постановлением Правительства Российской Федерации от 16 февраля 2008г. №87 «О составе разделов проектной документации и требованиях к их содержанию»;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 xml:space="preserve">-постановлением Правительства РФ от 30 апреля 2014 г. №403 «Об исчерпывающем перечне </w:t>
      </w:r>
      <w:r w:rsidRPr="003C29EF">
        <w:rPr>
          <w:rFonts w:ascii="Times New Roman" w:eastAsia="Times New Roman" w:hAnsi="Times New Roman" w:cs="Times New Roman"/>
          <w:color w:val="111111"/>
        </w:rPr>
        <w:lastRenderedPageBreak/>
        <w:t>процедур в сфере жилищного строительства».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2.7. Перечень документов, который необходимо приложить к заявлению: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2.7.1 к заявлению (приложение №2 к настоящему Административному регламенту) о размещении сведений информационной системе обеспечения градостроительной деятельности прилагаются следующие документы в одном экземпляре (на бумажном носителе и в электронном виде);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2.7.2 сведения о площади, о высоте и количестве этажей планируемого объекта капитального строительства;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2.7.3 сведения о сетях инженерно-технического обеспечения;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2.7.4 результаты инженерных изысканий;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2.7.5 разделы 2,8-10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(кроме объектов индивидуального жилищного строительства);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2.7.6 схема планировочной организации земельного участка (для объектов индивидуального жилищного строительства).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2.8. Оснований для отказа в приеме документов, необходимых в предоставлении муниципальной услуги нет.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2.9. Оснований для приостановления муниципальной услуги нет.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2.10. Основаниями для отказа в предоставлении муниципальной услуги являются: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-представление документов, не соответствующих перечню, указанному в пункте 2.7. настоящего Административного регламента;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-имеются противоречия в сведениях об объектах недвижимости в представленных документах сведениям ИСОГД, за исключением случаев исправления кадастровой, технической ошибки.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2.11. Решение об отказе в предоставлении муниципальной услуги подписывается начальником Отдела  и выдается (направляется) заявителю с указанием причин отказа.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2.12. Муниципальная услуга предоставляется бесплатно.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2.13. Срок ожидания в очереди при предоставлении муниципальной услуги при подаче заявления на предоставление муниципальной услуги – 15 минут, при получении конечного результата – 15 минут.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2.14. Требования к местам предоставления муниципальной услуги: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2.15. Показатели доступности и качества муниципальной услуги: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2.15.1 показателями оценки доступности муниципальной услуги являются: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-транспортная доступность к местам предоставления муниципальной услуги (5 минут ходьбы от остановочного пункта);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-возможность беспрепятственного входа в помещения и выхода из них;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-содействие со стороны должностных лиц учреждения, при необходимости инвалиду при входе в объект и выходе из него;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-оборудование на прилегающих к зданию территориях мест для парковки автотранспортных средств инвалидов;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-возможность посадки в транспортное средство и высадки из него перед входом в учреждение, в том числе с использованием кресла-коляски и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при необходимости, с помощью персонала;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-возможность самостоятельного передвижения по объекту в целях доступа к месту предоставления услуги, а также с помощью должностных лиц,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предоставляющих услуги, ассистивных и вспомогательных технологий, а также сменной кресла-коляски;</w:t>
      </w:r>
      <w:proofErr w:type="gramEnd"/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 xml:space="preserve">-проведения инструктажа должностных лиц, осуществляющих первичный контакт с получателями услуги, по вопросам работы с инвалидами; </w:t>
      </w: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-р</w:t>
      </w:r>
      <w:proofErr w:type="gramEnd"/>
      <w:r w:rsidRPr="003C29EF">
        <w:rPr>
          <w:rFonts w:ascii="Times New Roman" w:eastAsia="Times New Roman" w:hAnsi="Times New Roman" w:cs="Times New Roman"/>
          <w:color w:val="111111"/>
        </w:rPr>
        <w:t xml:space="preserve">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Pr="003C29EF">
        <w:rPr>
          <w:rFonts w:ascii="Times New Roman" w:eastAsia="Times New Roman" w:hAnsi="Times New Roman" w:cs="Times New Roman"/>
          <w:color w:val="111111"/>
        </w:rPr>
        <w:lastRenderedPageBreak/>
        <w:t xml:space="preserve"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</w:t>
      </w: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фоне</w:t>
      </w:r>
      <w:proofErr w:type="gramEnd"/>
      <w:r w:rsidRPr="003C29EF">
        <w:rPr>
          <w:rFonts w:ascii="Times New Roman" w:eastAsia="Times New Roman" w:hAnsi="Times New Roman" w:cs="Times New Roman"/>
          <w:color w:val="111111"/>
        </w:rPr>
        <w:t>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органам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 Обеспечение допуска сурдопереводчика, тифлосурдопеводчика, а также иного лица, владеющего жестовым языком;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-обеспечение условий доступности для инвалидов по зрению официального сайта учреждения и информационно-телекоммуникационной сети Интернет;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-размещение информации о порядке предоставления муниципальной услуги на информационных стендах, на официальном сайте Администрации МО Дигорский район, а также в федеральной государственной информационной системе «Единый портал государственных и муниципальных услуг (функции)»;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2.15.2 показателями оценки качества муниципальной услуги являются: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-соблюдение срока предоставления муниципальной услуги — 14 дней;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-соблюдение сроков ожидания в очереди при предоставлении муниципальной услуги (при подаче заявления на предоставление муниципальной услуги – 15 минут; при получении конечного результата – 15 минут);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-количество взаимодействий с должностным лицом; ответственность за предоставление муниципальной услуги – 2 (1 — подача заявления, 1 — получение результата);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2.16.  В Федеральной государственной информационной системе «Единый портал государственных и муниципальных (функций)</w:t>
      </w: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»р</w:t>
      </w:r>
      <w:proofErr w:type="gramEnd"/>
      <w:r w:rsidRPr="003C29EF">
        <w:rPr>
          <w:rFonts w:ascii="Times New Roman" w:eastAsia="Times New Roman" w:hAnsi="Times New Roman" w:cs="Times New Roman"/>
          <w:color w:val="111111"/>
        </w:rPr>
        <w:t>азмещается следующая информация: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-перечень документов, необходимых для предоставления муниципальной услуги;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-перечень оснований для отказа в предоставлении муниципальной услуги;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-сроки оказания муниципальной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На портале размещаются формы заявлений на предоставление муниципальных услуг, обеспечивается доступ к ним для копирования.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2.16.1 предоставление муниципальной услуги в ГБУ «МФЦ» осуществляется по принципу «одного окна» в соответствии с Федеральным законом от 27 июля 2010 года №210-ФЗ «Об организации предоставления государственных и муниципальных услуг», иными нормативными актами Российской Федерации,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ГБУ «МФЦ</w:t>
      </w:r>
      <w:proofErr w:type="gramEnd"/>
      <w:r w:rsidRPr="003C29EF">
        <w:rPr>
          <w:rFonts w:ascii="Times New Roman" w:eastAsia="Times New Roman" w:hAnsi="Times New Roman" w:cs="Times New Roman"/>
          <w:color w:val="111111"/>
        </w:rPr>
        <w:t xml:space="preserve">» без участия заявителя в соответствии с нормативными правовыми актами и соглашением о взаимодействии между ГБУ «МФЦ» и Администрацией муниципального образования Дигорский район. 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 </w:t>
      </w:r>
    </w:p>
    <w:p w:rsidR="006B3DA5" w:rsidRPr="003C29EF" w:rsidRDefault="006B3DA5" w:rsidP="006B3DA5">
      <w:pPr>
        <w:widowControl/>
        <w:numPr>
          <w:ilvl w:val="0"/>
          <w:numId w:val="3"/>
        </w:numPr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b/>
          <w:bCs/>
          <w:color w:val="111111"/>
        </w:rPr>
        <w:t>Состав, последовательность и сроки выполнения административных процедур, требования к порядку их выполнения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3.1. Предоставление муниципальной услуги представлено блок-схемой (приложение №1 к настоящему Административному регламенту) и включает в себя следующие административные процедуры: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lastRenderedPageBreak/>
        <w:t>-прием и регистрация заявления о предоставлении муниципальной услуги;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-рассмотрение заявления о предоставлении муниципальной услуги;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-оформление результата предоставления услуги;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-выдача результата предоставления услуги заявителю.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3.2. Основанием для начала административной процедуры «Прием и регистрация заявления о предоставлении муниципальной услуги» является обращение заявителя с заявлением о предоставлении муниципальной услуги и необходимыми документами в Отдел, а также посредством почтовой связи или в электронной форме.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Заявитель также может обратиться за получением муниципальной услуги в ГБУ «МФЦ».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Заявление регистрируется в течение 30 минут путем внесения записи, которая содержит входящий номер, дату приема заявления и передается для рассмотрения начальнику Отдела.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Начальник Отдела в течение одного рабочего дня рассматривает поступившее обращение и направляет его курирующему заместителю.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Результатом выполнения административного действия является направление заместителем начальника Отдела в течение одного рабочего дня, документов в отдел информационного обеспечения градостроительной деятельности Отдела.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3.3. Административная процедура «Рассмотрение заявления о предоставлении муниципальной услуги».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Специалист проводит проверку представленной информации на соответствие представленных документов пункту 2.7 настоящего регламента и принимает решение о порядке ее учета в Книгах регистрации документов, размещаемых в системе, в соответствии с разделом ИСОГД (далее – Книги регистрации). Далее специалист размещает сведения в информационной системе обеспечения градостроительной деятельности в Книгах хранения, которые формируются по разделам в соответствии с требованиями Постановления Правительства РФ от 9 июня 2006 г. № 363 «Об информационном обеспечении градостроительной деятельности».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Продолжительность административного действия – не более 6 дней.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3.4. Административная процедура «Оформление результата предоставления муниципальной услуги».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Основанием для начала административного действия является отсутствие определенных пунктом 2.10. настоящего Административного регламента оснований для отказа в предоставлении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Специалист готовит письмо заявителю о внесении сведений в информационную систему обеспечения градостроительной деятельности либо уведомление (приложение №3 к настоящему Административному регламенту), в случае наличия оснований для отказа в предоставлении муниципальной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Продолжительность административного действия по оформлению результата предоставления муниципальной услуги –2 рабочих дня.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3.4.1 административная процедура «Выдача результата предоставления услуги заявителю».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Основанием для начала административной процедуры выдачи результата предоставления услуги заявителю является подписание уполномоченным должностным лицом соответствующих документов и поступление документов для выдачи заявителю специалисту Отдела. Специалист выдает заявителю под роспись в журнале выдаче: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1 экземпляр сопроводительного письма о размещении материалов в информационной системе обеспечения градостроительной деятельности, или 1 экземпляр уведомления об отказе в предоставлении муниципальной услуги.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Продолжительность административного действия по выдаче результата предоставления муниципальной услуги – не более 1 календарного дня.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В случае если заявитель обратился за получением муниципальной услуги через ГБУ «МФЦ», результат предоставления муниципальной услуги или отказа в предоставлении муниципальной услуги направляется в ГБУ «МФЦ».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 </w:t>
      </w:r>
    </w:p>
    <w:p w:rsidR="006B3DA5" w:rsidRPr="003C29EF" w:rsidRDefault="006B3DA5" w:rsidP="006B3DA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b/>
          <w:bCs/>
          <w:color w:val="111111"/>
        </w:rPr>
        <w:t xml:space="preserve">4.Формы </w:t>
      </w:r>
      <w:proofErr w:type="gramStart"/>
      <w:r w:rsidRPr="003C29EF">
        <w:rPr>
          <w:rFonts w:ascii="Times New Roman" w:eastAsia="Times New Roman" w:hAnsi="Times New Roman" w:cs="Times New Roman"/>
          <w:b/>
          <w:bCs/>
          <w:color w:val="111111"/>
        </w:rPr>
        <w:t>контроля за</w:t>
      </w:r>
      <w:proofErr w:type="gramEnd"/>
      <w:r w:rsidRPr="003C29EF">
        <w:rPr>
          <w:rFonts w:ascii="Times New Roman" w:eastAsia="Times New Roman" w:hAnsi="Times New Roman" w:cs="Times New Roman"/>
          <w:b/>
          <w:bCs/>
          <w:color w:val="111111"/>
        </w:rPr>
        <w:t xml:space="preserve"> исполнением административного регламента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 xml:space="preserve">4.1. </w:t>
      </w: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Контроль за</w:t>
      </w:r>
      <w:proofErr w:type="gramEnd"/>
      <w:r w:rsidRPr="003C29EF">
        <w:rPr>
          <w:rFonts w:ascii="Times New Roman" w:eastAsia="Times New Roman" w:hAnsi="Times New Roman" w:cs="Times New Roman"/>
          <w:color w:val="111111"/>
        </w:rPr>
        <w:t xml:space="preserve"> исполнением настоящего регламента осуществляет заместитель Главы АМС МО Дигорский район и уполномоченное им должностное лицо.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 xml:space="preserve">4.2. Текущий </w:t>
      </w:r>
      <w:proofErr w:type="gramStart"/>
      <w:r w:rsidRPr="003C29EF">
        <w:rPr>
          <w:rFonts w:ascii="Times New Roman" w:eastAsia="Times New Roman" w:hAnsi="Times New Roman" w:cs="Times New Roman"/>
          <w:color w:val="111111"/>
        </w:rPr>
        <w:t>контроль за</w:t>
      </w:r>
      <w:proofErr w:type="gramEnd"/>
      <w:r w:rsidRPr="003C29EF">
        <w:rPr>
          <w:rFonts w:ascii="Times New Roman" w:eastAsia="Times New Roman" w:hAnsi="Times New Roman" w:cs="Times New Roman"/>
          <w:color w:val="111111"/>
        </w:rPr>
        <w:t xml:space="preserve"> соблюдением и исполнением положений настоящего регламента и иных правовых актов, устанавливающих требования к предоставлению муниципальной </w:t>
      </w:r>
      <w:r w:rsidRPr="003C29EF">
        <w:rPr>
          <w:rFonts w:ascii="Times New Roman" w:eastAsia="Times New Roman" w:hAnsi="Times New Roman" w:cs="Times New Roman"/>
          <w:color w:val="111111"/>
        </w:rPr>
        <w:lastRenderedPageBreak/>
        <w:t>услуги, осуществляется начальником Отдела, предоставляющего муниципальную услугу, и уполномоченными им должностными лицами.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4.3. Перечень должностных лиц, осуществляющих текущий контроль, устанавливается правовым актом исполнительного органа местного самоуправления, предоставляющего муниципальную услугу.</w:t>
      </w:r>
    </w:p>
    <w:p w:rsidR="006B3DA5" w:rsidRPr="003C29EF" w:rsidRDefault="006B3DA5" w:rsidP="006B3DA5">
      <w:pPr>
        <w:shd w:val="clear" w:color="auto" w:fill="FFFFFF"/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color w:val="111111"/>
        </w:rPr>
        <w:t> </w:t>
      </w:r>
    </w:p>
    <w:p w:rsidR="006B3DA5" w:rsidRPr="003C29EF" w:rsidRDefault="006B3DA5" w:rsidP="006B3DA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3C29EF">
        <w:rPr>
          <w:rFonts w:ascii="Times New Roman" w:eastAsia="Times New Roman" w:hAnsi="Times New Roman" w:cs="Times New Roman"/>
          <w:b/>
          <w:bCs/>
          <w:color w:val="111111"/>
        </w:rPr>
        <w:t>5.Досудебный (внесудебный) порядок обжалования решений и действий (бездействия) органа, предоставляющего муниципальную услугу,  а также должностных лиц и муниципальных служащих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5.1.</w:t>
      </w:r>
      <w:r w:rsidRPr="003C29EF">
        <w:rPr>
          <w:rFonts w:ascii="Times New Roman" w:hAnsi="Times New Roman" w:cs="Times New Roman"/>
          <w:lang w:val="en-US"/>
        </w:rPr>
        <w:t> </w:t>
      </w:r>
      <w:proofErr w:type="gramStart"/>
      <w:r w:rsidRPr="003C29EF">
        <w:rPr>
          <w:rFonts w:ascii="Times New Roman" w:hAnsi="Times New Roman" w:cs="Times New Roman"/>
        </w:rPr>
        <w:t>Заявитель вправе обжаловать действия (бездействие) Администрации, должностных лиц, муниципальных служащих Администрации,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  <w:proofErr w:type="gramEnd"/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1)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запроса о предоставлении нескольких муниципальных услуг при однократном обращении заявителя в МФЦ (далее – комплексный запрос);</w:t>
      </w:r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C29EF">
        <w:rPr>
          <w:rFonts w:ascii="Times New Roman" w:hAnsi="Times New Roman" w:cs="Times New Roman"/>
        </w:rPr>
        <w:t xml:space="preserve">2) нарушение срока предоставления муниципальной услуги. </w:t>
      </w:r>
      <w:r w:rsidRPr="003C29EF">
        <w:rPr>
          <w:rFonts w:ascii="Times New Roman" w:eastAsiaTheme="minorHAnsi" w:hAnsi="Times New Roman" w:cs="Times New Roman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3C29EF">
        <w:rPr>
          <w:rFonts w:ascii="Times New Roman" w:hAnsi="Times New Roman" w:cs="Times New Roman"/>
        </w:rPr>
        <w:t>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3)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4)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отказ в приеме у заявителя документов, предоставление которых предусмотрено настоящим Административным регламентом;</w:t>
      </w:r>
    </w:p>
    <w:p w:rsidR="006B3DA5" w:rsidRPr="003C29EF" w:rsidRDefault="006B3DA5" w:rsidP="006B3D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 xml:space="preserve">         </w:t>
      </w:r>
      <w:proofErr w:type="gramStart"/>
      <w:r w:rsidRPr="003C29EF">
        <w:rPr>
          <w:rFonts w:ascii="Times New Roman" w:hAnsi="Times New Roman" w:cs="Times New Roman"/>
        </w:rPr>
        <w:t>5)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 xml:space="preserve">отказ в предоставлении муниципальной услуги, если основания отказа не предусмотрены 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</w:t>
      </w:r>
      <w:r w:rsidRPr="003C29EF">
        <w:rPr>
          <w:rFonts w:ascii="Times New Roman" w:hAnsi="Times New Roman" w:cs="Times New Roman"/>
        </w:rPr>
        <w:t>настоящим Административным регламентом.</w:t>
      </w:r>
      <w:proofErr w:type="gramEnd"/>
      <w:r w:rsidRPr="003C29EF">
        <w:rPr>
          <w:rFonts w:ascii="Times New Roman" w:eastAsiaTheme="minorHAnsi" w:hAnsi="Times New Roman" w:cs="Times New Roman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3C29EF">
        <w:rPr>
          <w:rFonts w:ascii="Times New Roman" w:hAnsi="Times New Roman" w:cs="Times New Roman"/>
        </w:rPr>
        <w:t>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6) 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C29EF">
        <w:rPr>
          <w:rFonts w:ascii="Times New Roman" w:hAnsi="Times New Roman" w:cs="Times New Roman"/>
        </w:rPr>
        <w:t xml:space="preserve">7) 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</w:t>
      </w:r>
      <w:r w:rsidRPr="003C29EF">
        <w:rPr>
          <w:rFonts w:ascii="Times New Roman" w:eastAsiaTheme="minorHAnsi" w:hAnsi="Times New Roman" w:cs="Times New Roman"/>
          <w:lang w:eastAsia="en-US"/>
        </w:rPr>
        <w:t>Федерального закона от 27.07.20110 № 210-ФЗ, или их работников</w:t>
      </w:r>
      <w:r w:rsidRPr="003C29EF">
        <w:rPr>
          <w:rFonts w:ascii="Times New Roman" w:hAnsi="Times New Roman" w:cs="Times New Roman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29EF">
        <w:rPr>
          <w:rFonts w:ascii="Times New Roman" w:hAnsi="Times New Roman" w:cs="Times New Roman"/>
        </w:rPr>
        <w:t xml:space="preserve"> </w:t>
      </w:r>
      <w:r w:rsidRPr="003C29EF">
        <w:rPr>
          <w:rFonts w:ascii="Times New Roman" w:eastAsiaTheme="minorHAnsi" w:hAnsi="Times New Roman" w:cs="Times New Roman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8) нарушение срока или порядка выдачи документов по результатам предоставления муниципальной услуги;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C29EF">
        <w:rPr>
          <w:rFonts w:ascii="Times New Roman" w:hAnsi="Times New Roman" w:cs="Times New Roman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настоящим Административным регламентом.</w:t>
      </w:r>
      <w:proofErr w:type="gramEnd"/>
      <w:r w:rsidRPr="003C29EF">
        <w:rPr>
          <w:rFonts w:ascii="Times New Roman" w:hAnsi="Times New Roman" w:cs="Times New Roman"/>
        </w:rPr>
        <w:t xml:space="preserve"> 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</w:t>
      </w:r>
      <w:r w:rsidRPr="003C29EF">
        <w:rPr>
          <w:rFonts w:ascii="Times New Roman" w:eastAsiaTheme="minorHAnsi" w:hAnsi="Times New Roman" w:cs="Times New Roman"/>
          <w:lang w:eastAsia="en-US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210-ФЗ.</w:t>
      </w:r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C29EF">
        <w:rPr>
          <w:rFonts w:ascii="Times New Roman" w:hAnsi="Times New Roman" w:cs="Times New Roman"/>
        </w:rPr>
        <w:t>5.2.</w:t>
      </w:r>
      <w:r w:rsidRPr="003C29EF">
        <w:rPr>
          <w:rFonts w:ascii="Times New Roman" w:hAnsi="Times New Roman" w:cs="Times New Roman"/>
          <w:lang w:val="en-US"/>
        </w:rPr>
        <w:t> </w:t>
      </w:r>
      <w:proofErr w:type="gramStart"/>
      <w:r w:rsidRPr="003C29EF">
        <w:rPr>
          <w:rFonts w:ascii="Times New Roman" w:hAnsi="Times New Roman" w:cs="Times New Roman"/>
        </w:rPr>
        <w:t xml:space="preserve">Заявитель вправе обратиться с жалобой на действия (бездействие) Администрации, должностных лиц, муниципальных служащих Администрации, принимающих участие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 (далее – жалоба) в порядке, установленном соответственно </w:t>
      </w:r>
      <w:r w:rsidRPr="003C29EF">
        <w:rPr>
          <w:rFonts w:ascii="Times New Roman" w:eastAsiaTheme="minorHAnsi" w:hAnsi="Times New Roman" w:cs="Times New Roman"/>
          <w:lang w:eastAsia="en-US"/>
        </w:rPr>
        <w:t>муниципальными правовыми актами.</w:t>
      </w:r>
      <w:proofErr w:type="gramEnd"/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C29EF">
        <w:rPr>
          <w:rFonts w:ascii="Times New Roman" w:hAnsi="Times New Roman" w:cs="Times New Roman"/>
        </w:rPr>
        <w:t>Жалоба юридическими лицами и индивидуальными предпринимателями, являющимися субъектами градостроительных отношений, в отношении которых осуществляются процедуры, включенные в исчерпывающие перечни процедур в сферах строительства, утвержденные Правительством Российской Федерации в соответствии с частью 2 статьи 6 Кодекса, может быть подана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B3DA5" w:rsidRPr="003C29EF" w:rsidRDefault="006B3DA5" w:rsidP="006B3DA5">
      <w:pPr>
        <w:ind w:firstLine="709"/>
        <w:jc w:val="both"/>
        <w:rPr>
          <w:rStyle w:val="FontStyle15"/>
        </w:rPr>
      </w:pPr>
      <w:r w:rsidRPr="003C29EF">
        <w:rPr>
          <w:rStyle w:val="FontStyle15"/>
          <w:rFonts w:eastAsia="Arial"/>
        </w:rPr>
        <w:t>5.3. </w:t>
      </w:r>
      <w:r w:rsidRPr="003C29EF">
        <w:rPr>
          <w:rStyle w:val="FontStyle15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 210-ФЗ. </w:t>
      </w:r>
    </w:p>
    <w:p w:rsidR="006B3DA5" w:rsidRPr="003C29EF" w:rsidRDefault="006B3DA5" w:rsidP="006B3DA5">
      <w:pPr>
        <w:ind w:firstLine="709"/>
        <w:jc w:val="both"/>
        <w:rPr>
          <w:rStyle w:val="FontStyle15"/>
          <w:rFonts w:eastAsia="Arial"/>
        </w:rPr>
      </w:pPr>
      <w:r w:rsidRPr="003C29EF">
        <w:rPr>
          <w:rStyle w:val="FontStyle15"/>
        </w:rPr>
        <w:t xml:space="preserve">Жалобы на решения и действия (бездействие) </w:t>
      </w:r>
      <w:r w:rsidRPr="003C29EF">
        <w:rPr>
          <w:rStyle w:val="FontStyle15"/>
          <w:rFonts w:eastAsia="Arial"/>
        </w:rPr>
        <w:t xml:space="preserve">Администрации, Главы, должностных лиц, </w:t>
      </w:r>
      <w:r w:rsidRPr="003C29EF">
        <w:rPr>
          <w:rFonts w:ascii="Times New Roman" w:hAnsi="Times New Roman" w:cs="Times New Roman"/>
        </w:rPr>
        <w:t>муниципальных служащих Администрации</w:t>
      </w:r>
      <w:r w:rsidRPr="003C29EF">
        <w:rPr>
          <w:rStyle w:val="FontStyle15"/>
          <w:rFonts w:eastAsia="Arial"/>
        </w:rPr>
        <w:t xml:space="preserve"> </w:t>
      </w:r>
      <w:r w:rsidRPr="003C29EF">
        <w:rPr>
          <w:rStyle w:val="FontStyle15"/>
        </w:rPr>
        <w:t xml:space="preserve">рассматриваются непосредственно </w:t>
      </w:r>
      <w:r w:rsidRPr="003C29EF">
        <w:rPr>
          <w:rStyle w:val="FontStyle15"/>
          <w:rFonts w:eastAsia="Arial"/>
        </w:rPr>
        <w:t xml:space="preserve">Главой. </w:t>
      </w:r>
      <w:r w:rsidRPr="003C29EF">
        <w:rPr>
          <w:rStyle w:val="FontStyle15"/>
        </w:rPr>
        <w:t xml:space="preserve">Жалобы на решения и действия (бездействие) работника </w:t>
      </w:r>
      <w:r w:rsidRPr="003C29EF">
        <w:rPr>
          <w:rStyle w:val="FontStyle15"/>
          <w:rFonts w:eastAsia="Arial"/>
        </w:rPr>
        <w:t>МФЦ</w:t>
      </w:r>
      <w:r w:rsidRPr="003C29EF">
        <w:rPr>
          <w:rStyle w:val="FontStyle15"/>
        </w:rPr>
        <w:t xml:space="preserve"> подаются руководителю этого </w:t>
      </w:r>
      <w:r w:rsidRPr="003C29EF">
        <w:rPr>
          <w:rStyle w:val="FontStyle15"/>
          <w:rFonts w:eastAsia="Arial"/>
        </w:rPr>
        <w:t>МФЦ</w:t>
      </w:r>
      <w:r w:rsidRPr="003C29EF">
        <w:rPr>
          <w:rStyle w:val="FontStyle15"/>
        </w:rPr>
        <w:t xml:space="preserve">. Жалобы на решения и действия (бездействие) </w:t>
      </w:r>
      <w:r w:rsidRPr="003C29EF">
        <w:rPr>
          <w:rStyle w:val="FontStyle15"/>
          <w:rFonts w:eastAsia="Arial"/>
        </w:rPr>
        <w:t>МФЦ</w:t>
      </w:r>
      <w:r w:rsidRPr="003C29EF">
        <w:rPr>
          <w:rStyle w:val="FontStyle15"/>
        </w:rPr>
        <w:t xml:space="preserve"> подаются учредителю </w:t>
      </w:r>
      <w:r w:rsidRPr="003C29EF">
        <w:rPr>
          <w:rStyle w:val="FontStyle15"/>
          <w:rFonts w:eastAsia="Arial"/>
        </w:rPr>
        <w:t>МФЦ</w:t>
      </w:r>
      <w:r w:rsidRPr="003C29EF">
        <w:rPr>
          <w:rStyle w:val="FontStyle15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</w:t>
      </w:r>
      <w:r w:rsidRPr="003C29EF">
        <w:rPr>
          <w:rStyle w:val="FontStyle15"/>
          <w:rFonts w:eastAsia="Arial"/>
        </w:rPr>
        <w:t xml:space="preserve"> от 27.07.2010 № 210-ФЗ</w:t>
      </w:r>
      <w:r w:rsidRPr="003C29EF">
        <w:rPr>
          <w:rStyle w:val="FontStyle15"/>
        </w:rPr>
        <w:t xml:space="preserve">, подаются руководителям этих организаций. </w:t>
      </w:r>
    </w:p>
    <w:p w:rsidR="006B3DA5" w:rsidRPr="003C29EF" w:rsidRDefault="006B3DA5" w:rsidP="006B3DA5">
      <w:pPr>
        <w:ind w:firstLine="709"/>
        <w:jc w:val="both"/>
        <w:rPr>
          <w:rStyle w:val="FontStyle15"/>
          <w:rFonts w:eastAsia="Arial"/>
        </w:rPr>
      </w:pPr>
      <w:r w:rsidRPr="003C29EF">
        <w:rPr>
          <w:rStyle w:val="FontStyle15"/>
          <w:rFonts w:eastAsia="Arial"/>
        </w:rPr>
        <w:t xml:space="preserve">5.4. Жалоба на решения и действия (бездействие) Администрации, Главы, должностных лиц, </w:t>
      </w:r>
      <w:r w:rsidRPr="003C29EF">
        <w:rPr>
          <w:rFonts w:ascii="Times New Roman" w:hAnsi="Times New Roman" w:cs="Times New Roman"/>
        </w:rPr>
        <w:t>муниципальных служащих Администрации</w:t>
      </w:r>
      <w:r w:rsidRPr="003C29EF">
        <w:rPr>
          <w:rStyle w:val="FontStyle15"/>
          <w:rFonts w:eastAsia="Arial"/>
        </w:rPr>
        <w:t xml:space="preserve"> может быть направлена по почте, через МФЦ, с использованием информационно-телекоммуникационной сети "Интернет", сайта Администрации, ЕПГУ, </w:t>
      </w:r>
      <w:r w:rsidRPr="003C29EF">
        <w:rPr>
          <w:rStyle w:val="FontStyle15"/>
        </w:rPr>
        <w:t>Ф</w:t>
      </w:r>
      <w:r w:rsidRPr="003C29EF">
        <w:rPr>
          <w:rStyle w:val="FontStyle15"/>
          <w:rFonts w:eastAsia="Arial"/>
        </w:rPr>
        <w:t>едеральной государственной информационной системы «</w:t>
      </w:r>
      <w:r w:rsidRPr="003C29EF">
        <w:rPr>
          <w:rStyle w:val="FontStyle15"/>
        </w:rPr>
        <w:t>Досудебное обжалование</w:t>
      </w:r>
      <w:r w:rsidRPr="003C29EF">
        <w:rPr>
          <w:rStyle w:val="FontStyle15"/>
          <w:rFonts w:eastAsia="Arial"/>
        </w:rPr>
        <w:t>»</w:t>
      </w:r>
      <w:r w:rsidRPr="003C29EF">
        <w:rPr>
          <w:rStyle w:val="FontStyle15"/>
        </w:rPr>
        <w:t xml:space="preserve"> (</w:t>
      </w:r>
      <w:hyperlink r:id="rId8" w:history="1">
        <w:r w:rsidRPr="003C29EF">
          <w:rPr>
            <w:rStyle w:val="a3"/>
            <w:rFonts w:ascii="Times New Roman" w:hAnsi="Times New Roman" w:cs="Times New Roman"/>
          </w:rPr>
          <w:t>http://do.gosuslugi.ru</w:t>
        </w:r>
      </w:hyperlink>
      <w:r w:rsidRPr="003C29EF">
        <w:rPr>
          <w:rStyle w:val="FontStyle15"/>
        </w:rPr>
        <w:t>)</w:t>
      </w:r>
      <w:r w:rsidRPr="003C29EF">
        <w:rPr>
          <w:rStyle w:val="FontStyle15"/>
          <w:rFonts w:eastAsia="Arial"/>
        </w:rPr>
        <w:t xml:space="preserve">, а также может быть принята при личном приеме заявителя. </w:t>
      </w:r>
    </w:p>
    <w:p w:rsidR="006B3DA5" w:rsidRPr="003C29EF" w:rsidRDefault="006B3DA5" w:rsidP="006B3DA5">
      <w:pPr>
        <w:ind w:firstLine="709"/>
        <w:jc w:val="both"/>
        <w:rPr>
          <w:rStyle w:val="FontStyle15"/>
          <w:rFonts w:eastAsia="Arial"/>
        </w:rPr>
      </w:pPr>
      <w:r w:rsidRPr="003C29EF">
        <w:rPr>
          <w:rStyle w:val="FontStyle15"/>
          <w:rFonts w:eastAsia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ЕПГУ, а также может быть принята при личном приеме заявителя.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5.5.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Жалоба должна содержать:</w:t>
      </w:r>
      <w:r w:rsidRPr="003C29EF">
        <w:rPr>
          <w:rFonts w:ascii="Times New Roman" w:hAnsi="Times New Roman" w:cs="Times New Roman"/>
        </w:rPr>
        <w:tab/>
      </w:r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C29EF">
        <w:rPr>
          <w:rFonts w:ascii="Times New Roman" w:hAnsi="Times New Roman" w:cs="Times New Roman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, его руководителя и (или) работника, организаций, предусмотренных </w:t>
      </w:r>
      <w:r w:rsidRPr="003C29EF">
        <w:rPr>
          <w:rStyle w:val="FontStyle15"/>
          <w:rFonts w:eastAsia="Arial"/>
        </w:rPr>
        <w:t>частью 1.1 статьи 16 Федерального закона от 27.07.2010 № 210-ФЗ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, их руководителей и (или) работников, </w:t>
      </w:r>
      <w:r w:rsidRPr="003C29EF">
        <w:rPr>
          <w:rFonts w:ascii="Times New Roman" w:hAnsi="Times New Roman" w:cs="Times New Roman"/>
        </w:rPr>
        <w:t>решения и действия (бездействие) которых обжалуются;</w:t>
      </w:r>
      <w:proofErr w:type="gramEnd"/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C29EF">
        <w:rPr>
          <w:rFonts w:ascii="Times New Roman" w:hAnsi="Times New Roman" w:cs="Times New Roman"/>
        </w:rPr>
        <w:t>2)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3)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3C29EF">
        <w:rPr>
          <w:rFonts w:ascii="Times New Roman" w:hAnsi="Times New Roman" w:cs="Times New Roman"/>
        </w:rPr>
        <w:lastRenderedPageBreak/>
        <w:t>муниципальную услугу, либо муниципального служащего, МФЦ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, работника МФЦ, организаций, предусмотренных </w:t>
      </w:r>
      <w:r w:rsidRPr="003C29EF">
        <w:rPr>
          <w:rStyle w:val="FontStyle15"/>
          <w:rFonts w:eastAsia="Arial"/>
        </w:rPr>
        <w:t>частью 1.1 статьи 16 Федерального закона от 27.07.2010 № 210-ФЗ</w:t>
      </w:r>
      <w:r w:rsidRPr="003C29EF">
        <w:rPr>
          <w:rFonts w:ascii="Times New Roman" w:eastAsiaTheme="minorHAnsi" w:hAnsi="Times New Roman" w:cs="Times New Roman"/>
          <w:lang w:eastAsia="en-US"/>
        </w:rPr>
        <w:t>, их работников</w:t>
      </w:r>
      <w:r w:rsidRPr="003C29EF">
        <w:rPr>
          <w:rFonts w:ascii="Times New Roman" w:hAnsi="Times New Roman" w:cs="Times New Roman"/>
        </w:rPr>
        <w:t>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4)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, работника МФЦ, организаций, предусмотренных </w:t>
      </w:r>
      <w:r w:rsidRPr="003C29EF">
        <w:rPr>
          <w:rStyle w:val="FontStyle15"/>
          <w:rFonts w:eastAsia="Arial"/>
        </w:rPr>
        <w:t>частью 1.1 статьи 16 Федерального закона от 27.07.2010 № 210-ФЗ</w:t>
      </w:r>
      <w:r w:rsidRPr="003C29EF">
        <w:rPr>
          <w:rFonts w:ascii="Times New Roman" w:eastAsiaTheme="minorHAnsi" w:hAnsi="Times New Roman" w:cs="Times New Roman"/>
          <w:lang w:eastAsia="en-US"/>
        </w:rPr>
        <w:t>, их работников</w:t>
      </w:r>
      <w:r w:rsidRPr="003C29EF">
        <w:rPr>
          <w:rFonts w:ascii="Times New Roman" w:hAnsi="Times New Roman" w:cs="Times New Roma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C29EF">
        <w:rPr>
          <w:rFonts w:ascii="Times New Roman" w:eastAsiaTheme="minorHAnsi" w:hAnsi="Times New Roman" w:cs="Times New Roman"/>
          <w:lang w:eastAsia="en-US"/>
        </w:rPr>
        <w:t>5.6.</w:t>
      </w:r>
      <w:r w:rsidRPr="003C29EF">
        <w:rPr>
          <w:rFonts w:ascii="Times New Roman" w:eastAsiaTheme="minorHAnsi" w:hAnsi="Times New Roman" w:cs="Times New Roman"/>
          <w:lang w:val="en-US" w:eastAsia="en-US"/>
        </w:rPr>
        <w:t> 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C29EF">
        <w:rPr>
          <w:rFonts w:ascii="Times New Roman" w:eastAsiaTheme="minorHAnsi" w:hAnsi="Times New Roman" w:cs="Times New Roman"/>
          <w:lang w:eastAsia="en-US"/>
        </w:rPr>
        <w:t>представлена</w:t>
      </w:r>
      <w:proofErr w:type="gramEnd"/>
      <w:r w:rsidRPr="003C29EF">
        <w:rPr>
          <w:rFonts w:ascii="Times New Roman" w:eastAsiaTheme="minorHAnsi" w:hAnsi="Times New Roman" w:cs="Times New Roman"/>
          <w:lang w:eastAsia="en-US"/>
        </w:rPr>
        <w:t>:</w:t>
      </w:r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C29EF">
        <w:rPr>
          <w:rFonts w:ascii="Times New Roman" w:eastAsiaTheme="minorHAnsi" w:hAnsi="Times New Roman" w:cs="Times New Roman"/>
          <w:lang w:eastAsia="en-US"/>
        </w:rPr>
        <w:t>а)</w:t>
      </w:r>
      <w:r w:rsidRPr="003C29EF">
        <w:rPr>
          <w:rFonts w:ascii="Times New Roman" w:eastAsiaTheme="minorHAnsi" w:hAnsi="Times New Roman" w:cs="Times New Roman"/>
          <w:lang w:val="en-US" w:eastAsia="en-US"/>
        </w:rPr>
        <w:t> 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оформленная в соответствии с </w:t>
      </w:r>
      <w:hyperlink r:id="rId9" w:history="1">
        <w:r w:rsidRPr="003C29EF">
          <w:rPr>
            <w:rFonts w:ascii="Times New Roman" w:eastAsiaTheme="minorHAnsi" w:hAnsi="Times New Roman" w:cs="Times New Roman"/>
            <w:lang w:eastAsia="en-US"/>
          </w:rPr>
          <w:t>законодательством</w:t>
        </w:r>
      </w:hyperlink>
      <w:r w:rsidRPr="003C29EF">
        <w:rPr>
          <w:rFonts w:ascii="Times New Roman" w:eastAsiaTheme="minorHAnsi" w:hAnsi="Times New Roman" w:cs="Times New Roman"/>
          <w:lang w:eastAsia="en-US"/>
        </w:rPr>
        <w:t xml:space="preserve"> Российской Федерации доверенность (для физических лиц);</w:t>
      </w:r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C29EF">
        <w:rPr>
          <w:rFonts w:ascii="Times New Roman" w:eastAsiaTheme="minorHAnsi" w:hAnsi="Times New Roman" w:cs="Times New Roman"/>
          <w:lang w:eastAsia="en-US"/>
        </w:rPr>
        <w:t>б)</w:t>
      </w:r>
      <w:r w:rsidRPr="003C29EF">
        <w:rPr>
          <w:rFonts w:ascii="Times New Roman" w:eastAsiaTheme="minorHAnsi" w:hAnsi="Times New Roman" w:cs="Times New Roman"/>
          <w:lang w:val="en-US" w:eastAsia="en-US"/>
        </w:rPr>
        <w:t> </w:t>
      </w:r>
      <w:r w:rsidRPr="003C29EF">
        <w:rPr>
          <w:rFonts w:ascii="Times New Roman" w:eastAsiaTheme="minorHAnsi" w:hAnsi="Times New Roman" w:cs="Times New Roman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C29EF">
        <w:rPr>
          <w:rFonts w:ascii="Times New Roman" w:eastAsiaTheme="minorHAnsi" w:hAnsi="Times New Roman" w:cs="Times New Roman"/>
          <w:lang w:eastAsia="en-US"/>
        </w:rPr>
        <w:t>в)</w:t>
      </w:r>
      <w:r w:rsidRPr="003C29EF">
        <w:rPr>
          <w:rFonts w:ascii="Times New Roman" w:eastAsiaTheme="minorHAnsi" w:hAnsi="Times New Roman" w:cs="Times New Roman"/>
          <w:lang w:val="en-US" w:eastAsia="en-US"/>
        </w:rPr>
        <w:t> </w:t>
      </w:r>
      <w:r w:rsidRPr="003C29EF">
        <w:rPr>
          <w:rFonts w:ascii="Times New Roman" w:eastAsiaTheme="minorHAnsi" w:hAnsi="Times New Roman" w:cs="Times New Roman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3C29EF">
        <w:rPr>
          <w:rFonts w:ascii="Times New Roman" w:eastAsiaTheme="minorHAnsi" w:hAnsi="Times New Roman" w:cs="Times New Roman"/>
          <w:lang w:eastAsia="en-US"/>
        </w:rPr>
        <w:t>5.7.</w:t>
      </w:r>
      <w:r w:rsidRPr="003C29EF">
        <w:rPr>
          <w:rFonts w:ascii="Times New Roman" w:eastAsiaTheme="minorHAnsi" w:hAnsi="Times New Roman" w:cs="Times New Roman"/>
          <w:lang w:val="en-US" w:eastAsia="en-US"/>
        </w:rPr>
        <w:t> </w:t>
      </w:r>
      <w:r w:rsidRPr="003C29EF">
        <w:rPr>
          <w:rFonts w:ascii="Times New Roman" w:eastAsiaTheme="minorHAnsi" w:hAnsi="Times New Roman" w:cs="Times New Roman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5.8.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При подаче жалобы заявитель вправе получить следующую информацию, необходимую для обоснования и рассмотрения жалобы: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-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о местонахождении Управления, МФЦ, организации, осуществляющей функции по предоставлению муниципальной услуги;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-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сведения о режиме работы Управления, МФЦ, организации, осуществляющей функции по предоставлению муниципальной услуги;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-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о графике приема заявителей начальником Управления, Главой, заместителем главы Администрации, руководителем МФЦ, уполномоченным должностным лицом учредителя МФЦ, руководителем организации, осуществляющей функции по предоставлению муниципальной услуги, о перечне номеров телефонов для получения сведений о прохождении процедур рассмотрения жалобы;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- о входящем номере, под которым зарегистрирована жалоба;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- о сроке рассмотрения жалобы;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- о принятых промежуточных решениях (принятие к рассмотрению, истребование документов).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При подаче жалобы заявитель вправе получить в Управлении, МФЦ копии документов, подтверждающих обжалуемое действие (бездействие) должностного лица или муниципального служащего.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5.9.</w:t>
      </w:r>
      <w:r w:rsidRPr="003C29EF">
        <w:rPr>
          <w:rFonts w:ascii="Times New Roman" w:hAnsi="Times New Roman" w:cs="Times New Roman"/>
          <w:lang w:val="en-US"/>
        </w:rPr>
        <w:t> </w:t>
      </w:r>
      <w:proofErr w:type="gramStart"/>
      <w:r w:rsidRPr="003C29EF">
        <w:rPr>
          <w:rFonts w:ascii="Times New Roman" w:hAnsi="Times New Roman" w:cs="Times New Roman"/>
        </w:rPr>
        <w:t xml:space="preserve">Жалоба, поступившая в Администрацию, МФЦ, учредителю МФЦ, 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в организации, предусмотренные </w:t>
      </w:r>
      <w:r w:rsidRPr="003C29EF">
        <w:rPr>
          <w:rStyle w:val="FontStyle15"/>
          <w:rFonts w:eastAsia="Arial"/>
        </w:rPr>
        <w:t>частью 1.1 статьи 16 Федерального закона от 27.07.2010 № 210-ФЗ,</w:t>
      </w:r>
      <w:r w:rsidRPr="003C29EF">
        <w:rPr>
          <w:rFonts w:ascii="Times New Roman" w:hAnsi="Times New Roman" w:cs="Times New Roman"/>
        </w:rPr>
        <w:t xml:space="preserve"> 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либо вышестоящий орган (при его наличии), </w:t>
      </w:r>
      <w:r w:rsidRPr="003C29EF">
        <w:rPr>
          <w:rFonts w:ascii="Times New Roman" w:hAnsi="Times New Roman" w:cs="Times New Roman"/>
        </w:rPr>
        <w:t xml:space="preserve">подлежит рассмотрению 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в течение </w:t>
      </w:r>
      <w:r w:rsidRPr="003C29EF">
        <w:rPr>
          <w:rFonts w:ascii="Times New Roman" w:hAnsi="Times New Roman" w:cs="Times New Roman"/>
        </w:rPr>
        <w:t>15 (пятнадцати)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 рабочих дней со дня ее регистрации</w:t>
      </w:r>
      <w:r w:rsidRPr="003C29EF">
        <w:rPr>
          <w:rFonts w:ascii="Times New Roman" w:hAnsi="Times New Roman" w:cs="Times New Roman"/>
        </w:rPr>
        <w:t xml:space="preserve"> должностным лицом, наделенным полномочиями по рассмотрению жалоб, 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а в случае обжалования отказа Администрации, </w:t>
      </w:r>
      <w:r w:rsidRPr="003C29EF">
        <w:rPr>
          <w:rFonts w:ascii="Times New Roman" w:hAnsi="Times New Roman" w:cs="Times New Roman"/>
        </w:rPr>
        <w:t xml:space="preserve">МФЦ, 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организаций, предусмотренных </w:t>
      </w:r>
      <w:r w:rsidRPr="003C29EF">
        <w:rPr>
          <w:rStyle w:val="FontStyle15"/>
          <w:rFonts w:eastAsia="Arial"/>
        </w:rPr>
        <w:t>частью 1.1 статьи 16 Федерального закона от</w:t>
      </w:r>
      <w:proofErr w:type="gramEnd"/>
      <w:r w:rsidRPr="003C29EF">
        <w:rPr>
          <w:rStyle w:val="FontStyle15"/>
          <w:rFonts w:eastAsia="Arial"/>
        </w:rPr>
        <w:t xml:space="preserve"> 27.07.2010 № 210-ФЗ</w:t>
      </w:r>
      <w:r w:rsidRPr="003C29EF">
        <w:rPr>
          <w:rFonts w:ascii="Times New Roman" w:eastAsiaTheme="minorHAnsi" w:hAnsi="Times New Roman" w:cs="Times New Roman"/>
          <w:lang w:eastAsia="en-US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3C29EF">
        <w:rPr>
          <w:rFonts w:ascii="Times New Roman" w:hAnsi="Times New Roman" w:cs="Times New Roman"/>
        </w:rPr>
        <w:t xml:space="preserve">5 (пяти) </w:t>
      </w:r>
      <w:r w:rsidRPr="003C29EF">
        <w:rPr>
          <w:rFonts w:ascii="Times New Roman" w:eastAsiaTheme="minorHAnsi" w:hAnsi="Times New Roman" w:cs="Times New Roman"/>
          <w:lang w:eastAsia="en-US"/>
        </w:rPr>
        <w:t>рабочих дней со дня ее регистрации</w:t>
      </w:r>
      <w:r w:rsidRPr="003C29EF">
        <w:rPr>
          <w:rFonts w:ascii="Times New Roman" w:hAnsi="Times New Roman" w:cs="Times New Roman"/>
        </w:rPr>
        <w:t>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5.10. По результатам рассмотрения жалобы орган, в который подана жалоба, принимает одно из следующих решений:</w:t>
      </w:r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C29EF">
        <w:rPr>
          <w:rFonts w:ascii="Times New Roman" w:hAnsi="Times New Roman" w:cs="Times New Roman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3C29EF">
        <w:rPr>
          <w:rFonts w:ascii="Times New Roman" w:hAnsi="Times New Roman" w:cs="Times New Roman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6B3DA5" w:rsidRPr="003C29EF" w:rsidRDefault="006B3DA5" w:rsidP="006B3D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 xml:space="preserve">2) в удовлетворении жалобы отказывается. 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5.11.</w:t>
      </w:r>
      <w:r w:rsidRPr="003C29EF">
        <w:rPr>
          <w:rFonts w:ascii="Times New Roman" w:hAnsi="Times New Roman" w:cs="Times New Roman"/>
          <w:lang w:val="en-US"/>
        </w:rPr>
        <w:t> </w:t>
      </w:r>
      <w:r w:rsidRPr="003C29EF">
        <w:rPr>
          <w:rFonts w:ascii="Times New Roman" w:hAnsi="Times New Roman" w:cs="Times New Roman"/>
        </w:rPr>
        <w:t>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 xml:space="preserve">5.12. В случае установления в ходе или по результатам </w:t>
      </w:r>
      <w:proofErr w:type="gramStart"/>
      <w:r w:rsidRPr="003C29EF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3C29EF">
        <w:rPr>
          <w:rFonts w:ascii="Times New Roman" w:hAnsi="Times New Roman" w:cs="Times New Roman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5.13. </w:t>
      </w:r>
      <w:proofErr w:type="gramStart"/>
      <w:r w:rsidRPr="003C29EF">
        <w:rPr>
          <w:rFonts w:ascii="Times New Roman" w:hAnsi="Times New Roman" w:cs="Times New Roman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5.3 Административного регламента, в течение 3 (трех)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5.14. В удовлетворении жалобы отказывается в следующих случаях: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в) наличие решения по жалобе, принятого ранее в соответствии с требованиями нормативных правовых актов Российской Федерации, нормативными правовыми актами субъектов Российской Федерации, муниципальными правовыми актами в отношении того же заявителя и по тому же предмету жалобы.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5.15. Администрация, МФЦ, учредитель МФЦ, организация, осуществляющая функции по предоставлению муниципальной услуги вправе оставить жалобу без ответа в следующих случаях: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B3DA5" w:rsidRPr="003C29EF" w:rsidRDefault="006B3DA5" w:rsidP="006B3DA5">
      <w:pPr>
        <w:ind w:firstLine="709"/>
        <w:jc w:val="both"/>
        <w:rPr>
          <w:rFonts w:ascii="Times New Roman" w:hAnsi="Times New Roman" w:cs="Times New Roman"/>
        </w:rPr>
      </w:pPr>
      <w:r w:rsidRPr="003C29EF">
        <w:rPr>
          <w:rFonts w:ascii="Times New Roman" w:hAnsi="Times New Roman" w:cs="Times New Roman"/>
        </w:rPr>
        <w:t>5.16. </w:t>
      </w:r>
      <w:proofErr w:type="gramStart"/>
      <w:r w:rsidRPr="003C29EF">
        <w:rPr>
          <w:rFonts w:ascii="Times New Roman" w:hAnsi="Times New Roman" w:cs="Times New Roman"/>
        </w:rPr>
        <w:t>Заявитель вправе обжаловать действия (бездействие) Администрации, должностных лиц, муниципальных служащих Администрации, принимающих участие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судебном порядке, установленном действующим законодательством Российской Федерации.</w:t>
      </w:r>
      <w:proofErr w:type="gramEnd"/>
    </w:p>
    <w:p w:rsidR="006B3DA5" w:rsidRPr="003C29EF" w:rsidRDefault="006B3DA5" w:rsidP="006B3DA5"/>
    <w:p w:rsidR="0036421B" w:rsidRDefault="0036421B"/>
    <w:sectPr w:rsidR="0036421B" w:rsidSect="006B3DA5">
      <w:pgSz w:w="11909" w:h="16834"/>
      <w:pgMar w:top="568" w:right="994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AF4"/>
    <w:multiLevelType w:val="multilevel"/>
    <w:tmpl w:val="D01A1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4FB3"/>
    <w:multiLevelType w:val="multilevel"/>
    <w:tmpl w:val="AA540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24030"/>
    <w:multiLevelType w:val="multilevel"/>
    <w:tmpl w:val="2432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3DA5"/>
    <w:rsid w:val="0036421B"/>
    <w:rsid w:val="006B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D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DA5"/>
    <w:rPr>
      <w:color w:val="0066CC"/>
      <w:u w:val="single"/>
    </w:rPr>
  </w:style>
  <w:style w:type="character" w:customStyle="1" w:styleId="FontStyle15">
    <w:name w:val="Font Style15"/>
    <w:basedOn w:val="a0"/>
    <w:uiPriority w:val="99"/>
    <w:rsid w:val="006B3DA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nalchik.ru/municipalnye-uslugi/%D0%A0%D0%B0%D0%B1%D0%BE%D1%87%D0%B8%D0%B9%20%D1%81%D1%82%D0%BE%D0%BB/%D0%A0%D0%95%D0%93%D0%9B%D0%90%D0%9C%D0%95%D0%9D%D0%A2%205%20%D1%80%D0%B0%D0%B7%D0%BC%D0%B5%D1%89%D0%B5%D0%BD%D0%B8%D1%8F%20%D0%BC%D0%B0%D1%82%D0%B5%D1%80%D0%B8%D0%B0%D0%BB%D0%BE%D0%B2%20%D0%B2%20%D0%A1%D0%98%D0%9E%D0%93%D0%94%2015.01.16%20%D0%B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nalchik.ru/municipalnye-uslugi/%D0%A0%D0%B0%D0%B1%D0%BE%D1%87%D0%B8%D0%B9%20%D1%81%D1%82%D0%BE%D0%BB/%D0%A0%D0%95%D0%93%D0%9B%D0%90%D0%9C%D0%95%D0%9D%D0%A2%205%20%D1%80%D0%B0%D0%B7%D0%BC%D0%B5%D1%89%D0%B5%D0%BD%D0%B8%D1%8F%20%D0%BC%D0%B0%D1%82%D0%B5%D1%80%D0%B8%D0%B0%D0%BB%D0%BE%D0%B2%20%D0%B2%20%D0%A1%D0%98%D0%9E%D0%93%D0%94%2015.01.16%20%D0%B3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314BC789CC4B53A394C9BD60C00AAD6D58DC4018E10CAE7464E1AF93577887DD763456B2EC7FCe7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28904</Characters>
  <Application>Microsoft Office Word</Application>
  <DocSecurity>0</DocSecurity>
  <Lines>240</Lines>
  <Paragraphs>67</Paragraphs>
  <ScaleCrop>false</ScaleCrop>
  <Company/>
  <LinksUpToDate>false</LinksUpToDate>
  <CharactersWithSpaces>33907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2019-06-26T12:14:00Z</dcterms:created>
  <dcterms:modified xsi:type="dcterms:W3CDTF">2019-06-26T12:15:00Z</dcterms:modified>
</cp:coreProperties>
</file>