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F" w:rsidRPr="00626AAF" w:rsidRDefault="00626AAF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</w:t>
      </w:r>
      <w:r w:rsidRPr="00626AAF">
        <w:rPr>
          <w:rFonts w:ascii="Arial" w:hAnsi="Arial" w:cs="Arial"/>
          <w:b/>
        </w:rPr>
        <w:t xml:space="preserve"> СЕВЕРНАЯ ОСЕТИЯ-АЛАНИЯ</w:t>
      </w:r>
    </w:p>
    <w:p w:rsidR="00FE3CDD" w:rsidRPr="00626AAF" w:rsidRDefault="00FE3CDD" w:rsidP="007D1338">
      <w:pPr>
        <w:jc w:val="both"/>
        <w:rPr>
          <w:rFonts w:ascii="Arial" w:hAnsi="Arial" w:cs="Arial"/>
          <w:b/>
        </w:rPr>
      </w:pPr>
    </w:p>
    <w:p w:rsidR="00626AAF" w:rsidRDefault="00EF5B0A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626AAF">
        <w:rPr>
          <w:rFonts w:ascii="Arial" w:hAnsi="Arial" w:cs="Arial"/>
          <w:b/>
        </w:rPr>
        <w:t>МЕСТНОГО САМОУПРАВЛЕНИЯ</w:t>
      </w:r>
    </w:p>
    <w:p w:rsidR="00EF5B0A" w:rsidRDefault="00EF5B0A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626AAF" w:rsidRDefault="00626AAF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F5B0A" w:rsidRDefault="00EF5B0A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Default="007A1ABC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ДИГОРСКИЙ РАЙОН</w:t>
      </w:r>
    </w:p>
    <w:p w:rsidR="00EF5B0A" w:rsidRPr="00626AAF" w:rsidRDefault="00EF5B0A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Pr="00626AAF" w:rsidRDefault="00494865" w:rsidP="00FE3CDD">
      <w:pPr>
        <w:tabs>
          <w:tab w:val="left" w:pos="3990"/>
        </w:tabs>
        <w:jc w:val="center"/>
        <w:outlineLvl w:val="0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ПОСТАНОВЛЕНИЕ</w:t>
      </w:r>
    </w:p>
    <w:p w:rsidR="00F56E56" w:rsidRPr="00626AAF" w:rsidRDefault="00F56E56" w:rsidP="00FE3CDD">
      <w:pPr>
        <w:tabs>
          <w:tab w:val="left" w:pos="3990"/>
        </w:tabs>
        <w:jc w:val="both"/>
        <w:rPr>
          <w:rFonts w:ascii="Arial" w:hAnsi="Arial" w:cs="Arial"/>
          <w:b/>
        </w:rPr>
      </w:pPr>
    </w:p>
    <w:p w:rsidR="00626AAF" w:rsidRDefault="00626AAF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ОТ</w:t>
      </w:r>
      <w:r w:rsidR="00C52932" w:rsidRPr="00626AAF">
        <w:rPr>
          <w:rFonts w:ascii="Arial" w:hAnsi="Arial" w:cs="Arial"/>
          <w:b/>
        </w:rPr>
        <w:t xml:space="preserve"> «</w:t>
      </w:r>
      <w:r w:rsidRPr="00626AAF">
        <w:rPr>
          <w:rFonts w:ascii="Arial" w:hAnsi="Arial" w:cs="Arial"/>
          <w:b/>
        </w:rPr>
        <w:t>4</w:t>
      </w:r>
      <w:r w:rsidR="00C52932" w:rsidRPr="00626AAF">
        <w:rPr>
          <w:rFonts w:ascii="Arial" w:hAnsi="Arial" w:cs="Arial"/>
          <w:b/>
        </w:rPr>
        <w:t>»</w:t>
      </w:r>
      <w:r w:rsidRPr="00626AAF">
        <w:rPr>
          <w:rFonts w:ascii="Arial" w:hAnsi="Arial" w:cs="Arial"/>
          <w:b/>
        </w:rPr>
        <w:t xml:space="preserve"> МАРТА</w:t>
      </w:r>
      <w:r w:rsidR="0033383C" w:rsidRPr="00626AAF">
        <w:rPr>
          <w:rFonts w:ascii="Arial" w:hAnsi="Arial" w:cs="Arial"/>
          <w:b/>
        </w:rPr>
        <w:t>20</w:t>
      </w:r>
      <w:r w:rsidR="00987354" w:rsidRPr="00626AAF">
        <w:rPr>
          <w:rFonts w:ascii="Arial" w:hAnsi="Arial" w:cs="Arial"/>
          <w:b/>
        </w:rPr>
        <w:t>2</w:t>
      </w:r>
      <w:r w:rsidR="00DE1429" w:rsidRPr="00626AAF">
        <w:rPr>
          <w:rFonts w:ascii="Arial" w:hAnsi="Arial" w:cs="Arial"/>
          <w:b/>
        </w:rPr>
        <w:t>2</w:t>
      </w:r>
      <w:r w:rsidRPr="00626AAF">
        <w:rPr>
          <w:rFonts w:ascii="Arial" w:hAnsi="Arial" w:cs="Arial"/>
          <w:b/>
        </w:rPr>
        <w:t>Г.№ 56</w:t>
      </w:r>
    </w:p>
    <w:p w:rsidR="00626AAF" w:rsidRPr="00626AAF" w:rsidRDefault="00626AAF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Pr="00626AAF" w:rsidRDefault="00626AAF" w:rsidP="00626AAF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Г.ДИГОРА</w:t>
      </w:r>
    </w:p>
    <w:p w:rsidR="00A37887" w:rsidRPr="00626AAF" w:rsidRDefault="00A37887" w:rsidP="00F12C2D">
      <w:pPr>
        <w:jc w:val="center"/>
        <w:rPr>
          <w:rFonts w:ascii="Arial" w:hAnsi="Arial" w:cs="Arial"/>
          <w:b/>
          <w:color w:val="000000"/>
        </w:rPr>
      </w:pPr>
    </w:p>
    <w:p w:rsidR="002C51C9" w:rsidRPr="00626AAF" w:rsidRDefault="00626AAF" w:rsidP="00F12C2D">
      <w:pPr>
        <w:jc w:val="center"/>
        <w:rPr>
          <w:rFonts w:ascii="Arial" w:hAnsi="Arial" w:cs="Arial"/>
          <w:b/>
          <w:color w:val="000000"/>
        </w:rPr>
      </w:pPr>
      <w:r w:rsidRPr="00626AAF">
        <w:rPr>
          <w:rFonts w:ascii="Arial" w:hAnsi="Arial" w:cs="Arial"/>
          <w:b/>
          <w:color w:val="000000"/>
        </w:rPr>
        <w:t xml:space="preserve">ОБ УТВЕРЖДЕНИИ АДМИНИСТРАТИВНОГО РЕГЛАМЕНТА </w:t>
      </w:r>
    </w:p>
    <w:p w:rsidR="00F56E56" w:rsidRPr="00626AAF" w:rsidRDefault="00626AAF" w:rsidP="00F12C2D">
      <w:pPr>
        <w:jc w:val="center"/>
        <w:rPr>
          <w:rFonts w:ascii="Arial" w:hAnsi="Arial" w:cs="Arial"/>
          <w:b/>
          <w:color w:val="000000"/>
        </w:rPr>
      </w:pPr>
      <w:r w:rsidRPr="00626AAF">
        <w:rPr>
          <w:rFonts w:ascii="Arial" w:hAnsi="Arial" w:cs="Arial"/>
          <w:b/>
          <w:color w:val="000000"/>
        </w:rPr>
        <w:t>ПРЕДОСТАВЛЕНИЯ МУНИЦИПАЛЬНОЙ УСЛУГИ «</w:t>
      </w:r>
      <w:r w:rsidRPr="00626AAF">
        <w:rPr>
          <w:rFonts w:ascii="Arial" w:hAnsi="Arial" w:cs="Arial"/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56E56" w:rsidRPr="00626AAF" w:rsidRDefault="00F56E56" w:rsidP="00F56E56">
      <w:pPr>
        <w:ind w:left="720"/>
        <w:jc w:val="center"/>
        <w:rPr>
          <w:rFonts w:ascii="Arial" w:hAnsi="Arial" w:cs="Arial"/>
          <w:b/>
          <w:color w:val="000000"/>
        </w:rPr>
      </w:pPr>
    </w:p>
    <w:p w:rsidR="00A77BC3" w:rsidRPr="00626AAF" w:rsidRDefault="00494865" w:rsidP="00626AA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26AAF">
        <w:rPr>
          <w:rFonts w:ascii="Arial" w:hAnsi="Arial" w:cs="Arial"/>
          <w:color w:val="000000"/>
        </w:rPr>
        <w:t xml:space="preserve">В </w:t>
      </w:r>
      <w:r w:rsidR="00F12C2D" w:rsidRPr="00626AAF">
        <w:rPr>
          <w:rFonts w:ascii="Arial" w:hAnsi="Arial" w:cs="Arial"/>
          <w:color w:val="000000"/>
        </w:rPr>
        <w:t xml:space="preserve">соответствии с </w:t>
      </w:r>
      <w:r w:rsidR="00F12C2D" w:rsidRPr="00626AAF">
        <w:rPr>
          <w:rFonts w:ascii="Arial" w:hAnsi="Arial" w:cs="Arial"/>
        </w:rPr>
        <w:t>Федеральными законами от 27.07.2010 № 210-ФЗ «Об организации предоставления государственных и муниципальных услуг»</w:t>
      </w:r>
      <w:r w:rsidR="008A47EF" w:rsidRPr="00626AAF">
        <w:rPr>
          <w:rFonts w:ascii="Arial" w:hAnsi="Arial" w:cs="Arial"/>
        </w:rPr>
        <w:t>,</w:t>
      </w:r>
      <w:r w:rsidR="00F12C2D" w:rsidRPr="00626AAF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во исполнение протест</w:t>
      </w:r>
      <w:r w:rsidR="00626AAF">
        <w:rPr>
          <w:rFonts w:ascii="Arial" w:hAnsi="Arial" w:cs="Arial"/>
        </w:rPr>
        <w:t xml:space="preserve">а прокурора </w:t>
      </w:r>
      <w:proofErr w:type="spellStart"/>
      <w:r w:rsidR="00626AAF">
        <w:rPr>
          <w:rFonts w:ascii="Arial" w:hAnsi="Arial" w:cs="Arial"/>
        </w:rPr>
        <w:t>Дигорского</w:t>
      </w:r>
      <w:proofErr w:type="spellEnd"/>
      <w:r w:rsidR="00626AAF">
        <w:rPr>
          <w:rFonts w:ascii="Arial" w:hAnsi="Arial" w:cs="Arial"/>
        </w:rPr>
        <w:t xml:space="preserve"> </w:t>
      </w:r>
      <w:proofErr w:type="spellStart"/>
      <w:r w:rsidR="00626AAF">
        <w:rPr>
          <w:rFonts w:ascii="Arial" w:hAnsi="Arial" w:cs="Arial"/>
        </w:rPr>
        <w:t>района</w:t>
      </w:r>
      <w:proofErr w:type="gramStart"/>
      <w:r w:rsidR="00626AAF">
        <w:rPr>
          <w:rFonts w:ascii="Arial" w:hAnsi="Arial" w:cs="Arial"/>
        </w:rPr>
        <w:t>,</w:t>
      </w:r>
      <w:r w:rsidR="00DD3580" w:rsidRPr="00626AAF">
        <w:rPr>
          <w:rFonts w:ascii="Arial" w:hAnsi="Arial" w:cs="Arial"/>
          <w:b/>
          <w:color w:val="000000"/>
          <w:u w:val="single"/>
        </w:rPr>
        <w:t>п</w:t>
      </w:r>
      <w:proofErr w:type="gramEnd"/>
      <w:r w:rsidR="00DD3580" w:rsidRPr="00626AAF">
        <w:rPr>
          <w:rFonts w:ascii="Arial" w:hAnsi="Arial" w:cs="Arial"/>
          <w:b/>
          <w:color w:val="000000"/>
          <w:u w:val="single"/>
        </w:rPr>
        <w:t>остановляю</w:t>
      </w:r>
      <w:proofErr w:type="spellEnd"/>
      <w:r w:rsidR="00D92DBD" w:rsidRPr="00626AAF">
        <w:rPr>
          <w:rFonts w:ascii="Arial" w:hAnsi="Arial" w:cs="Arial"/>
          <w:b/>
          <w:color w:val="000000"/>
          <w:u w:val="single"/>
        </w:rPr>
        <w:t>:</w:t>
      </w:r>
    </w:p>
    <w:p w:rsidR="00BA1E72" w:rsidRPr="00626AAF" w:rsidRDefault="00DD3580" w:rsidP="00DD3580">
      <w:pPr>
        <w:ind w:firstLine="708"/>
        <w:jc w:val="both"/>
        <w:rPr>
          <w:rFonts w:ascii="Arial" w:hAnsi="Arial" w:cs="Arial"/>
          <w:color w:val="000000"/>
        </w:rPr>
      </w:pPr>
      <w:r w:rsidRPr="00626AAF">
        <w:rPr>
          <w:rFonts w:ascii="Arial" w:hAnsi="Arial" w:cs="Arial"/>
          <w:color w:val="000000"/>
        </w:rPr>
        <w:t xml:space="preserve">1. </w:t>
      </w:r>
      <w:r w:rsidR="00F12C2D" w:rsidRPr="00626AAF">
        <w:rPr>
          <w:rFonts w:ascii="Arial" w:hAnsi="Arial" w:cs="Arial"/>
          <w:color w:val="000000"/>
        </w:rPr>
        <w:t>Утвердить</w:t>
      </w:r>
      <w:r w:rsidR="00626AAF">
        <w:rPr>
          <w:rFonts w:ascii="Arial" w:hAnsi="Arial" w:cs="Arial"/>
          <w:color w:val="000000"/>
        </w:rPr>
        <w:t xml:space="preserve"> </w:t>
      </w:r>
      <w:r w:rsidR="002C51C9" w:rsidRPr="00626AAF">
        <w:rPr>
          <w:rFonts w:ascii="Arial" w:hAnsi="Arial" w:cs="Arial"/>
          <w:color w:val="000000"/>
        </w:rPr>
        <w:t xml:space="preserve">прилагаемый </w:t>
      </w:r>
      <w:r w:rsidRPr="00626AAF">
        <w:rPr>
          <w:rFonts w:ascii="Arial" w:hAnsi="Arial" w:cs="Arial"/>
          <w:color w:val="000000"/>
        </w:rPr>
        <w:t>административн</w:t>
      </w:r>
      <w:r w:rsidR="00F12C2D" w:rsidRPr="00626AAF">
        <w:rPr>
          <w:rFonts w:ascii="Arial" w:hAnsi="Arial" w:cs="Arial"/>
          <w:color w:val="000000"/>
        </w:rPr>
        <w:t>ый регламент</w:t>
      </w:r>
      <w:r w:rsidRPr="00626AAF">
        <w:rPr>
          <w:rFonts w:ascii="Arial" w:hAnsi="Arial" w:cs="Arial"/>
          <w:color w:val="000000"/>
        </w:rPr>
        <w:t xml:space="preserve"> предоставлени</w:t>
      </w:r>
      <w:r w:rsidR="005229F2" w:rsidRPr="00626AAF">
        <w:rPr>
          <w:rFonts w:ascii="Arial" w:hAnsi="Arial" w:cs="Arial"/>
          <w:color w:val="000000"/>
        </w:rPr>
        <w:t>я</w:t>
      </w:r>
      <w:r w:rsidRPr="00626AAF">
        <w:rPr>
          <w:rFonts w:ascii="Arial" w:hAnsi="Arial" w:cs="Arial"/>
          <w:color w:val="000000"/>
        </w:rPr>
        <w:t xml:space="preserve"> муниципальной услуги </w:t>
      </w:r>
      <w:r w:rsidR="005229F2" w:rsidRPr="00626AAF">
        <w:rPr>
          <w:rFonts w:ascii="Arial" w:hAnsi="Arial" w:cs="Arial"/>
          <w:color w:val="000000"/>
        </w:rPr>
        <w:t>«</w:t>
      </w:r>
      <w:r w:rsidR="00A37887" w:rsidRPr="00626AAF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229F2" w:rsidRPr="00626AAF">
        <w:rPr>
          <w:rFonts w:ascii="Arial" w:hAnsi="Arial" w:cs="Arial"/>
        </w:rPr>
        <w:t>»</w:t>
      </w:r>
      <w:r w:rsidR="00626AAF">
        <w:rPr>
          <w:rFonts w:ascii="Arial" w:hAnsi="Arial" w:cs="Arial"/>
          <w:color w:val="000000"/>
        </w:rPr>
        <w:t>.</w:t>
      </w:r>
    </w:p>
    <w:p w:rsidR="002C51C9" w:rsidRPr="00626AAF" w:rsidRDefault="002C51C9" w:rsidP="00DD3580">
      <w:pPr>
        <w:ind w:firstLine="708"/>
        <w:jc w:val="both"/>
        <w:rPr>
          <w:rFonts w:ascii="Arial" w:hAnsi="Arial" w:cs="Arial"/>
        </w:rPr>
      </w:pPr>
      <w:r w:rsidRPr="00626AAF">
        <w:rPr>
          <w:rFonts w:ascii="Arial" w:hAnsi="Arial" w:cs="Arial"/>
          <w:color w:val="000000"/>
        </w:rPr>
        <w:t xml:space="preserve">2. Признать утратившим силу постановление </w:t>
      </w:r>
      <w:r w:rsidR="00BA1163" w:rsidRPr="00626AAF">
        <w:rPr>
          <w:rFonts w:ascii="Arial" w:hAnsi="Arial" w:cs="Arial"/>
          <w:color w:val="000000"/>
        </w:rPr>
        <w:t xml:space="preserve">от </w:t>
      </w:r>
      <w:r w:rsidR="00EB16C1" w:rsidRPr="00626AAF">
        <w:rPr>
          <w:rFonts w:ascii="Arial" w:hAnsi="Arial" w:cs="Arial"/>
          <w:color w:val="000000"/>
        </w:rPr>
        <w:t>25.07.2021</w:t>
      </w:r>
      <w:r w:rsidR="00BA1163" w:rsidRPr="00626AAF">
        <w:rPr>
          <w:rFonts w:ascii="Arial" w:hAnsi="Arial" w:cs="Arial"/>
          <w:color w:val="000000"/>
        </w:rPr>
        <w:t xml:space="preserve"> № </w:t>
      </w:r>
      <w:r w:rsidR="00EB16C1" w:rsidRPr="00626AAF">
        <w:rPr>
          <w:rFonts w:ascii="Arial" w:hAnsi="Arial" w:cs="Arial"/>
          <w:color w:val="000000"/>
        </w:rPr>
        <w:t>276</w:t>
      </w:r>
      <w:r w:rsidR="00EA1C65" w:rsidRPr="00626AAF">
        <w:rPr>
          <w:rFonts w:ascii="Arial" w:hAnsi="Arial" w:cs="Arial"/>
          <w:color w:val="000000"/>
        </w:rPr>
        <w:t xml:space="preserve"> «Об утверждении административного регламента предоставлени</w:t>
      </w:r>
      <w:r w:rsidR="005229F2" w:rsidRPr="00626AAF">
        <w:rPr>
          <w:rFonts w:ascii="Arial" w:hAnsi="Arial" w:cs="Arial"/>
          <w:color w:val="000000"/>
        </w:rPr>
        <w:t>я</w:t>
      </w:r>
      <w:r w:rsidR="00EA1C65" w:rsidRPr="00626AAF">
        <w:rPr>
          <w:rFonts w:ascii="Arial" w:hAnsi="Arial" w:cs="Arial"/>
          <w:color w:val="000000"/>
        </w:rPr>
        <w:t xml:space="preserve"> муниципальной услуги </w:t>
      </w:r>
      <w:r w:rsidR="00EA1C65" w:rsidRPr="00626AAF">
        <w:rPr>
          <w:rFonts w:ascii="Arial" w:hAnsi="Arial" w:cs="Arial"/>
        </w:rPr>
        <w:t>«</w:t>
      </w:r>
      <w:r w:rsidR="00A37887" w:rsidRPr="00626AAF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26AAF">
        <w:rPr>
          <w:rFonts w:ascii="Arial" w:hAnsi="Arial" w:cs="Arial"/>
        </w:rPr>
        <w:t>».</w:t>
      </w:r>
    </w:p>
    <w:p w:rsidR="00BA1163" w:rsidRPr="00626AAF" w:rsidRDefault="00BA1163" w:rsidP="00DD3580">
      <w:pPr>
        <w:ind w:firstLine="708"/>
        <w:jc w:val="both"/>
        <w:rPr>
          <w:rFonts w:ascii="Arial" w:hAnsi="Arial" w:cs="Arial"/>
          <w:color w:val="000000"/>
        </w:rPr>
      </w:pPr>
      <w:r w:rsidRPr="00626AAF">
        <w:rPr>
          <w:rFonts w:ascii="Arial" w:hAnsi="Arial" w:cs="Arial"/>
        </w:rPr>
        <w:t xml:space="preserve">3. </w:t>
      </w:r>
      <w:proofErr w:type="gramStart"/>
      <w:r w:rsidRPr="00626AAF">
        <w:rPr>
          <w:rFonts w:ascii="Arial" w:hAnsi="Arial" w:cs="Arial"/>
        </w:rPr>
        <w:t>Разместить</w:t>
      </w:r>
      <w:proofErr w:type="gramEnd"/>
      <w:r w:rsidRPr="00626AAF">
        <w:rPr>
          <w:rFonts w:ascii="Arial" w:hAnsi="Arial" w:cs="Arial"/>
        </w:rPr>
        <w:t xml:space="preserve"> настоящее постановление на официальном сайте администрации местного самоуправления муниципального образования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район.</w:t>
      </w:r>
    </w:p>
    <w:p w:rsidR="00DD3580" w:rsidRPr="00626AAF" w:rsidRDefault="00BA1163" w:rsidP="00DD3580">
      <w:pPr>
        <w:ind w:firstLine="708"/>
        <w:jc w:val="both"/>
        <w:rPr>
          <w:rFonts w:ascii="Arial" w:hAnsi="Arial" w:cs="Arial"/>
        </w:rPr>
      </w:pPr>
      <w:r w:rsidRPr="00626AAF">
        <w:rPr>
          <w:rFonts w:ascii="Arial" w:hAnsi="Arial" w:cs="Arial"/>
          <w:color w:val="000000"/>
        </w:rPr>
        <w:t>4</w:t>
      </w:r>
      <w:r w:rsidR="00DD3580" w:rsidRPr="00626AAF">
        <w:rPr>
          <w:rFonts w:ascii="Arial" w:hAnsi="Arial" w:cs="Arial"/>
          <w:color w:val="000000"/>
        </w:rPr>
        <w:t xml:space="preserve">. </w:t>
      </w:r>
      <w:proofErr w:type="gramStart"/>
      <w:r w:rsidR="00DD3580" w:rsidRPr="00626AAF">
        <w:rPr>
          <w:rFonts w:ascii="Arial" w:hAnsi="Arial" w:cs="Arial"/>
          <w:color w:val="000000"/>
        </w:rPr>
        <w:t>Контроль за</w:t>
      </w:r>
      <w:proofErr w:type="gramEnd"/>
      <w:r w:rsidR="00DD3580" w:rsidRPr="00626AAF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F12C2D" w:rsidRPr="00626AAF">
        <w:rPr>
          <w:rFonts w:ascii="Arial" w:hAnsi="Arial" w:cs="Arial"/>
          <w:color w:val="000000"/>
        </w:rPr>
        <w:t xml:space="preserve">возложить на заместителя главы администрации местного самоуправления муниципального образования </w:t>
      </w:r>
      <w:proofErr w:type="spellStart"/>
      <w:r w:rsidR="002C51C9" w:rsidRPr="00626AAF">
        <w:rPr>
          <w:rFonts w:ascii="Arial" w:hAnsi="Arial" w:cs="Arial"/>
          <w:color w:val="000000"/>
        </w:rPr>
        <w:t>Дигорский</w:t>
      </w:r>
      <w:proofErr w:type="spellEnd"/>
      <w:r w:rsidR="002C51C9" w:rsidRPr="00626AAF">
        <w:rPr>
          <w:rFonts w:ascii="Arial" w:hAnsi="Arial" w:cs="Arial"/>
          <w:color w:val="000000"/>
        </w:rPr>
        <w:t xml:space="preserve"> район </w:t>
      </w:r>
      <w:proofErr w:type="spellStart"/>
      <w:r w:rsidR="002C51C9" w:rsidRPr="00626AAF">
        <w:rPr>
          <w:rFonts w:ascii="Arial" w:hAnsi="Arial" w:cs="Arial"/>
          <w:color w:val="000000"/>
        </w:rPr>
        <w:t>Гагулати</w:t>
      </w:r>
      <w:proofErr w:type="spellEnd"/>
      <w:r w:rsidR="002C51C9" w:rsidRPr="00626AAF">
        <w:rPr>
          <w:rFonts w:ascii="Arial" w:hAnsi="Arial" w:cs="Arial"/>
          <w:color w:val="000000"/>
        </w:rPr>
        <w:t xml:space="preserve"> М.А.</w:t>
      </w:r>
    </w:p>
    <w:p w:rsidR="00AC6D8E" w:rsidRPr="00626AAF" w:rsidRDefault="00AC6D8E" w:rsidP="00BA1E72">
      <w:pPr>
        <w:jc w:val="both"/>
        <w:rPr>
          <w:rFonts w:ascii="Arial" w:hAnsi="Arial" w:cs="Arial"/>
        </w:rPr>
      </w:pPr>
    </w:p>
    <w:p w:rsidR="00AC6D8E" w:rsidRPr="00626AAF" w:rsidRDefault="00AC6D8E" w:rsidP="00022BF7">
      <w:pPr>
        <w:jc w:val="both"/>
        <w:rPr>
          <w:rFonts w:ascii="Arial" w:hAnsi="Arial" w:cs="Arial"/>
        </w:rPr>
      </w:pPr>
    </w:p>
    <w:p w:rsidR="00EB16C1" w:rsidRDefault="00EB16C1" w:rsidP="00022BF7">
      <w:pPr>
        <w:jc w:val="both"/>
        <w:rPr>
          <w:rFonts w:ascii="Arial" w:hAnsi="Arial" w:cs="Arial"/>
        </w:rPr>
      </w:pPr>
      <w:bookmarkStart w:id="0" w:name="_GoBack"/>
      <w:bookmarkEnd w:id="0"/>
    </w:p>
    <w:p w:rsidR="00626AAF" w:rsidRDefault="00626AAF" w:rsidP="00022BF7">
      <w:pPr>
        <w:jc w:val="both"/>
        <w:rPr>
          <w:rFonts w:ascii="Arial" w:hAnsi="Arial" w:cs="Arial"/>
        </w:rPr>
      </w:pPr>
    </w:p>
    <w:p w:rsidR="00626AAF" w:rsidRPr="00626AAF" w:rsidRDefault="00626AAF" w:rsidP="00022BF7">
      <w:pPr>
        <w:jc w:val="both"/>
        <w:rPr>
          <w:rFonts w:ascii="Arial" w:hAnsi="Arial" w:cs="Arial"/>
        </w:rPr>
      </w:pPr>
    </w:p>
    <w:p w:rsidR="0095417A" w:rsidRPr="00626AAF" w:rsidRDefault="007A1ABC" w:rsidP="00010780">
      <w:pPr>
        <w:spacing w:line="240" w:lineRule="exact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Глав</w:t>
      </w:r>
      <w:r w:rsidR="007B393A" w:rsidRPr="00626AAF">
        <w:rPr>
          <w:rFonts w:ascii="Arial" w:hAnsi="Arial" w:cs="Arial"/>
        </w:rPr>
        <w:t xml:space="preserve">а администрации </w:t>
      </w:r>
      <w:r w:rsidR="00626AAF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DE1429" w:rsidRPr="00626AAF">
        <w:rPr>
          <w:rFonts w:ascii="Arial" w:hAnsi="Arial" w:cs="Arial"/>
        </w:rPr>
        <w:t>Р.С.Туккаев</w:t>
      </w:r>
      <w:proofErr w:type="spellEnd"/>
    </w:p>
    <w:p w:rsidR="00027CB3" w:rsidRPr="00626AAF" w:rsidRDefault="00027CB3" w:rsidP="00010780">
      <w:pPr>
        <w:spacing w:line="240" w:lineRule="exact"/>
        <w:jc w:val="both"/>
        <w:rPr>
          <w:rFonts w:ascii="Arial" w:hAnsi="Arial" w:cs="Arial"/>
        </w:rPr>
      </w:pPr>
    </w:p>
    <w:p w:rsidR="00027CB3" w:rsidRPr="00626AAF" w:rsidRDefault="00027CB3" w:rsidP="00010780">
      <w:pPr>
        <w:spacing w:line="240" w:lineRule="exact"/>
        <w:jc w:val="both"/>
        <w:rPr>
          <w:rFonts w:ascii="Arial" w:hAnsi="Arial" w:cs="Arial"/>
        </w:rPr>
      </w:pPr>
    </w:p>
    <w:p w:rsidR="00027CB3" w:rsidRPr="00626AAF" w:rsidRDefault="00027CB3" w:rsidP="00027CB3">
      <w:pPr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АДМИНИСТРАТИВНЫЙ РЕГЛАМЕНТ</w:t>
      </w:r>
    </w:p>
    <w:p w:rsidR="00027CB3" w:rsidRPr="00626AAF" w:rsidRDefault="00027CB3" w:rsidP="00027CB3">
      <w:pPr>
        <w:tabs>
          <w:tab w:val="left" w:pos="529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</w:rPr>
      </w:pPr>
    </w:p>
    <w:p w:rsidR="00027CB3" w:rsidRPr="00626AAF" w:rsidRDefault="00027CB3" w:rsidP="00027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26AAF">
        <w:rPr>
          <w:rFonts w:ascii="Arial" w:hAnsi="Arial" w:cs="Arial"/>
          <w:b/>
          <w:sz w:val="24"/>
          <w:szCs w:val="24"/>
        </w:rPr>
        <w:t>ОБЩИЕ ПОЛОЖЕНИЯ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</w:rPr>
      </w:pPr>
    </w:p>
    <w:p w:rsidR="00027CB3" w:rsidRPr="00626AAF" w:rsidRDefault="00027CB3" w:rsidP="00027CB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AAF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lastRenderedPageBreak/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устанавливает сроки и последовательность административных процедур (действий) администрации местного самоуправления муниципального образования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 (далее -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администрация), осуществляемых по запросу заявителя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Pr="00626AAF">
        <w:rPr>
          <w:rFonts w:ascii="Arial" w:hAnsi="Arial" w:cs="Arial"/>
        </w:rPr>
        <w:t xml:space="preserve"> строительства» (далее - муниципальная услуга).</w:t>
      </w: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города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027CB3" w:rsidRPr="00626AAF" w:rsidRDefault="00027CB3" w:rsidP="00027CB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AAF">
        <w:rPr>
          <w:rFonts w:ascii="Arial" w:hAnsi="Arial" w:cs="Arial"/>
          <w:b/>
          <w:sz w:val="24"/>
          <w:szCs w:val="24"/>
        </w:rPr>
        <w:t>Круг заявителей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Предоставление муниципальной услуги осуществляется правообладателю (физическому или юридическому лицу) земельного участка или объекта капитального строительства (далее заявитель), заинтересованному в предоставлении разрешения на условно разрешенный вид использования принадлежащего ему земельного участка или объекта капитального строительства.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27CB3" w:rsidRPr="00626AAF" w:rsidRDefault="00027CB3" w:rsidP="00027C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1.3. Требования к порядку информирования о предоставлении муниципальной услуги</w:t>
      </w:r>
    </w:p>
    <w:p w:rsidR="00027CB3" w:rsidRPr="00626AAF" w:rsidRDefault="00027CB3" w:rsidP="00027CB3">
      <w:pPr>
        <w:widowControl w:val="0"/>
        <w:ind w:firstLine="69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Информация о муниципальной услуге, месте нахождения и графиках работы органов, участвующих в предоставлении муниципальной услуги, предоставляется:</w:t>
      </w:r>
    </w:p>
    <w:p w:rsidR="00027CB3" w:rsidRPr="00626AAF" w:rsidRDefault="00027CB3" w:rsidP="00027CB3">
      <w:pPr>
        <w:widowControl w:val="0"/>
        <w:ind w:firstLine="69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в органе предоставления муниципальной услуги, расположенном по адресу: 363410,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 xml:space="preserve">,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ул. Сталина, д. 19а, с использованием средств телефонной связи: телефо</w:t>
      </w:r>
      <w:r w:rsidR="007E5C7D">
        <w:rPr>
          <w:rFonts w:ascii="Arial" w:hAnsi="Arial" w:cs="Arial"/>
        </w:rPr>
        <w:t xml:space="preserve">н 8(86733)91915,  электронного </w:t>
      </w:r>
      <w:r w:rsidR="007E5C7D" w:rsidRPr="00626AAF">
        <w:rPr>
          <w:rFonts w:ascii="Arial" w:hAnsi="Arial" w:cs="Arial"/>
        </w:rPr>
        <w:t>информирования: адрес</w:t>
      </w:r>
      <w:r w:rsidRPr="00626AAF">
        <w:rPr>
          <w:rFonts w:ascii="Arial" w:hAnsi="Arial" w:cs="Arial"/>
        </w:rPr>
        <w:t xml:space="preserve"> электронной почты: </w:t>
      </w:r>
      <w:proofErr w:type="spellStart"/>
      <w:r w:rsidRPr="00626AAF">
        <w:rPr>
          <w:rFonts w:ascii="Arial" w:hAnsi="Arial" w:cs="Arial"/>
          <w:lang w:val="en-US"/>
        </w:rPr>
        <w:t>digora</w:t>
      </w:r>
      <w:proofErr w:type="spellEnd"/>
      <w:r w:rsidRPr="00626AAF">
        <w:rPr>
          <w:rFonts w:ascii="Arial" w:hAnsi="Arial" w:cs="Arial"/>
        </w:rPr>
        <w:t>-5@</w:t>
      </w:r>
      <w:r w:rsidRPr="00626AAF">
        <w:rPr>
          <w:rFonts w:ascii="Arial" w:hAnsi="Arial" w:cs="Arial"/>
          <w:lang w:val="en-US"/>
        </w:rPr>
        <w:t>mail</w:t>
      </w:r>
      <w:r w:rsidRPr="00626AAF">
        <w:rPr>
          <w:rFonts w:ascii="Arial" w:hAnsi="Arial" w:cs="Arial"/>
        </w:rPr>
        <w:t>.</w:t>
      </w:r>
      <w:proofErr w:type="spellStart"/>
      <w:r w:rsidRPr="00626AAF">
        <w:rPr>
          <w:rFonts w:ascii="Arial" w:hAnsi="Arial" w:cs="Arial"/>
          <w:lang w:val="en-US"/>
        </w:rPr>
        <w:t>ru</w:t>
      </w:r>
      <w:proofErr w:type="spellEnd"/>
      <w:r w:rsidRPr="00626AAF">
        <w:rPr>
          <w:rFonts w:ascii="Arial" w:hAnsi="Arial" w:cs="Arial"/>
        </w:rPr>
        <w:t>;</w:t>
      </w:r>
    </w:p>
    <w:p w:rsidR="00027CB3" w:rsidRPr="00626AAF" w:rsidRDefault="00027CB3" w:rsidP="00027CB3">
      <w:pPr>
        <w:widowControl w:val="0"/>
        <w:ind w:firstLine="855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график (режим) работы органа предоставления муниципальной услуги:</w:t>
      </w:r>
    </w:p>
    <w:p w:rsidR="00027CB3" w:rsidRPr="00626AAF" w:rsidRDefault="00027CB3" w:rsidP="00027CB3">
      <w:pPr>
        <w:widowControl w:val="0"/>
        <w:ind w:firstLine="855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понедельник – пятница: с 8.00 до 12.00, с 13.00 до 16.00;</w:t>
      </w:r>
    </w:p>
    <w:p w:rsidR="00027CB3" w:rsidRPr="00626AAF" w:rsidRDefault="00027CB3" w:rsidP="00027CB3">
      <w:pPr>
        <w:widowControl w:val="0"/>
        <w:ind w:firstLine="855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в день, предшествующий </w:t>
      </w:r>
      <w:proofErr w:type="gramStart"/>
      <w:r w:rsidRPr="00626AAF">
        <w:rPr>
          <w:rFonts w:ascii="Arial" w:hAnsi="Arial" w:cs="Arial"/>
        </w:rPr>
        <w:t>праздничному</w:t>
      </w:r>
      <w:proofErr w:type="gramEnd"/>
      <w:r w:rsidRPr="00626AAF">
        <w:rPr>
          <w:rFonts w:ascii="Arial" w:hAnsi="Arial" w:cs="Arial"/>
        </w:rPr>
        <w:t>, продолжительность рабочего дня сокращается на один час;</w:t>
      </w:r>
    </w:p>
    <w:p w:rsidR="00027CB3" w:rsidRPr="00626AAF" w:rsidRDefault="00027CB3" w:rsidP="00027CB3">
      <w:pPr>
        <w:widowControl w:val="0"/>
        <w:ind w:firstLine="855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выходные дни: суббота, воскресенье, нерабочие праздничные дни;</w:t>
      </w:r>
    </w:p>
    <w:p w:rsidR="00027CB3" w:rsidRPr="00626AAF" w:rsidRDefault="00027CB3" w:rsidP="00027CB3">
      <w:pPr>
        <w:widowControl w:val="0"/>
        <w:ind w:firstLine="825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посредством  размещения  публикаций  в  средствах  массовой  информации, в информационно-телекоммуникационных сетях общего пользования,  на  официальном сайте органа предоставления муниципальной услуги</w:t>
      </w:r>
      <w:proofErr w:type="gramStart"/>
      <w:r w:rsidRPr="00626AAF">
        <w:rPr>
          <w:rFonts w:ascii="Arial" w:hAnsi="Arial" w:cs="Arial"/>
        </w:rPr>
        <w:t xml:space="preserve">  :</w:t>
      </w:r>
      <w:proofErr w:type="gramEnd"/>
      <w:r w:rsidRPr="00626AAF">
        <w:rPr>
          <w:rFonts w:ascii="Arial" w:hAnsi="Arial" w:cs="Arial"/>
        </w:rPr>
        <w:t>//</w:t>
      </w:r>
      <w:r w:rsidRPr="00626AAF">
        <w:rPr>
          <w:rFonts w:ascii="Arial" w:hAnsi="Arial" w:cs="Arial"/>
          <w:lang w:val="en-US"/>
        </w:rPr>
        <w:t>www</w:t>
      </w:r>
      <w:r w:rsidRPr="00626AAF">
        <w:rPr>
          <w:rFonts w:ascii="Arial" w:hAnsi="Arial" w:cs="Arial"/>
        </w:rPr>
        <w:t xml:space="preserve">. </w:t>
      </w:r>
      <w:proofErr w:type="spellStart"/>
      <w:r w:rsidRPr="00626AAF">
        <w:rPr>
          <w:rFonts w:ascii="Arial" w:hAnsi="Arial" w:cs="Arial"/>
          <w:lang w:val="en-US"/>
        </w:rPr>
        <w:t>digora</w:t>
      </w:r>
      <w:proofErr w:type="spellEnd"/>
      <w:r w:rsidRPr="00626AAF">
        <w:rPr>
          <w:rFonts w:ascii="Arial" w:hAnsi="Arial" w:cs="Arial"/>
        </w:rPr>
        <w:t>.</w:t>
      </w:r>
      <w:proofErr w:type="spellStart"/>
      <w:r w:rsidRPr="00626AAF">
        <w:rPr>
          <w:rFonts w:ascii="Arial" w:hAnsi="Arial" w:cs="Arial"/>
          <w:lang w:val="en-US"/>
        </w:rPr>
        <w:t>ru</w:t>
      </w:r>
      <w:proofErr w:type="spellEnd"/>
      <w:r w:rsidRPr="00626AAF">
        <w:rPr>
          <w:rFonts w:ascii="Arial" w:hAnsi="Arial" w:cs="Arial"/>
        </w:rPr>
        <w:t xml:space="preserve">/,   на информационных стендах. 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</w:rPr>
        <w:t>- Муниципальная услуга также предоставляется в многофункциональных центрах (МФЦ) по принципу «одного окна».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26AAF">
        <w:rPr>
          <w:rFonts w:ascii="Arial" w:hAnsi="Arial" w:cs="Arial"/>
          <w:b/>
          <w:lang w:val="en-US"/>
        </w:rPr>
        <w:t>II</w:t>
      </w:r>
      <w:r w:rsidRPr="00626AAF">
        <w:rPr>
          <w:rFonts w:ascii="Arial" w:hAnsi="Arial" w:cs="Arial"/>
          <w:b/>
        </w:rPr>
        <w:t xml:space="preserve">.СТАНДАРТ ПРЕДОСТАВЛЕНИЯ </w:t>
      </w:r>
    </w:p>
    <w:p w:rsidR="00027CB3" w:rsidRPr="00626AAF" w:rsidRDefault="00027CB3" w:rsidP="00027C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lastRenderedPageBreak/>
        <w:t>2.1.Наименование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 (далее – разрешение на условно разрешенный вид).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2.2.Наименование органа, предоставляющего муниципальную услугу</w:t>
      </w:r>
    </w:p>
    <w:p w:rsidR="00027CB3" w:rsidRPr="00626AAF" w:rsidRDefault="00027CB3" w:rsidP="00027CB3">
      <w:pPr>
        <w:tabs>
          <w:tab w:val="left" w:pos="1980"/>
        </w:tabs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Муниципальная услуга</w:t>
      </w:r>
      <w:r w:rsidR="007E5C7D">
        <w:rPr>
          <w:rFonts w:ascii="Arial" w:hAnsi="Arial" w:cs="Arial"/>
        </w:rPr>
        <w:t xml:space="preserve"> предоставляется </w:t>
      </w:r>
      <w:r w:rsidRPr="00626AAF">
        <w:rPr>
          <w:rFonts w:ascii="Arial" w:hAnsi="Arial" w:cs="Arial"/>
        </w:rPr>
        <w:t xml:space="preserve">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район. Обеспечение предоставления муниципальной услуги</w:t>
      </w:r>
      <w:r w:rsidR="007E5C7D">
        <w:rPr>
          <w:rFonts w:ascii="Arial" w:hAnsi="Arial" w:cs="Arial"/>
        </w:rPr>
        <w:t xml:space="preserve"> осуществляет </w:t>
      </w:r>
      <w:r w:rsidRPr="00626AAF">
        <w:rPr>
          <w:rFonts w:ascii="Arial" w:hAnsi="Arial" w:cs="Arial"/>
        </w:rPr>
        <w:t>отдела</w:t>
      </w:r>
      <w:r w:rsidR="007E5C7D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земе</w:t>
      </w:r>
      <w:r w:rsidR="007E5C7D">
        <w:rPr>
          <w:rFonts w:ascii="Arial" w:hAnsi="Arial" w:cs="Arial"/>
        </w:rPr>
        <w:t>льных отношений (далее – Отдел)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Отдел при предоставлении муниципальной услуги взаимодействует со следующими организациями: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Федеральная Противопожарная служба МЧС России по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;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Управлением Федеральной службы государственной регистрации, кадастра и картографии по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;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Управлением Федеральной налоговой службы по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;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</w:rPr>
        <w:t>Муниципальная услуга также предоставляется в многофункциональных центрах (МФЦ) по принципу «одного окна».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2.3.Описание результата предоставления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</w:rPr>
        <w:t>Результатом предоставления муниципальной услуги по предоставлению разрешения на условно разрешенный вид является: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  <w:b/>
        </w:rPr>
        <w:t>2.4.Срок предоставления муниципальной услуги</w:t>
      </w:r>
      <w:r w:rsidRPr="00626AAF">
        <w:rPr>
          <w:rFonts w:ascii="Arial" w:hAnsi="Arial" w:cs="Arial"/>
        </w:rPr>
        <w:tab/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Муниципальная услуга предоставляется в соответствии со следующими нормативными правовыми актами: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Конституцией Российской Федерации;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Федеральным  законом от 06.10.2003 №131-ФЗ «Об общих принципах организации местного самоуправления в Российской Федерации»;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Градостроительным кодексом Российской Федерации;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Федеральным законом от 02.05.2006 №59-ФЗ «О порядке рассмотрения обращений граждан Российской Федерации»;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</w:t>
      </w:r>
      <w:hyperlink r:id="rId6" w:history="1">
        <w:r w:rsidRPr="00626AAF">
          <w:rPr>
            <w:rFonts w:ascii="Arial" w:hAnsi="Arial" w:cs="Arial"/>
          </w:rPr>
          <w:t>Постановлением</w:t>
        </w:r>
      </w:hyperlink>
      <w:r w:rsidRPr="00626AAF">
        <w:rPr>
          <w:rFonts w:ascii="Arial" w:hAnsi="Arial" w:cs="Arial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626AAF">
        <w:rPr>
          <w:rFonts w:ascii="Arial" w:hAnsi="Arial" w:cs="Arial"/>
        </w:rPr>
        <w:tab/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Уставом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другими законами и нормативными актами.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 xml:space="preserve">2.6. Исчерпывающий перечень документов, необходимых для предоставления муниципальной услуги 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Для предоставления муниципальной услуги заявителем представляется заявление о выдаче разрешения на условно разрешенный вид, по форме согласно приложению 2 к настоящему Регламенту (далее – заявление о выдаче разрешения на условно разрешенный вид);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lastRenderedPageBreak/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>2.6.1. правоустанавливающие документы на земельный участок;</w:t>
      </w:r>
    </w:p>
    <w:p w:rsidR="00027CB3" w:rsidRPr="00626AAF" w:rsidRDefault="00027CB3" w:rsidP="00027C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2.6.2. кадастр</w:t>
      </w:r>
      <w:r w:rsidR="007E5C7D">
        <w:rPr>
          <w:rFonts w:ascii="Arial" w:hAnsi="Arial" w:cs="Arial"/>
        </w:rPr>
        <w:t>овый паспорт земельного участка</w:t>
      </w:r>
      <w:r w:rsidRPr="00626AAF">
        <w:rPr>
          <w:rFonts w:ascii="Arial" w:hAnsi="Arial" w:cs="Arial"/>
        </w:rPr>
        <w:t xml:space="preserve"> или кадастровая выписка о земельном участке;</w:t>
      </w:r>
    </w:p>
    <w:p w:rsidR="00027CB3" w:rsidRPr="00626AAF" w:rsidRDefault="00027CB3" w:rsidP="00027C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2.6.3.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027CB3" w:rsidRPr="00626AAF" w:rsidRDefault="00027CB3" w:rsidP="00027C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2.6.4. выписку из Единого государственного реестра юридических лиц, Единого государственного реестра индивидуальных предпринимателей (далее – ЕГРЮЛ, ЕГРИП).</w:t>
      </w:r>
    </w:p>
    <w:p w:rsidR="00027CB3" w:rsidRPr="00626AAF" w:rsidRDefault="00027CB3" w:rsidP="00027C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2.6.5. градостроительный план земельного участка;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  <w:b/>
        </w:rPr>
        <w:t>2.7.</w:t>
      </w:r>
      <w:r w:rsidRPr="00626AAF">
        <w:rPr>
          <w:rFonts w:ascii="Arial" w:hAnsi="Arial" w:cs="Arial"/>
        </w:rPr>
        <w:t xml:space="preserve"> Документы, указанные в подпунктах 2.6.1. – 2.6.5. Административного регламента запрашиваются в рамках межведомственного взаимодействия: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-в органе, осуществляющем государственную регистрацию прав на недвижимое имущество и сделок с ним, а так же в органе, осуществляющем кадастровый учет и ведение государственного кадастра недвижимости;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- в управлении Федеральной налоговой службы по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;</w:t>
      </w:r>
    </w:p>
    <w:p w:rsidR="00027CB3" w:rsidRPr="00626AAF" w:rsidRDefault="00027CB3" w:rsidP="00027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        -либо по желанию могут быть </w:t>
      </w:r>
      <w:proofErr w:type="gramStart"/>
      <w:r w:rsidRPr="00626AAF">
        <w:rPr>
          <w:rFonts w:ascii="Arial" w:hAnsi="Arial" w:cs="Arial"/>
        </w:rPr>
        <w:t>предоставлены</w:t>
      </w:r>
      <w:proofErr w:type="gramEnd"/>
      <w:r w:rsidRPr="00626AAF">
        <w:rPr>
          <w:rFonts w:ascii="Arial" w:hAnsi="Arial" w:cs="Arial"/>
        </w:rPr>
        <w:t xml:space="preserve"> заявителем самостоятельно.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 случае</w:t>
      </w:r>
      <w:proofErr w:type="gramStart"/>
      <w:r w:rsidRPr="00626AAF">
        <w:rPr>
          <w:rFonts w:ascii="Arial" w:hAnsi="Arial" w:cs="Arial"/>
        </w:rPr>
        <w:t>,</w:t>
      </w:r>
      <w:proofErr w:type="gramEnd"/>
      <w:r w:rsidRPr="00626AAF">
        <w:rPr>
          <w:rFonts w:ascii="Arial" w:hAnsi="Arial" w:cs="Arial"/>
        </w:rPr>
        <w:t xml:space="preserve"> если заявитель решит предоставить документы, предусмотренные подпунктами 2.6.1. – 2.6.5. Административного регламента самостоятельно, ему необходимо приложить копии указанных документов к заявлению.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  <w:b/>
        </w:rPr>
        <w:t xml:space="preserve">2.8. </w:t>
      </w:r>
      <w:r w:rsidRPr="00626AAF">
        <w:rPr>
          <w:rFonts w:ascii="Arial" w:hAnsi="Arial" w:cs="Arial"/>
        </w:rPr>
        <w:t>Заявление на предоставление муниципальной услуги с приложением документов (их копий или сведений, содержащихся в них), предусмотренных подпунктами 2.6. пункта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2.9.Указание на запрет требовать от заявителя документов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Должностные лица Отдела не вправе требовать от заявителя: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 xml:space="preserve">-предоставления документов и информации, которые в соответствии с нормативными правовыми актами РФ, нормативными правовыми актами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 xml:space="preserve">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626AAF">
        <w:rPr>
          <w:rFonts w:ascii="Arial" w:hAnsi="Arial" w:cs="Arial"/>
        </w:rPr>
        <w:t xml:space="preserve"> требование не распространяется в соответствии с перечнем таких документов, установленным Федеральным законом от 27.07.2010 </w:t>
      </w:r>
      <w:r w:rsidRPr="00626AAF">
        <w:rPr>
          <w:rFonts w:ascii="Arial" w:hAnsi="Arial" w:cs="Arial"/>
        </w:rPr>
        <w:lastRenderedPageBreak/>
        <w:t>№ 210-ФЗ «Об организации предоставления государственных и муниципальных услуг».</w:t>
      </w:r>
    </w:p>
    <w:p w:rsidR="00027CB3" w:rsidRPr="00626AAF" w:rsidRDefault="00027CB3" w:rsidP="00027CB3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2.10.Порядок,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Предоставление муниципальной услуги осуществляется бесплатно – без взимания государственной пошлины или иной платы. Расходы на организацию и проведением публичных слушаний несет заявитель.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2.11.Максимальный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2.12.Срок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независимо от формы представления документов: на бумажных носителях или в электронной форме.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2.13.Требования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2.13.1.Вход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2.13.2.На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2.13.3.Места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-средствами пожаротушения и средствами оказания первой медицинской помощи;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-местами общего пользования (туалетными комнатами).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2.13.4.Места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Места ожидания также оборудуются столами (стойками) для возможности оформления документов.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lastRenderedPageBreak/>
        <w:t>2.13.5.Места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2.13.6.Рабочие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2.14.Показатели доступности и качества муниципальных услуг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2.14.1.Показателем доступности и качества муниципальной услуги является возможность: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-получать информацию о результате предоставления муниципальной услуги;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2.14.2.Основные требования к качеству предоставления муниципальной услуги: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-своевременность предоставления муниципальной услуги;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-достоверность и полнота информирования гражданина о ходе рассмотрения его обращения;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2.14.3.Показателями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2.14.4.Информирование о ходе предоставления муниципальной услуги осуществляется: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-непосредственно в помещениях Отдела;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-с использованием средств телефонной связи;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26AAF">
        <w:rPr>
          <w:rFonts w:ascii="Arial" w:hAnsi="Arial" w:cs="Arial"/>
          <w:b/>
          <w:lang w:val="en-US"/>
        </w:rPr>
        <w:t>III</w:t>
      </w:r>
      <w:r w:rsidRPr="00626AAF">
        <w:rPr>
          <w:rFonts w:ascii="Arial" w:hAnsi="Arial" w:cs="Arial"/>
          <w:b/>
        </w:rPr>
        <w:t>.СОСТАВ, ПОСЛЕДОВАТЕЛЬНОСТЬ И СРОКИ ВЫПОЛНЕНИЯ</w:t>
      </w: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АДМИНИСТРАТИВНЫХ ПРОЦЕДУР, ТРЕБОВАНИЯ К ПОРЯДКУ</w:t>
      </w: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ИХ ВЫПОЛНЕНИЯ, В ТОМ ЧИСЛЕ ОСОБЕННОСТИ ВЫПОЛНЕНИЯ</w:t>
      </w: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АДМИНИСТРАТИВНЫХ ПРОЦЕДУР В ЭЛЕКТРОННОЙ ФОРМЕ</w:t>
      </w:r>
    </w:p>
    <w:p w:rsidR="00027CB3" w:rsidRPr="00626AAF" w:rsidRDefault="00027CB3" w:rsidP="00027CB3">
      <w:pPr>
        <w:tabs>
          <w:tab w:val="left" w:pos="1980"/>
        </w:tabs>
        <w:ind w:right="-185"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tabs>
          <w:tab w:val="left" w:pos="1980"/>
        </w:tabs>
        <w:ind w:right="-5" w:firstLine="72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3.1. Перечень административных процедур</w:t>
      </w:r>
    </w:p>
    <w:p w:rsidR="00027CB3" w:rsidRPr="00626AAF" w:rsidRDefault="00027CB3" w:rsidP="00027CB3">
      <w:pPr>
        <w:tabs>
          <w:tab w:val="left" w:pos="1980"/>
        </w:tabs>
        <w:ind w:right="-5"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Предоставление муниципальной услуги включает в себя следую</w:t>
      </w:r>
      <w:r w:rsidR="007E5C7D">
        <w:rPr>
          <w:rFonts w:ascii="Arial" w:hAnsi="Arial" w:cs="Arial"/>
        </w:rPr>
        <w:t>щие административные процедуры: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lastRenderedPageBreak/>
        <w:t>а) прием документов, необходимых для предоставления муниципальной услуги;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б) межведомственное информационное взаимодействие;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в) организация проведения публичных слушаний;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г) проведение публичных слушаний;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proofErr w:type="spellStart"/>
      <w:r w:rsidRPr="00626AAF">
        <w:rPr>
          <w:rFonts w:ascii="Arial" w:hAnsi="Arial" w:cs="Arial"/>
        </w:rPr>
        <w:t>д</w:t>
      </w:r>
      <w:proofErr w:type="spellEnd"/>
      <w:r w:rsidRPr="00626AAF">
        <w:rPr>
          <w:rFonts w:ascii="Arial" w:hAnsi="Arial" w:cs="Arial"/>
        </w:rPr>
        <w:t>) подготовка и выдача р</w:t>
      </w:r>
      <w:r w:rsidR="007E5C7D">
        <w:rPr>
          <w:rFonts w:ascii="Arial" w:hAnsi="Arial" w:cs="Arial"/>
        </w:rPr>
        <w:t>езультата муниципальной услуги;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3.2. Прием документов, необходимых для предоставления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</w:t>
      </w:r>
      <w:r w:rsidR="007E5C7D">
        <w:rPr>
          <w:rFonts w:ascii="Arial" w:hAnsi="Arial" w:cs="Arial"/>
        </w:rPr>
        <w:t xml:space="preserve">аявителя или его представителя </w:t>
      </w:r>
      <w:r w:rsidRPr="00626AAF">
        <w:rPr>
          <w:rFonts w:ascii="Arial" w:hAnsi="Arial" w:cs="Arial"/>
        </w:rPr>
        <w:t>к начальнику отдела земельных отношений и земельного контроля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АМС</w:t>
      </w:r>
      <w:r w:rsidR="007E5C7D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в рабочее время согласно графику работы.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626AAF">
        <w:rPr>
          <w:rFonts w:ascii="Arial" w:hAnsi="Arial" w:cs="Arial"/>
        </w:rPr>
        <w:t>скан-образцы</w:t>
      </w:r>
      <w:proofErr w:type="spellEnd"/>
      <w:proofErr w:type="gramEnd"/>
      <w:r w:rsidRPr="00626AAF">
        <w:rPr>
          <w:rFonts w:ascii="Arial" w:hAnsi="Arial" w:cs="Arial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3.2.3. В ходе приема документов, необходимых для предоставления муниципальной услуги, специалисты Отдела: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а) обеспечивают регистрацию заявления в системе электронного документооборота и делопроизводства Администраци</w:t>
      </w:r>
      <w:proofErr w:type="gramStart"/>
      <w:r w:rsidRPr="00626AAF">
        <w:rPr>
          <w:rFonts w:ascii="Arial" w:hAnsi="Arial" w:cs="Arial"/>
        </w:rPr>
        <w:t>и(</w:t>
      </w:r>
      <w:proofErr w:type="gramEnd"/>
      <w:r w:rsidRPr="00626AAF">
        <w:rPr>
          <w:rFonts w:ascii="Arial" w:hAnsi="Arial" w:cs="Arial"/>
        </w:rPr>
        <w:t>при технической возможности);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 xml:space="preserve">б) распечатывают заявление на предоставление муниципальной услуги и прикрепленные к нему </w:t>
      </w:r>
      <w:proofErr w:type="spellStart"/>
      <w:r w:rsidRPr="00626AAF">
        <w:rPr>
          <w:rFonts w:ascii="Arial" w:hAnsi="Arial" w:cs="Arial"/>
        </w:rPr>
        <w:t>скан-образы</w:t>
      </w:r>
      <w:proofErr w:type="spellEnd"/>
      <w:r w:rsidRPr="00626AAF">
        <w:rPr>
          <w:rFonts w:ascii="Arial" w:hAnsi="Arial" w:cs="Arial"/>
        </w:rPr>
        <w:t xml:space="preserve"> документов, поступившие в электронном виде;</w:t>
      </w:r>
      <w:proofErr w:type="gramEnd"/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в) проверяют правильность заполнения заявления, в том числе полноту внесенных данных;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Главы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FF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3.3. Межведомственное информационное взаимодействие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2.6.1-2.6.5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а) в</w:t>
      </w:r>
      <w:r w:rsidR="007E5C7D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 xml:space="preserve">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3.3.2. При приеме заявления на предоставление муниципальных услуг с приложением документов, предусмотренных пунктами 2.6.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заключении комиссии, приступает к выполнению административной процедуры по организации проведения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, муниципальными правовыми актами АМС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и соответствующими соглашениями.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26AAF">
        <w:rPr>
          <w:rFonts w:ascii="Arial" w:hAnsi="Arial" w:cs="Arial"/>
        </w:rPr>
        <w:t>Продолжительность процедуры не должна превышать 5 рабочих дней со дня направления запроса.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3.4. Организация проведения публичных слушаний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3.4.2. </w:t>
      </w:r>
      <w:proofErr w:type="gramStart"/>
      <w:r w:rsidRPr="00626AAF">
        <w:rPr>
          <w:rFonts w:ascii="Arial" w:hAnsi="Arial" w:cs="Arial"/>
        </w:rPr>
        <w:t>Специалист Отдела, после меж</w:t>
      </w:r>
      <w:r w:rsidR="0080321B">
        <w:rPr>
          <w:rFonts w:ascii="Arial" w:hAnsi="Arial" w:cs="Arial"/>
        </w:rPr>
        <w:t xml:space="preserve">ведомственного информационного </w:t>
      </w:r>
      <w:r w:rsidRPr="00626AAF">
        <w:rPr>
          <w:rFonts w:ascii="Arial" w:hAnsi="Arial" w:cs="Arial"/>
        </w:rPr>
        <w:t>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</w:t>
      </w:r>
      <w:proofErr w:type="gramEnd"/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</w:t>
      </w:r>
      <w:proofErr w:type="gramStart"/>
      <w:r w:rsidRPr="00626AAF">
        <w:rPr>
          <w:rFonts w:ascii="Arial" w:hAnsi="Arial" w:cs="Arial"/>
        </w:rPr>
        <w:t>.У</w:t>
      </w:r>
      <w:proofErr w:type="gramEnd"/>
      <w:r w:rsidRPr="00626AAF">
        <w:rPr>
          <w:rFonts w:ascii="Arial" w:hAnsi="Arial" w:cs="Arial"/>
        </w:rPr>
        <w:t xml:space="preserve">казанное сообщения направляются не </w:t>
      </w:r>
      <w:r w:rsidRPr="00626AAF">
        <w:rPr>
          <w:rFonts w:ascii="Arial" w:hAnsi="Arial" w:cs="Arial"/>
        </w:rPr>
        <w:lastRenderedPageBreak/>
        <w:t>позднее чем через 10 дней со дня поступления заявления заинтере</w:t>
      </w:r>
      <w:r w:rsidR="0080321B">
        <w:rPr>
          <w:rFonts w:ascii="Arial" w:hAnsi="Arial" w:cs="Arial"/>
        </w:rPr>
        <w:t>сованного лица о предоставлении</w:t>
      </w:r>
      <w:r w:rsidRPr="00626AAF">
        <w:rPr>
          <w:rFonts w:ascii="Arial" w:hAnsi="Arial" w:cs="Arial"/>
        </w:rPr>
        <w:t xml:space="preserve"> разрешения на условно</w:t>
      </w:r>
      <w:r w:rsidR="0080321B">
        <w:rPr>
          <w:rFonts w:ascii="Arial" w:hAnsi="Arial" w:cs="Arial"/>
        </w:rPr>
        <w:t xml:space="preserve"> разрешенный вид использования.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26AAF">
        <w:rPr>
          <w:rFonts w:ascii="Arial" w:hAnsi="Arial" w:cs="Arial"/>
        </w:rPr>
        <w:t>3.4.3. Специалист Отдела после направления сообщ</w:t>
      </w:r>
      <w:r w:rsidR="0080321B">
        <w:rPr>
          <w:rFonts w:ascii="Arial" w:hAnsi="Arial" w:cs="Arial"/>
        </w:rPr>
        <w:t xml:space="preserve">ений, указанных в пункте 3.4.2. </w:t>
      </w:r>
      <w:r w:rsidRPr="00626AAF">
        <w:rPr>
          <w:rFonts w:ascii="Arial" w:hAnsi="Arial" w:cs="Arial"/>
        </w:rPr>
        <w:t>настоящего Регламента осуществ</w:t>
      </w:r>
      <w:r w:rsidR="0080321B">
        <w:rPr>
          <w:rFonts w:ascii="Arial" w:hAnsi="Arial" w:cs="Arial"/>
        </w:rPr>
        <w:t xml:space="preserve">ляет подготовку и согласование </w:t>
      </w:r>
      <w:r w:rsidRPr="00626AAF">
        <w:rPr>
          <w:rFonts w:ascii="Arial" w:hAnsi="Arial" w:cs="Arial"/>
        </w:rPr>
        <w:t xml:space="preserve">правового акта Собрания представителей </w:t>
      </w:r>
      <w:proofErr w:type="spellStart"/>
      <w:r w:rsidRPr="00626AAF">
        <w:rPr>
          <w:rFonts w:ascii="Arial" w:hAnsi="Arial" w:cs="Arial"/>
        </w:rPr>
        <w:t>Дигорского</w:t>
      </w:r>
      <w:proofErr w:type="spellEnd"/>
      <w:r w:rsidRPr="00626AAF">
        <w:rPr>
          <w:rFonts w:ascii="Arial" w:hAnsi="Arial" w:cs="Arial"/>
        </w:rPr>
        <w:t xml:space="preserve"> района о назначении публичных слушаний по вопросу о предоставлении разрешения на условно разрешенный вид.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626AAF">
        <w:rPr>
          <w:rFonts w:ascii="Arial" w:hAnsi="Arial" w:cs="Arial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027CB3" w:rsidRPr="00626AAF" w:rsidRDefault="00027CB3" w:rsidP="00027CB3">
      <w:pPr>
        <w:tabs>
          <w:tab w:val="left" w:pos="1980"/>
        </w:tabs>
        <w:ind w:firstLine="60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Срок выполнения административной процедуры по подготовке правового акта Собрания представителей </w:t>
      </w:r>
      <w:proofErr w:type="spellStart"/>
      <w:r w:rsidRPr="00626AAF">
        <w:rPr>
          <w:rFonts w:ascii="Arial" w:hAnsi="Arial" w:cs="Arial"/>
        </w:rPr>
        <w:t>Дигорского</w:t>
      </w:r>
      <w:proofErr w:type="spellEnd"/>
      <w:r w:rsidRPr="00626AAF">
        <w:rPr>
          <w:rFonts w:ascii="Arial" w:hAnsi="Arial" w:cs="Arial"/>
        </w:rPr>
        <w:t xml:space="preserve"> района о назначении публичных слушаний не должен превышать 30  дней со дня приема заявления о предоставлении муниципальных услуг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3.4.4. Результатом административной процедуры по организации проведения публичных слушаний является подготовка проекта правового акта Собрания представителей </w:t>
      </w:r>
      <w:proofErr w:type="spellStart"/>
      <w:r w:rsidRPr="00626AAF">
        <w:rPr>
          <w:rFonts w:ascii="Arial" w:hAnsi="Arial" w:cs="Arial"/>
        </w:rPr>
        <w:t>Дигорского</w:t>
      </w:r>
      <w:proofErr w:type="spellEnd"/>
      <w:r w:rsidRPr="00626AAF">
        <w:rPr>
          <w:rFonts w:ascii="Arial" w:hAnsi="Arial" w:cs="Arial"/>
        </w:rPr>
        <w:t xml:space="preserve"> района о назначении публичных слушаний.</w:t>
      </w:r>
    </w:p>
    <w:p w:rsidR="00027CB3" w:rsidRPr="00626AAF" w:rsidRDefault="00027CB3" w:rsidP="00027CB3">
      <w:pPr>
        <w:tabs>
          <w:tab w:val="left" w:pos="1980"/>
        </w:tabs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3.5. Проведение публичных слушаний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3.5.1.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3.5.2. Орган, осуществляющий организацию и проведение публичных слушаний, обязан организовать ведение их аудио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- и (или) видеозаписи. Секретарь публичных слушаний ведет протокол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АМС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иной официальной информации в городских средствах массовой информации, и размещается на официальном сайте АМС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3.5.3 Органом, уполномоченным на организацию и проведение публичных слушаний, является комиссия, совместно с Собранием представителей </w:t>
      </w:r>
      <w:proofErr w:type="spellStart"/>
      <w:r w:rsidRPr="00626AAF">
        <w:rPr>
          <w:rFonts w:ascii="Arial" w:hAnsi="Arial" w:cs="Arial"/>
        </w:rPr>
        <w:t>Дигорского</w:t>
      </w:r>
      <w:proofErr w:type="spellEnd"/>
      <w:r w:rsidRPr="00626AAF">
        <w:rPr>
          <w:rFonts w:ascii="Arial" w:hAnsi="Arial" w:cs="Arial"/>
        </w:rPr>
        <w:t xml:space="preserve"> района.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муниципального образования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027CB3" w:rsidRPr="00626AAF" w:rsidRDefault="00027CB3" w:rsidP="00027CB3">
      <w:pPr>
        <w:tabs>
          <w:tab w:val="left" w:pos="1980"/>
        </w:tabs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3.5.5.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lastRenderedPageBreak/>
        <w:t>3.6. Подготовка и выдача результата муниципальной услуги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3.6.1.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в форме муниципального нормативного правового акта о предоставлении разрешения на условно разрешенный вид использования.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3.6.3. Глава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на основании рекомендаций Отдела, указанных в пункте 3.6.2 настоящего Регламента в течение трех дней со дня поступления таких рекомендаций принимает одно из следующих решений: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а) решение о предоставлении разрешения на условно разрешенный вид использования;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б) решение об отказе в предоставлении разрешения на условно разрешенный вид использования.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3.6.4. Решение о предоставлении разрешения на условно разрешенный вид использования, решение об отказе в предоставлении разрешения на условно разрешенный вид использования подлежат опубликованию в порядке, установленном для официального опубликования муниципальных правовых актов АМС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 xml:space="preserve">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иной официальной информации в городских средствах массовой информации, и размещаются на официальном сайте Администрации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3.6.5. </w:t>
      </w:r>
      <w:proofErr w:type="gramStart"/>
      <w:r w:rsidRPr="00626AAF">
        <w:rPr>
          <w:rFonts w:ascii="Arial" w:hAnsi="Arial" w:cs="Arial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626AAF">
        <w:rPr>
          <w:rFonts w:ascii="Arial" w:hAnsi="Arial" w:cs="Arial"/>
        </w:rPr>
        <w:t xml:space="preserve"> проведения публичных слушаний.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3.6.6.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а) о предоставлении разрешения на условно разрешенный вид использования;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б) об отказе в предоставлении разрешения на условно разрешенный вид использования.</w:t>
      </w:r>
    </w:p>
    <w:p w:rsidR="00027CB3" w:rsidRPr="00626AAF" w:rsidRDefault="00027CB3" w:rsidP="00027CB3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  <w:lang w:val="en-US"/>
        </w:rPr>
        <w:t>IV</w:t>
      </w:r>
      <w:r w:rsidRPr="00626AAF">
        <w:rPr>
          <w:rFonts w:ascii="Arial" w:hAnsi="Arial" w:cs="Arial"/>
          <w:b/>
        </w:rPr>
        <w:t xml:space="preserve">.ФОРМЫ КОНТРОЛЯ ЗА ПРЕДОСТАВЛЕНИЕМ </w:t>
      </w: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МУНИЦИПАЛЬНОЙ УСЛУГИ</w:t>
      </w:r>
    </w:p>
    <w:p w:rsidR="00027CB3" w:rsidRPr="00626AAF" w:rsidRDefault="00027CB3" w:rsidP="00027CB3">
      <w:pPr>
        <w:tabs>
          <w:tab w:val="left" w:pos="1980"/>
        </w:tabs>
        <w:ind w:firstLine="720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 xml:space="preserve">4.1.Порядок осуществления текущего </w:t>
      </w:r>
      <w:proofErr w:type="gramStart"/>
      <w:r w:rsidRPr="00626AAF">
        <w:rPr>
          <w:rFonts w:ascii="Arial" w:hAnsi="Arial" w:cs="Arial"/>
          <w:b/>
        </w:rPr>
        <w:t>контроля за</w:t>
      </w:r>
      <w:proofErr w:type="gramEnd"/>
      <w:r w:rsidRPr="00626AAF">
        <w:rPr>
          <w:rFonts w:ascii="Arial" w:hAnsi="Arial" w:cs="Arial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gramStart"/>
      <w:r w:rsidRPr="00626AAF">
        <w:rPr>
          <w:rFonts w:ascii="Arial" w:hAnsi="Arial" w:cs="Arial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начальник Отдела архитектуры и земельно-</w:t>
      </w:r>
      <w:r w:rsidRPr="00626AAF">
        <w:rPr>
          <w:rFonts w:ascii="Arial" w:hAnsi="Arial" w:cs="Arial"/>
        </w:rPr>
        <w:lastRenderedPageBreak/>
        <w:t>имущественных вопросов,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</w:t>
      </w:r>
      <w:proofErr w:type="gramEnd"/>
      <w:r w:rsidRPr="00626AAF">
        <w:rPr>
          <w:rFonts w:ascii="Arial" w:hAnsi="Arial" w:cs="Arial"/>
        </w:rPr>
        <w:t xml:space="preserve"> Федерации.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  <w:b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6AAF">
        <w:rPr>
          <w:rFonts w:ascii="Arial" w:hAnsi="Arial" w:cs="Arial"/>
          <w:b/>
        </w:rPr>
        <w:t>контроля за</w:t>
      </w:r>
      <w:proofErr w:type="gramEnd"/>
      <w:r w:rsidRPr="00626AAF">
        <w:rPr>
          <w:rFonts w:ascii="Arial" w:hAnsi="Arial" w:cs="Arial"/>
          <w:b/>
        </w:rPr>
        <w:t xml:space="preserve"> полнотой и качеством предоставления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Формами </w:t>
      </w:r>
      <w:proofErr w:type="gramStart"/>
      <w:r w:rsidRPr="00626AAF">
        <w:rPr>
          <w:rFonts w:ascii="Arial" w:hAnsi="Arial" w:cs="Arial"/>
        </w:rPr>
        <w:t>контроля за</w:t>
      </w:r>
      <w:proofErr w:type="gramEnd"/>
      <w:r w:rsidRPr="00626AAF">
        <w:rPr>
          <w:rFonts w:ascii="Arial" w:hAnsi="Arial" w:cs="Arial"/>
        </w:rPr>
        <w:t xml:space="preserve"> предоставлением муниципальной услуги являются: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-плановые проверки, которые осуществляются на основании полугодовых или годовых планов работы;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-внеплановые проверки, которые осуществляются на основании обращения заявителя.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Контроль в виде плановых и внеплановых проверок осуществляется уполномоченным муниципальным нормативным правовым актом должностным лицом АМС 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Плановые и внеплановые проверки проводятся в порядке, определенном нормативным правовым актом администрации города.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626AAF">
        <w:rPr>
          <w:rFonts w:ascii="Arial" w:hAnsi="Arial" w:cs="Arial"/>
        </w:rPr>
        <w:t>контроля за</w:t>
      </w:r>
      <w:proofErr w:type="gramEnd"/>
      <w:r w:rsidRPr="00626AAF">
        <w:rPr>
          <w:rFonts w:ascii="Arial" w:hAnsi="Arial" w:cs="Arial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4.3.Ответственность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Специалисты, уполномоченные на выполнение административных действий, предусмотренных административным регламентом, несут </w:t>
      </w:r>
      <w:r w:rsidRPr="00626AAF">
        <w:rPr>
          <w:rFonts w:ascii="Arial" w:hAnsi="Arial" w:cs="Arial"/>
        </w:rPr>
        <w:lastRenderedPageBreak/>
        <w:t>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 xml:space="preserve">4.4.Положения, характеризующие требования к порядку и формам </w:t>
      </w:r>
      <w:proofErr w:type="gramStart"/>
      <w:r w:rsidRPr="00626AAF">
        <w:rPr>
          <w:rFonts w:ascii="Arial" w:hAnsi="Arial" w:cs="Arial"/>
          <w:b/>
        </w:rPr>
        <w:t>контроля за</w:t>
      </w:r>
      <w:proofErr w:type="gramEnd"/>
      <w:r w:rsidRPr="00626AAF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Контроль за</w:t>
      </w:r>
      <w:proofErr w:type="gramEnd"/>
      <w:r w:rsidRPr="00626AAF">
        <w:rPr>
          <w:rFonts w:ascii="Arial" w:hAnsi="Arial" w:cs="Arial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  <w:lang w:val="en-US"/>
        </w:rPr>
        <w:t>V</w:t>
      </w:r>
      <w:r w:rsidRPr="00626AAF">
        <w:rPr>
          <w:rFonts w:ascii="Arial" w:hAnsi="Arial" w:cs="Arial"/>
          <w:b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27CB3" w:rsidRPr="00626AAF" w:rsidRDefault="00027CB3" w:rsidP="00027CB3">
      <w:pPr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5.2.Жалоба подается в письменной форме на бумажном носителе, в электронной форме в администрацию города.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5.3.Жалоба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5.4. Жалоба должна содержать: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5.5. Жалоба заявителя на предоставление муниципальной услуги подлежит обязательному рассмотрению в пятнадцатидневный срок.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5.6.Рассмотрение и принятие решений по жалобам заявителей на предоставление муниципальной услуги осуществляется: Главой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заместителем Главы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по адресу: </w:t>
      </w:r>
      <w:proofErr w:type="spellStart"/>
      <w:r w:rsidRPr="00626AAF">
        <w:rPr>
          <w:rFonts w:ascii="Arial" w:hAnsi="Arial" w:cs="Arial"/>
        </w:rPr>
        <w:t>РСО-Алания</w:t>
      </w:r>
      <w:proofErr w:type="spellEnd"/>
      <w:r w:rsidRPr="00626AAF">
        <w:rPr>
          <w:rFonts w:ascii="Arial" w:hAnsi="Arial" w:cs="Arial"/>
        </w:rPr>
        <w:t>,</w:t>
      </w:r>
      <w:r w:rsidR="0080321B">
        <w:rPr>
          <w:rFonts w:ascii="Arial" w:hAnsi="Arial" w:cs="Arial"/>
        </w:rPr>
        <w:t xml:space="preserve">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</w:t>
      </w:r>
      <w:proofErr w:type="gramStart"/>
      <w:r w:rsidRPr="00626AAF">
        <w:rPr>
          <w:rFonts w:ascii="Arial" w:hAnsi="Arial" w:cs="Arial"/>
        </w:rPr>
        <w:t>г</w:t>
      </w:r>
      <w:proofErr w:type="gramEnd"/>
      <w:r w:rsidRPr="00626AAF">
        <w:rPr>
          <w:rFonts w:ascii="Arial" w:hAnsi="Arial" w:cs="Arial"/>
        </w:rPr>
        <w:t>.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Дигора,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ул.</w:t>
      </w:r>
      <w:r w:rsidR="0080321B">
        <w:rPr>
          <w:rFonts w:ascii="Arial" w:hAnsi="Arial" w:cs="Arial"/>
        </w:rPr>
        <w:t xml:space="preserve"> </w:t>
      </w:r>
      <w:r w:rsidRPr="00626AAF">
        <w:rPr>
          <w:rFonts w:ascii="Arial" w:hAnsi="Arial" w:cs="Arial"/>
        </w:rPr>
        <w:t>Сталина, д.19 «а».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lastRenderedPageBreak/>
        <w:t>5.8.Жалобы, поданные в устной форме, рассматриваются по общему правилу в ходе личного приема.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5.9.Жалоба,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26AAF">
        <w:rPr>
          <w:rFonts w:ascii="Arial" w:hAnsi="Arial" w:cs="Arial"/>
        </w:rPr>
        <w:t xml:space="preserve"> течение пяти рабочих дней со дня ее регистрации.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5.10.По результатам рассмотрения жалобы должностное лицо администрация принимает одно из следующих решений: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-отказывает в удовлетворении жалобы.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5.11.Не позднее дня, следующего за днем принятия решения, указанного в </w:t>
      </w:r>
      <w:hyperlink r:id="rId7" w:history="1">
        <w:r w:rsidRPr="00626AAF">
          <w:rPr>
            <w:rFonts w:ascii="Arial" w:hAnsi="Arial" w:cs="Arial"/>
          </w:rPr>
          <w:t>части 5.1</w:t>
        </w:r>
      </w:hyperlink>
      <w:r w:rsidRPr="00626AAF">
        <w:rPr>
          <w:rFonts w:ascii="Arial" w:hAnsi="Arial" w:cs="Arial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5.12.В случае установления в ходе или по результатам </w:t>
      </w:r>
      <w:proofErr w:type="gramStart"/>
      <w:r w:rsidRPr="00626AA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26AAF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8" w:history="1">
        <w:r w:rsidRPr="00626AAF">
          <w:rPr>
            <w:rFonts w:ascii="Arial" w:hAnsi="Arial" w:cs="Arial"/>
          </w:rPr>
          <w:t>частью 5.</w:t>
        </w:r>
      </w:hyperlink>
      <w:r w:rsidR="0080321B">
        <w:rPr>
          <w:rFonts w:ascii="Arial" w:hAnsi="Arial" w:cs="Arial"/>
        </w:rPr>
        <w:t xml:space="preserve">9 </w:t>
      </w:r>
      <w:r w:rsidRPr="00626AAF">
        <w:rPr>
          <w:rFonts w:ascii="Arial" w:hAnsi="Arial" w:cs="Arial"/>
        </w:rPr>
        <w:t>настоящего Регламента, незамедлительно направляет имеющиеся материалы в органы прокуратуры.</w:t>
      </w: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5.13.Заявитель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027CB3" w:rsidRPr="00626AAF" w:rsidRDefault="00027CB3" w:rsidP="00027C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5.14. </w:t>
      </w:r>
      <w:proofErr w:type="gramStart"/>
      <w:r w:rsidRPr="00626AAF">
        <w:rPr>
          <w:rFonts w:ascii="Arial" w:hAnsi="Arial" w:cs="Arial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 w:rsidR="0080321B">
        <w:rPr>
          <w:rFonts w:ascii="Arial" w:hAnsi="Arial" w:cs="Arial"/>
        </w:rPr>
        <w:t xml:space="preserve"> </w:t>
      </w:r>
      <w:hyperlink r:id="rId9" w:anchor="A760N8" w:history="1">
        <w:r w:rsidR="0080321B">
          <w:rPr>
            <w:rStyle w:val="a8"/>
            <w:rFonts w:ascii="Arial" w:hAnsi="Arial" w:cs="Arial"/>
          </w:rPr>
          <w:t xml:space="preserve">пунктом 4 части 1 статьи 7 </w:t>
        </w:r>
        <w:hyperlink r:id="rId10" w:anchor="8RC0MB" w:history="1">
          <w:hyperlink r:id="rId11" w:history="1">
            <w:r w:rsidRPr="00626AAF">
              <w:rPr>
                <w:rFonts w:ascii="Arial" w:hAnsi="Arial" w:cs="Arial"/>
                <w:bCs/>
                <w:shd w:val="clear" w:color="auto" w:fill="FFFFFF"/>
              </w:rPr>
              <w:t>Федерального закона от 27.07.2010 N 210-ФЗ "Об организации предоставления государственных и муниципальных услуг"</w:t>
            </w:r>
          </w:hyperlink>
        </w:hyperlink>
      </w:hyperlink>
      <w:r w:rsidRPr="00626AAF">
        <w:rPr>
          <w:rFonts w:ascii="Arial" w:hAnsi="Arial" w:cs="Arial"/>
        </w:rPr>
        <w:t>. В указанном случае досудебное (внесудебное) обжалование заявителем решений и действий (бездействия</w:t>
      </w:r>
      <w:proofErr w:type="gramEnd"/>
      <w:r w:rsidRPr="00626AAF">
        <w:rPr>
          <w:rFonts w:ascii="Arial" w:hAnsi="Arial" w:cs="Arial"/>
        </w:rPr>
        <w:t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0321B">
        <w:rPr>
          <w:rFonts w:ascii="Arial" w:hAnsi="Arial" w:cs="Arial"/>
        </w:rPr>
        <w:t xml:space="preserve"> </w:t>
      </w:r>
      <w:hyperlink r:id="rId12" w:anchor="8RC0MB" w:history="1">
        <w:r w:rsidRPr="00626AAF">
          <w:rPr>
            <w:rStyle w:val="a8"/>
            <w:rFonts w:ascii="Arial" w:hAnsi="Arial" w:cs="Arial"/>
          </w:rPr>
          <w:t xml:space="preserve">частью 1.3 статьи 16 </w:t>
        </w:r>
        <w:hyperlink r:id="rId13" w:history="1">
          <w:r w:rsidRPr="00626AAF">
            <w:rPr>
              <w:rFonts w:ascii="Arial" w:hAnsi="Arial" w:cs="Arial"/>
              <w:bCs/>
              <w:shd w:val="clear" w:color="auto" w:fill="FFFFFF"/>
            </w:rPr>
            <w:t>Федерального закона от 27.07.2010 N 210-ФЗ "Об организации предоставления государственных и муниципальных услуг" </w:t>
          </w:r>
        </w:hyperlink>
      </w:hyperlink>
      <w:r w:rsidRPr="00626AAF">
        <w:rPr>
          <w:rFonts w:ascii="Arial" w:hAnsi="Arial" w:cs="Arial"/>
        </w:rPr>
        <w:t>.</w:t>
      </w:r>
    </w:p>
    <w:p w:rsidR="00027CB3" w:rsidRPr="00626AAF" w:rsidRDefault="0080321B" w:rsidP="00027C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5.15. </w:t>
      </w:r>
      <w:r w:rsidR="00027CB3" w:rsidRPr="00626AAF">
        <w:rPr>
          <w:rFonts w:ascii="Arial" w:hAnsi="Arial" w:cs="Arial"/>
          <w:shd w:val="clear" w:color="auto" w:fill="FFFFFF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="00027CB3" w:rsidRPr="00626AAF">
        <w:rPr>
          <w:rFonts w:ascii="Arial" w:hAnsi="Arial" w:cs="Arial"/>
          <w:shd w:val="clear" w:color="auto" w:fill="FFFFFF"/>
        </w:rPr>
        <w:lastRenderedPageBreak/>
        <w:t>муниципальную услугу, многофункционального центра, работника многофункционального центр</w:t>
      </w:r>
      <w:r>
        <w:rPr>
          <w:rFonts w:ascii="Arial" w:hAnsi="Arial" w:cs="Arial"/>
          <w:shd w:val="clear" w:color="auto" w:fill="FFFFFF"/>
        </w:rPr>
        <w:t xml:space="preserve">а, организаций, предусмотренных </w:t>
      </w:r>
      <w:r w:rsidR="00027CB3" w:rsidRPr="00626AAF">
        <w:rPr>
          <w:rFonts w:ascii="Arial" w:hAnsi="Arial" w:cs="Arial"/>
          <w:shd w:val="clear" w:color="auto" w:fill="FFFFFF"/>
        </w:rPr>
        <w:t>частью 1.1 статьи 16 Федерального закона от 27.07.2010 N 210-ФЗ "Об организации предоставления государственных и муниципальных услуг"</w:t>
      </w:r>
      <w:proofErr w:type="gramStart"/>
      <w:r w:rsidR="00027CB3" w:rsidRPr="00626AAF">
        <w:rPr>
          <w:rFonts w:ascii="Arial" w:hAnsi="Arial" w:cs="Arial"/>
          <w:shd w:val="clear" w:color="auto" w:fill="FFFFFF"/>
        </w:rPr>
        <w:t xml:space="preserve"> ,</w:t>
      </w:r>
      <w:proofErr w:type="gramEnd"/>
      <w:r w:rsidR="00027CB3" w:rsidRPr="00626AAF">
        <w:rPr>
          <w:rFonts w:ascii="Arial" w:hAnsi="Arial" w:cs="Arial"/>
          <w:shd w:val="clear" w:color="auto" w:fill="FFFFFF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или муниципальной услуги </w:t>
      </w:r>
      <w:proofErr w:type="gramStart"/>
      <w:r w:rsidR="00027CB3" w:rsidRPr="00626AAF">
        <w:rPr>
          <w:rFonts w:ascii="Arial" w:hAnsi="Arial" w:cs="Arial"/>
          <w:shd w:val="clear" w:color="auto" w:fill="FFFFFF"/>
        </w:rPr>
        <w:t>документах</w:t>
      </w:r>
      <w:proofErr w:type="gramEnd"/>
      <w:r w:rsidR="00027CB3" w:rsidRPr="00626AAF">
        <w:rPr>
          <w:rFonts w:ascii="Arial" w:hAnsi="Arial" w:cs="Arial"/>
          <w:shd w:val="clear" w:color="auto" w:fill="FFFFFF"/>
        </w:rPr>
        <w:t xml:space="preserve"> либо нарушение установленного срока таких исправлений. </w:t>
      </w:r>
      <w:proofErr w:type="gramStart"/>
      <w:r w:rsidR="00027CB3" w:rsidRPr="00626AAF">
        <w:rPr>
          <w:rFonts w:ascii="Arial" w:hAnsi="Arial" w:cs="Arial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4" w:anchor="8RC0MB" w:history="1">
        <w:r w:rsidR="00027CB3" w:rsidRPr="00626AAF">
          <w:rPr>
            <w:rStyle w:val="a8"/>
            <w:rFonts w:ascii="Arial" w:hAnsi="Arial" w:cs="Arial"/>
            <w:shd w:val="clear" w:color="auto" w:fill="FFFFFF"/>
          </w:rPr>
          <w:t>частью 1.3 статьи 16  Федерального закона от 27.07.2010 N 210-ФЗ "Об организации предоставления государственных и муниципальных</w:t>
        </w:r>
        <w:proofErr w:type="gramEnd"/>
        <w:r w:rsidR="00027CB3" w:rsidRPr="00626AAF">
          <w:rPr>
            <w:rStyle w:val="a8"/>
            <w:rFonts w:ascii="Arial" w:hAnsi="Arial" w:cs="Arial"/>
            <w:shd w:val="clear" w:color="auto" w:fill="FFFFFF"/>
          </w:rPr>
          <w:t xml:space="preserve"> услуг"</w:t>
        </w:r>
      </w:hyperlink>
      <w:r w:rsidR="00027CB3" w:rsidRPr="00626AAF">
        <w:rPr>
          <w:rStyle w:val="a8"/>
          <w:rFonts w:ascii="Arial" w:hAnsi="Arial" w:cs="Arial"/>
          <w:shd w:val="clear" w:color="auto" w:fill="FFFFFF"/>
        </w:rPr>
        <w:t>.</w:t>
      </w:r>
    </w:p>
    <w:p w:rsidR="00027CB3" w:rsidRPr="00626AAF" w:rsidRDefault="00027CB3" w:rsidP="00027CB3">
      <w:pPr>
        <w:pStyle w:val="a9"/>
        <w:spacing w:before="0" w:after="0" w:line="270" w:lineRule="atLeast"/>
        <w:jc w:val="both"/>
        <w:rPr>
          <w:rFonts w:ascii="Arial" w:hAnsi="Arial" w:cs="Arial"/>
          <w:shd w:val="clear" w:color="auto" w:fill="FFFFFF"/>
        </w:rPr>
      </w:pPr>
      <w:r w:rsidRPr="00626AAF">
        <w:rPr>
          <w:rFonts w:ascii="Arial" w:hAnsi="Arial" w:cs="Arial"/>
          <w:shd w:val="clear" w:color="auto" w:fill="FFFFFF"/>
        </w:rPr>
        <w:t xml:space="preserve">5.16. </w:t>
      </w:r>
      <w:proofErr w:type="gramStart"/>
      <w:r w:rsidRPr="00626AAF">
        <w:rPr>
          <w:rFonts w:ascii="Arial" w:hAnsi="Arial" w:cs="Arial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26AA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626AAF">
        <w:rPr>
          <w:rFonts w:ascii="Arial" w:hAnsi="Arial" w:cs="Arial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0321B">
        <w:rPr>
          <w:rFonts w:ascii="Arial" w:hAnsi="Arial" w:cs="Arial"/>
          <w:shd w:val="clear" w:color="auto" w:fill="FFFFFF"/>
        </w:rPr>
        <w:t xml:space="preserve"> </w:t>
      </w:r>
      <w:hyperlink r:id="rId15" w:anchor="8RC0MB" w:history="1">
        <w:r w:rsidR="0080321B">
          <w:rPr>
            <w:rStyle w:val="a8"/>
            <w:rFonts w:ascii="Arial" w:hAnsi="Arial" w:cs="Arial"/>
            <w:shd w:val="clear" w:color="auto" w:fill="FFFFFF"/>
          </w:rPr>
          <w:t>частью 1.3 статьи 16</w:t>
        </w:r>
        <w:r w:rsidRPr="00626AAF">
          <w:rPr>
            <w:rStyle w:val="a8"/>
            <w:rFonts w:ascii="Arial" w:hAnsi="Arial" w:cs="Arial"/>
            <w:shd w:val="clear" w:color="auto" w:fill="FFFFFF"/>
          </w:rPr>
          <w:t xml:space="preserve"> Федерального закона от 27.07.2010 N 210-ФЗ "Об организации предоставления государственных и муниципальных</w:t>
        </w:r>
        <w:proofErr w:type="gramEnd"/>
        <w:r w:rsidRPr="00626AAF">
          <w:rPr>
            <w:rStyle w:val="a8"/>
            <w:rFonts w:ascii="Arial" w:hAnsi="Arial" w:cs="Arial"/>
            <w:shd w:val="clear" w:color="auto" w:fill="FFFFFF"/>
          </w:rPr>
          <w:t xml:space="preserve"> услуг"</w:t>
        </w:r>
      </w:hyperlink>
      <w:r w:rsidRPr="00626AAF">
        <w:rPr>
          <w:rStyle w:val="a8"/>
          <w:rFonts w:ascii="Arial" w:hAnsi="Arial" w:cs="Arial"/>
          <w:shd w:val="clear" w:color="auto" w:fill="FFFFFF"/>
        </w:rPr>
        <w:t>.</w:t>
      </w:r>
    </w:p>
    <w:p w:rsidR="00027CB3" w:rsidRPr="00626AAF" w:rsidRDefault="00027CB3" w:rsidP="00027CB3">
      <w:pPr>
        <w:spacing w:before="240" w:after="60"/>
        <w:outlineLvl w:val="4"/>
        <w:rPr>
          <w:rFonts w:ascii="Arial" w:hAnsi="Arial" w:cs="Arial"/>
          <w:bCs/>
          <w:iCs/>
        </w:rPr>
      </w:pPr>
    </w:p>
    <w:p w:rsidR="00027CB3" w:rsidRPr="00626AAF" w:rsidRDefault="00027CB3" w:rsidP="00027CB3">
      <w:pPr>
        <w:spacing w:before="240" w:after="60"/>
        <w:outlineLvl w:val="4"/>
        <w:rPr>
          <w:rFonts w:ascii="Arial" w:hAnsi="Arial" w:cs="Arial"/>
          <w:bCs/>
          <w:iCs/>
        </w:rPr>
      </w:pPr>
    </w:p>
    <w:p w:rsidR="00027CB3" w:rsidRPr="00626AAF" w:rsidRDefault="00027CB3" w:rsidP="00027CB3">
      <w:pPr>
        <w:spacing w:before="240" w:after="60"/>
        <w:outlineLvl w:val="4"/>
        <w:rPr>
          <w:rFonts w:ascii="Arial" w:hAnsi="Arial" w:cs="Arial"/>
          <w:bCs/>
          <w:iCs/>
        </w:rPr>
      </w:pPr>
    </w:p>
    <w:p w:rsidR="00027CB3" w:rsidRPr="00626AAF" w:rsidRDefault="00027CB3" w:rsidP="00027CB3">
      <w:pPr>
        <w:spacing w:before="240" w:after="60"/>
        <w:ind w:left="5760"/>
        <w:outlineLvl w:val="4"/>
        <w:rPr>
          <w:rFonts w:ascii="Arial" w:hAnsi="Arial" w:cs="Arial"/>
          <w:bCs/>
          <w:iCs/>
        </w:rPr>
      </w:pPr>
      <w:r w:rsidRPr="00626AAF">
        <w:rPr>
          <w:rFonts w:ascii="Arial" w:hAnsi="Arial" w:cs="Arial"/>
          <w:bCs/>
          <w:iCs/>
        </w:rPr>
        <w:t>Приложение 1 к Регламенту</w:t>
      </w:r>
    </w:p>
    <w:p w:rsidR="00027CB3" w:rsidRPr="00626AAF" w:rsidRDefault="00027CB3" w:rsidP="00027CB3">
      <w:pPr>
        <w:jc w:val="center"/>
        <w:outlineLvl w:val="4"/>
        <w:rPr>
          <w:rFonts w:ascii="Arial" w:hAnsi="Arial" w:cs="Arial"/>
          <w:b/>
          <w:bCs/>
          <w:iCs/>
        </w:rPr>
      </w:pPr>
    </w:p>
    <w:p w:rsidR="00027CB3" w:rsidRPr="00626AAF" w:rsidRDefault="00027CB3" w:rsidP="00027CB3">
      <w:pPr>
        <w:jc w:val="center"/>
        <w:outlineLvl w:val="4"/>
        <w:rPr>
          <w:rFonts w:ascii="Arial" w:hAnsi="Arial" w:cs="Arial"/>
          <w:bCs/>
          <w:iCs/>
        </w:rPr>
      </w:pPr>
      <w:r w:rsidRPr="00626AAF">
        <w:rPr>
          <w:rFonts w:ascii="Arial" w:hAnsi="Arial" w:cs="Arial"/>
          <w:bCs/>
          <w:iCs/>
        </w:rPr>
        <w:t>Блок-схема предоставления муниципальных услуг</w:t>
      </w:r>
    </w:p>
    <w:p w:rsidR="00027CB3" w:rsidRPr="00626AAF" w:rsidRDefault="00027CB3" w:rsidP="00027CB3">
      <w:pPr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margin-left:36pt;margin-top:12.5pt;width:5in;height:33.75pt;z-index:251660288" o:allowincell="f" strokeweight="2.25pt">
            <v:textbox style="mso-next-textbox:#_x0000_s1026">
              <w:txbxContent>
                <w:p w:rsidR="00027CB3" w:rsidRDefault="00027CB3" w:rsidP="00027CB3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flip:x;z-index:251663360" from="210pt,7.3pt" to="210pt,43.3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32" style="position:absolute;margin-left:36pt;margin-top:5.9pt;width:5in;height:45pt;z-index:251666432" o:allowincell="f" strokeweight="2.25pt">
            <v:textbox style="mso-next-textbox:#_x0000_s1032">
              <w:txbxContent>
                <w:p w:rsidR="00027CB3" w:rsidRDefault="00027CB3" w:rsidP="00027CB3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tabs>
          <w:tab w:val="left" w:pos="1980"/>
        </w:tabs>
        <w:jc w:val="both"/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30" style="position:absolute;z-index:251664384" from="210pt,5.5pt" to="210pt,32.5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oundrect id="_x0000_s1027" style="position:absolute;margin-left:117pt;margin-top:4.5pt;width:189.9pt;height:27pt;z-index:251661312" arcsize="10923f" o:allowincell="f" strokeweight="1pt">
            <v:textbox style="mso-next-textbox:#_x0000_s1027">
              <w:txbxContent>
                <w:p w:rsidR="00027CB3" w:rsidRDefault="00027CB3" w:rsidP="00027CB3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35" style="position:absolute;z-index:251669504" from="306pt,15.4pt" to="333pt,33.4pt" o:allowincell="f">
            <v:stroke endarrow="block"/>
          </v:line>
        </w:pict>
      </w:r>
      <w:r>
        <w:rPr>
          <w:rFonts w:ascii="Arial" w:hAnsi="Arial" w:cs="Arial"/>
        </w:rPr>
        <w:pict>
          <v:line id="_x0000_s1034" style="position:absolute;flip:x;z-index:251668480" from="90pt,15.4pt" to="117pt,33.4pt" o:allowincell="f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oundrect id="_x0000_s1033" style="position:absolute;margin-left:243pt;margin-top:1.2pt;width:207pt;height:45pt;z-index:251667456" arcsize="10923f" o:allowincell="f" strokeweight="1pt">
            <v:textbox style="mso-next-textbox:#_x0000_s1033">
              <w:txbxContent>
                <w:p w:rsidR="00027CB3" w:rsidRDefault="00027CB3" w:rsidP="00027CB3">
                  <w:r>
                    <w:t>Сообщение об отказе в приеме заявления или документов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roundrect id="_x0000_s1028" style="position:absolute;margin-left:-9pt;margin-top:1.2pt;width:189pt;height:45pt;z-index:251662336" arcsize="10923f" o:allowincell="f" strokeweight="1pt">
            <v:textbox style="mso-next-textbox:#_x0000_s1028">
              <w:txbxContent>
                <w:p w:rsidR="00027CB3" w:rsidRDefault="00027CB3" w:rsidP="00027CB3">
                  <w:r>
                    <w:t>Прием и регистрация документов</w:t>
                  </w:r>
                </w:p>
              </w:txbxContent>
            </v:textbox>
          </v:round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  <w:u w:val="single"/>
        </w:rPr>
      </w:pPr>
    </w:p>
    <w:p w:rsidR="00027CB3" w:rsidRPr="00626AAF" w:rsidRDefault="00DB1C98" w:rsidP="00027CB3">
      <w:pPr>
        <w:rPr>
          <w:rFonts w:ascii="Arial" w:hAnsi="Arial" w:cs="Arial"/>
          <w:u w:val="single"/>
        </w:rPr>
      </w:pPr>
      <w:r w:rsidRPr="00DB1C98">
        <w:rPr>
          <w:rFonts w:ascii="Arial" w:hAnsi="Arial" w:cs="Arial"/>
        </w:rPr>
        <w:pict>
          <v:line id="_x0000_s1031" style="position:absolute;z-index:251665408" from="3in,12.15pt" to="3in,30.15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58" style="position:absolute;margin-left:27pt;margin-top:8.55pt;width:387pt;height:42pt;z-index:251693056" o:allowincell="f" strokeweight="2.25pt">
            <v:textbox style="mso-next-textbox:#_x0000_s1058">
              <w:txbxContent>
                <w:p w:rsidR="00027CB3" w:rsidRDefault="00027CB3" w:rsidP="00027CB3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027CB3" w:rsidRDefault="00027CB3" w:rsidP="00027CB3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7" style="position:absolute;z-index:251692032" from="3in,6.15pt" to="3in,33.15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36" style="position:absolute;margin-left:114pt;margin-top:1.35pt;width:198pt;height:45pt;z-index:251670528" strokeweight="2.25pt">
            <v:textbox style="mso-next-textbox:#_x0000_s1036">
              <w:txbxContent>
                <w:p w:rsidR="00027CB3" w:rsidRDefault="00027CB3" w:rsidP="00027CB3">
                  <w:pPr>
                    <w:jc w:val="center"/>
                  </w:pPr>
                  <w:r>
                    <w:t>Организация проведения публичных слушаний</w:t>
                  </w:r>
                </w:p>
                <w:p w:rsidR="00027CB3" w:rsidRDefault="00027CB3" w:rsidP="00027CB3">
                  <w:pPr>
                    <w:jc w:val="center"/>
                  </w:pP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 w:rsidRPr="00DB1C98">
        <w:rPr>
          <w:rFonts w:ascii="Arial" w:hAnsi="Arial" w:cs="Arial"/>
          <w:u w:val="single"/>
        </w:rPr>
        <w:pict>
          <v:line id="_x0000_s1043" style="position:absolute;z-index:251677696" from="246pt,12.75pt" to="327pt,39.75pt">
            <v:stroke endarrow="block"/>
          </v:line>
        </w:pict>
      </w:r>
      <w:r>
        <w:rPr>
          <w:rFonts w:ascii="Arial" w:hAnsi="Arial" w:cs="Arial"/>
        </w:rPr>
        <w:pict>
          <v:line id="_x0000_s1044" style="position:absolute;flip:x;z-index:251678720" from="114pt,12.75pt" to="177pt,37.15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oundrect id="_x0000_s1042" style="position:absolute;margin-left:228pt;margin-top:9.15pt;width:207pt;height:63pt;z-index:251676672" arcsize="10923f" strokeweight="1pt">
            <v:textbox style="mso-next-textbox:#_x0000_s1042">
              <w:txbxContent>
                <w:p w:rsidR="00027CB3" w:rsidRDefault="00027CB3" w:rsidP="00027CB3">
                  <w:r>
                    <w:t>Подготовка муниципального правового акта о назначении публичных слушаний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pict>
          <v:roundrect id="_x0000_s1041" style="position:absolute;margin-left:60pt;margin-top:9.15pt;width:153pt;height:63pt;z-index:251675648" arcsize="10923f" strokeweight="1pt">
            <v:textbox style="mso-next-textbox:#_x0000_s1041">
              <w:txbxContent>
                <w:p w:rsidR="00027CB3" w:rsidRDefault="00027CB3" w:rsidP="00027CB3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 w:rsidRPr="00DB1C98">
        <w:rPr>
          <w:rFonts w:ascii="Arial" w:hAnsi="Arial" w:cs="Arial"/>
          <w:u w:val="single"/>
        </w:rPr>
        <w:pict>
          <v:line id="_x0000_s1059" style="position:absolute;flip:y;z-index:251694080" from="9pt,6.15pt" to="54pt,8.45pt" o:allowincell="f"/>
        </w:pict>
      </w:r>
      <w:r>
        <w:rPr>
          <w:rFonts w:ascii="Arial" w:hAnsi="Arial" w:cs="Arial"/>
        </w:rPr>
        <w:pict>
          <v:line id="_x0000_s1050" style="position:absolute;flip:x;z-index:251684864" from="9pt,8.45pt" to="9pt,161.45pt" o:allowincell="f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 w:rsidRPr="00DB1C98">
        <w:rPr>
          <w:rFonts w:ascii="Arial" w:hAnsi="Arial" w:cs="Arial"/>
          <w:u w:val="single"/>
        </w:rPr>
        <w:pict>
          <v:line id="_x0000_s1054" style="position:absolute;flip:x;z-index:251688960" from="252pt,5.55pt" to="252pt,59.55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37" style="position:absolute;margin-left:138pt;margin-top:13.35pt;width:189pt;height:45pt;z-index:251671552" strokeweight="2.25pt">
            <v:textbox style="mso-next-textbox:#_x0000_s1037">
              <w:txbxContent>
                <w:p w:rsidR="00027CB3" w:rsidRDefault="00027CB3" w:rsidP="00027CB3">
                  <w:pPr>
                    <w:jc w:val="center"/>
                  </w:pPr>
                  <w:r>
                    <w:t>Проведение публичных слушаний</w:t>
                  </w: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  <w:u w:val="single"/>
        </w:rPr>
      </w:pPr>
    </w:p>
    <w:p w:rsidR="00027CB3" w:rsidRPr="00626AAF" w:rsidRDefault="00027CB3" w:rsidP="00027CB3">
      <w:pPr>
        <w:rPr>
          <w:rFonts w:ascii="Arial" w:hAnsi="Arial" w:cs="Arial"/>
          <w:u w:val="single"/>
        </w:rPr>
      </w:pPr>
    </w:p>
    <w:p w:rsidR="00027CB3" w:rsidRPr="00626AAF" w:rsidRDefault="00027CB3" w:rsidP="00027CB3">
      <w:pPr>
        <w:rPr>
          <w:rFonts w:ascii="Arial" w:hAnsi="Arial" w:cs="Arial"/>
          <w:u w:val="single"/>
        </w:rPr>
      </w:pPr>
    </w:p>
    <w:p w:rsidR="00027CB3" w:rsidRPr="00626AAF" w:rsidRDefault="00027CB3" w:rsidP="00027CB3">
      <w:pPr>
        <w:rPr>
          <w:rFonts w:ascii="Arial" w:hAnsi="Arial" w:cs="Arial"/>
          <w:u w:val="single"/>
        </w:rPr>
      </w:pPr>
    </w:p>
    <w:p w:rsidR="00027CB3" w:rsidRPr="00626AAF" w:rsidRDefault="00DB1C98" w:rsidP="00027CB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>
          <v:line id="_x0000_s1056" style="position:absolute;z-index:251691008" from="150pt,39.75pt" to="150pt,57.75pt">
            <v:stroke endarrow="block"/>
          </v:line>
        </w:pict>
      </w: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5" style="position:absolute;z-index:251689984" from="12pt,-27pt" to="12pt,-12pt">
            <v:stroke endarrow="block"/>
          </v:line>
        </w:pict>
      </w:r>
      <w:r>
        <w:rPr>
          <w:rFonts w:ascii="Arial" w:hAnsi="Arial" w:cs="Arial"/>
        </w:rPr>
        <w:pict>
          <v:line id="_x0000_s1045" style="position:absolute;z-index:251679744" from="150pt,-27pt" to="150pt,-9pt">
            <v:stroke endarrow="block"/>
          </v:line>
        </w:pict>
      </w:r>
      <w:r>
        <w:rPr>
          <w:rFonts w:ascii="Arial" w:hAnsi="Arial" w:cs="Arial"/>
        </w:rPr>
        <w:pict>
          <v:roundrect id="_x0000_s1048" style="position:absolute;margin-left:0;margin-top:-9pt;width:189pt;height:45pt;z-index:251682816" arcsize="10923f" o:allowincell="f" strokeweight="1pt">
            <v:textbox style="mso-next-textbox:#_x0000_s1048">
              <w:txbxContent>
                <w:p w:rsidR="00027CB3" w:rsidRDefault="00027CB3" w:rsidP="00027CB3">
                  <w:r>
                    <w:t>Прием замечаний и предложений</w:t>
                  </w:r>
                </w:p>
              </w:txbxContent>
            </v:textbox>
          </v:roundrect>
        </w:pict>
      </w:r>
      <w:r w:rsidRPr="00DB1C98">
        <w:rPr>
          <w:rFonts w:ascii="Arial" w:hAnsi="Arial" w:cs="Arial"/>
          <w:u w:val="single"/>
        </w:rPr>
        <w:pict>
          <v:line id="_x0000_s1051" style="position:absolute;z-index:251685888" from="189pt,9pt" to="243pt,9pt" o:allowincell="f">
            <v:stroke endarrow="block"/>
          </v:line>
        </w:pict>
      </w:r>
      <w:r>
        <w:rPr>
          <w:rFonts w:ascii="Arial" w:hAnsi="Arial" w:cs="Arial"/>
        </w:rPr>
        <w:pict>
          <v:roundrect id="_x0000_s1049" style="position:absolute;margin-left:243pt;margin-top:-9pt;width:189pt;height:40.3pt;z-index:251683840" arcsize="10923f" o:allowincell="f" strokeweight="1pt">
            <v:textbox style="mso-next-textbox:#_x0000_s1049">
              <w:txbxContent>
                <w:p w:rsidR="00027CB3" w:rsidRDefault="00027CB3" w:rsidP="00027CB3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7" style="position:absolute;z-index:251681792" from="324pt,10.9pt" to="324pt,37.9pt" o:allowincell="f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46" style="position:absolute;margin-left:18pt;margin-top:5.7pt;width:387pt;height:27pt;z-index:251680768" o:allowincell="f" strokeweight="2.25pt">
            <v:textbox style="mso-next-textbox:#_x0000_s1046">
              <w:txbxContent>
                <w:p w:rsidR="00027CB3" w:rsidRDefault="00027CB3" w:rsidP="00027CB3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40" style="position:absolute;flip:x;z-index:251674624" from="135pt,.5pt" to="3in,27.5pt" o:allowincell="f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oundrect id="_x0000_s1038" style="position:absolute;margin-left:9pt;margin-top:11.4pt;width:189pt;height:36pt;z-index:251672576" arcsize="10923f" o:allowincell="f" strokeweight="1pt">
            <v:textbox style="mso-next-textbox:#_x0000_s1038">
              <w:txbxContent>
                <w:p w:rsidR="00027CB3" w:rsidRDefault="00027CB3" w:rsidP="00027CB3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027CB3" w:rsidRDefault="00027CB3" w:rsidP="00027CB3"/>
              </w:txbxContent>
            </v:textbox>
          </v:roundrect>
        </w:pict>
      </w:r>
      <w:r>
        <w:rPr>
          <w:rFonts w:ascii="Arial" w:hAnsi="Arial" w:cs="Arial"/>
        </w:rPr>
        <w:pict>
          <v:roundrect id="_x0000_s1039" style="position:absolute;margin-left:225pt;margin-top:11.4pt;width:3in;height:63pt;z-index:251673600" arcsize="10923f" o:allowincell="f" strokeweight="1pt">
            <v:textbox style="mso-next-textbox:#_x0000_s1039">
              <w:txbxContent>
                <w:p w:rsidR="00027CB3" w:rsidRDefault="00027CB3" w:rsidP="00027CB3">
                  <w:pPr>
                    <w:jc w:val="center"/>
                  </w:pPr>
                  <w:r>
                    <w:t>Решение о предоставлении или отказе в предоставлении  муниципальной услуги</w:t>
                  </w:r>
                </w:p>
              </w:txbxContent>
            </v:textbox>
          </v:round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0" style="position:absolute;z-index:251695104" from="198pt,6pt" to="222pt,6pt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53" style="position:absolute;flip:x;z-index:251687936" from="342pt,10pt" to="342pt,28pt" o:allowincell="f">
            <v:stroke endarrow="block"/>
          </v:line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DB1C98" w:rsidP="00027CB3">
      <w:pPr>
        <w:rPr>
          <w:rFonts w:ascii="Arial" w:hAnsi="Arial" w:cs="Arial"/>
        </w:rPr>
      </w:pPr>
      <w:r>
        <w:rPr>
          <w:rFonts w:ascii="Arial" w:hAnsi="Arial" w:cs="Arial"/>
        </w:rPr>
        <w:pict>
          <v:roundrect id="_x0000_s1052" style="position:absolute;margin-left:198pt;margin-top:11.9pt;width:270pt;height:63pt;z-index:251686912" arcsize="10923f" o:allowincell="f" strokeweight="1pt">
            <v:textbox style="mso-next-textbox:#_x0000_s1052">
              <w:txbxContent>
                <w:p w:rsidR="00027CB3" w:rsidRDefault="00027CB3" w:rsidP="00027CB3">
                  <w:pPr>
                    <w:jc w:val="center"/>
                  </w:pPr>
                  <w:r>
                    <w:t>Опубликование решения о предоставлении или отказе в предоставлении  муниципальной услуги</w:t>
                  </w:r>
                </w:p>
                <w:p w:rsidR="00027CB3" w:rsidRDefault="00027CB3" w:rsidP="00027CB3"/>
              </w:txbxContent>
            </v:textbox>
          </v:roundrect>
        </w:pict>
      </w: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rPr>
          <w:rFonts w:ascii="Arial" w:hAnsi="Arial" w:cs="Arial"/>
        </w:rPr>
      </w:pPr>
    </w:p>
    <w:p w:rsidR="00027CB3" w:rsidRPr="00626AAF" w:rsidRDefault="00027CB3" w:rsidP="00027CB3">
      <w:pPr>
        <w:jc w:val="right"/>
        <w:rPr>
          <w:rFonts w:ascii="Arial" w:hAnsi="Arial" w:cs="Arial"/>
        </w:rPr>
      </w:pPr>
    </w:p>
    <w:p w:rsidR="00027CB3" w:rsidRPr="00626AAF" w:rsidRDefault="00027CB3" w:rsidP="00027CB3">
      <w:pPr>
        <w:jc w:val="right"/>
        <w:rPr>
          <w:rFonts w:ascii="Arial" w:hAnsi="Arial" w:cs="Arial"/>
        </w:rPr>
      </w:pPr>
    </w:p>
    <w:p w:rsidR="00027CB3" w:rsidRPr="00626AAF" w:rsidRDefault="00027CB3" w:rsidP="00027CB3">
      <w:pPr>
        <w:jc w:val="right"/>
        <w:rPr>
          <w:rFonts w:ascii="Arial" w:hAnsi="Arial" w:cs="Arial"/>
        </w:rPr>
      </w:pPr>
    </w:p>
    <w:p w:rsidR="00027CB3" w:rsidRPr="00626AAF" w:rsidRDefault="00027CB3" w:rsidP="00027CB3">
      <w:pPr>
        <w:jc w:val="right"/>
        <w:rPr>
          <w:rFonts w:ascii="Arial" w:hAnsi="Arial" w:cs="Arial"/>
        </w:rPr>
      </w:pPr>
      <w:r w:rsidRPr="00626AAF">
        <w:rPr>
          <w:rFonts w:ascii="Arial" w:hAnsi="Arial" w:cs="Arial"/>
        </w:rPr>
        <w:t>Приложение 2 к Регламенту</w:t>
      </w:r>
    </w:p>
    <w:p w:rsidR="00027CB3" w:rsidRPr="00626AAF" w:rsidRDefault="00027CB3" w:rsidP="00027CB3">
      <w:pPr>
        <w:ind w:left="4536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Главе </w:t>
      </w:r>
    </w:p>
    <w:p w:rsidR="00027CB3" w:rsidRPr="00626AAF" w:rsidRDefault="00027CB3" w:rsidP="00027CB3">
      <w:pPr>
        <w:ind w:left="4536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</w:t>
      </w:r>
    </w:p>
    <w:p w:rsidR="00027CB3" w:rsidRPr="00626AAF" w:rsidRDefault="00027CB3" w:rsidP="00027CB3">
      <w:pPr>
        <w:ind w:left="4536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</w:t>
      </w:r>
    </w:p>
    <w:p w:rsidR="00027CB3" w:rsidRPr="00626AAF" w:rsidRDefault="00027CB3" w:rsidP="00027CB3">
      <w:pPr>
        <w:rPr>
          <w:rFonts w:ascii="Arial" w:hAnsi="Arial" w:cs="Arial"/>
          <w:b/>
        </w:rPr>
      </w:pPr>
    </w:p>
    <w:p w:rsidR="00027CB3" w:rsidRPr="00626AAF" w:rsidRDefault="00027CB3" w:rsidP="00027CB3">
      <w:pPr>
        <w:ind w:left="4536" w:hanging="36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От </w:t>
      </w:r>
      <w:r w:rsidRPr="00626AAF">
        <w:rPr>
          <w:rFonts w:ascii="Arial" w:hAnsi="Arial" w:cs="Arial"/>
          <w:b/>
        </w:rPr>
        <w:t>___________________________________</w:t>
      </w:r>
    </w:p>
    <w:p w:rsidR="00027CB3" w:rsidRPr="00626AAF" w:rsidRDefault="00027CB3" w:rsidP="00027CB3">
      <w:pPr>
        <w:ind w:left="4536" w:hanging="36"/>
        <w:jc w:val="center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(наименование организации, юридический адрес,</w:t>
      </w:r>
      <w:proofErr w:type="gramEnd"/>
    </w:p>
    <w:p w:rsidR="00027CB3" w:rsidRPr="00626AAF" w:rsidRDefault="00027CB3" w:rsidP="00027CB3">
      <w:pPr>
        <w:ind w:left="4536" w:hanging="36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left="4536" w:hanging="36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___________________________________________</w:t>
      </w:r>
    </w:p>
    <w:p w:rsidR="00027CB3" w:rsidRPr="00626AAF" w:rsidRDefault="00027CB3" w:rsidP="00027CB3">
      <w:pPr>
        <w:ind w:left="4536" w:hanging="36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реквизиты (ИНН, ОГРН) – для юридических </w:t>
      </w:r>
      <w:proofErr w:type="spellStart"/>
      <w:r w:rsidRPr="00626AAF">
        <w:rPr>
          <w:rFonts w:ascii="Arial" w:hAnsi="Arial" w:cs="Arial"/>
        </w:rPr>
        <w:t>лиц</w:t>
      </w:r>
      <w:proofErr w:type="gramStart"/>
      <w:r w:rsidRPr="00626AAF">
        <w:rPr>
          <w:rFonts w:ascii="Arial" w:hAnsi="Arial" w:cs="Arial"/>
        </w:rPr>
        <w:t>,Ф</w:t>
      </w:r>
      <w:proofErr w:type="gramEnd"/>
      <w:r w:rsidRPr="00626AAF">
        <w:rPr>
          <w:rFonts w:ascii="Arial" w:hAnsi="Arial" w:cs="Arial"/>
        </w:rPr>
        <w:t>.И.О</w:t>
      </w:r>
      <w:proofErr w:type="spellEnd"/>
      <w:r w:rsidRPr="00626AAF">
        <w:rPr>
          <w:rFonts w:ascii="Arial" w:hAnsi="Arial" w:cs="Arial"/>
        </w:rPr>
        <w:t>.,</w:t>
      </w:r>
    </w:p>
    <w:p w:rsidR="00027CB3" w:rsidRPr="00626AAF" w:rsidRDefault="00027CB3" w:rsidP="00027CB3">
      <w:pPr>
        <w:ind w:left="4536"/>
        <w:rPr>
          <w:rFonts w:ascii="Arial" w:hAnsi="Arial" w:cs="Arial"/>
        </w:rPr>
      </w:pPr>
    </w:p>
    <w:p w:rsidR="00027CB3" w:rsidRPr="00626AAF" w:rsidRDefault="00027CB3" w:rsidP="00027CB3">
      <w:pPr>
        <w:ind w:left="4536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</w:t>
      </w:r>
    </w:p>
    <w:p w:rsidR="00027CB3" w:rsidRPr="00626AAF" w:rsidRDefault="00027CB3" w:rsidP="00027CB3">
      <w:pPr>
        <w:ind w:left="4536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данные документа, удостоверяющего личность, место </w:t>
      </w:r>
    </w:p>
    <w:p w:rsidR="00027CB3" w:rsidRPr="00626AAF" w:rsidRDefault="00027CB3" w:rsidP="00027CB3">
      <w:pPr>
        <w:ind w:left="4536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left="4536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</w:t>
      </w:r>
    </w:p>
    <w:p w:rsidR="00027CB3" w:rsidRPr="00626AAF" w:rsidRDefault="00027CB3" w:rsidP="00027CB3">
      <w:pPr>
        <w:ind w:left="4500" w:firstLine="2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жительства – для физических </w:t>
      </w:r>
      <w:proofErr w:type="spellStart"/>
      <w:r w:rsidRPr="00626AAF">
        <w:rPr>
          <w:rFonts w:ascii="Arial" w:hAnsi="Arial" w:cs="Arial"/>
        </w:rPr>
        <w:t>лиц</w:t>
      </w:r>
      <w:proofErr w:type="gramStart"/>
      <w:r w:rsidRPr="00626AAF">
        <w:rPr>
          <w:rFonts w:ascii="Arial" w:hAnsi="Arial" w:cs="Arial"/>
        </w:rPr>
        <w:t>,т</w:t>
      </w:r>
      <w:proofErr w:type="gramEnd"/>
      <w:r w:rsidRPr="00626AAF">
        <w:rPr>
          <w:rFonts w:ascii="Arial" w:hAnsi="Arial" w:cs="Arial"/>
        </w:rPr>
        <w:t>елефон</w:t>
      </w:r>
      <w:proofErr w:type="spellEnd"/>
      <w:r w:rsidRPr="00626AAF">
        <w:rPr>
          <w:rFonts w:ascii="Arial" w:hAnsi="Arial" w:cs="Arial"/>
        </w:rPr>
        <w:t xml:space="preserve">, факс, адрес </w:t>
      </w:r>
    </w:p>
    <w:p w:rsidR="00027CB3" w:rsidRPr="00626AAF" w:rsidRDefault="00027CB3" w:rsidP="00027CB3">
      <w:pPr>
        <w:ind w:left="4500" w:firstLine="2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left="4500" w:firstLine="2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</w:t>
      </w:r>
    </w:p>
    <w:p w:rsidR="00027CB3" w:rsidRPr="00626AAF" w:rsidRDefault="00027CB3" w:rsidP="00027CB3">
      <w:pPr>
        <w:ind w:left="4963" w:firstLine="2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электронной почты, указываются по желанию </w:t>
      </w:r>
    </w:p>
    <w:p w:rsidR="00027CB3" w:rsidRPr="00626AAF" w:rsidRDefault="00027CB3" w:rsidP="00027CB3">
      <w:pPr>
        <w:ind w:left="4500" w:firstLine="2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left="4500" w:firstLine="2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</w:t>
      </w:r>
    </w:p>
    <w:p w:rsidR="00027CB3" w:rsidRPr="00626AAF" w:rsidRDefault="00027CB3" w:rsidP="00027CB3">
      <w:pPr>
        <w:ind w:left="4963" w:firstLine="2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>заявителя)</w:t>
      </w:r>
    </w:p>
    <w:p w:rsidR="00027CB3" w:rsidRPr="00626AAF" w:rsidRDefault="00027CB3" w:rsidP="00027CB3">
      <w:pPr>
        <w:ind w:left="4536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hanging="720"/>
        <w:jc w:val="center"/>
        <w:rPr>
          <w:rFonts w:ascii="Arial" w:hAnsi="Arial" w:cs="Arial"/>
          <w:b/>
        </w:rPr>
      </w:pPr>
      <w:r w:rsidRPr="00626AAF">
        <w:rPr>
          <w:rFonts w:ascii="Arial" w:hAnsi="Arial" w:cs="Arial"/>
          <w:b/>
        </w:rPr>
        <w:t>Заявление</w:t>
      </w:r>
    </w:p>
    <w:p w:rsidR="00027CB3" w:rsidRPr="00626AAF" w:rsidRDefault="00027CB3" w:rsidP="00027CB3">
      <w:pPr>
        <w:jc w:val="both"/>
        <w:rPr>
          <w:rFonts w:ascii="Arial" w:hAnsi="Arial" w:cs="Arial"/>
        </w:rPr>
      </w:pP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В соответствии с Градостроительным кодексом РФ, Правилами землепользования и застройки АМСМО </w:t>
      </w:r>
      <w:proofErr w:type="spellStart"/>
      <w:r w:rsidRPr="00626AAF">
        <w:rPr>
          <w:rFonts w:ascii="Arial" w:hAnsi="Arial" w:cs="Arial"/>
        </w:rPr>
        <w:t>Дигорский</w:t>
      </w:r>
      <w:proofErr w:type="spellEnd"/>
      <w:r w:rsidRPr="00626AAF">
        <w:rPr>
          <w:rFonts w:ascii="Arial" w:hAnsi="Arial" w:cs="Arial"/>
        </w:rPr>
        <w:t xml:space="preserve"> район, прошу предоставить разрешение на условно разрешенный вид использования земельного участка или объекта капитального строительства - </w:t>
      </w: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________________________________________________________________</w:t>
      </w:r>
    </w:p>
    <w:p w:rsidR="00027CB3" w:rsidRPr="00626AAF" w:rsidRDefault="00027CB3" w:rsidP="00027CB3">
      <w:pPr>
        <w:jc w:val="center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 xml:space="preserve">(указывается условно разрешенный вид использования, </w:t>
      </w:r>
      <w:proofErr w:type="gramEnd"/>
    </w:p>
    <w:p w:rsidR="00027CB3" w:rsidRPr="00626AAF" w:rsidRDefault="00027CB3" w:rsidP="00027CB3">
      <w:pPr>
        <w:jc w:val="center"/>
        <w:rPr>
          <w:rFonts w:ascii="Arial" w:hAnsi="Arial" w:cs="Arial"/>
        </w:rPr>
      </w:pPr>
    </w:p>
    <w:p w:rsidR="00027CB3" w:rsidRPr="00626AAF" w:rsidRDefault="00027CB3" w:rsidP="00027CB3">
      <w:pPr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______________________________________________________________________</w:t>
      </w:r>
    </w:p>
    <w:p w:rsidR="00027CB3" w:rsidRPr="00626AAF" w:rsidRDefault="00027CB3" w:rsidP="00027CB3">
      <w:pPr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>предусмотренный</w:t>
      </w:r>
      <w:proofErr w:type="gramEnd"/>
      <w:r w:rsidRPr="00626AAF">
        <w:rPr>
          <w:rFonts w:ascii="Arial" w:hAnsi="Arial" w:cs="Arial"/>
        </w:rPr>
        <w:t xml:space="preserve"> градостроительным регламентом Правил)</w:t>
      </w:r>
    </w:p>
    <w:p w:rsidR="00027CB3" w:rsidRPr="00626AAF" w:rsidRDefault="00027CB3" w:rsidP="00027CB3">
      <w:pPr>
        <w:jc w:val="both"/>
        <w:rPr>
          <w:rFonts w:ascii="Arial" w:hAnsi="Arial" w:cs="Arial"/>
        </w:rPr>
      </w:pPr>
    </w:p>
    <w:p w:rsidR="00027CB3" w:rsidRPr="00626AAF" w:rsidRDefault="00027CB3" w:rsidP="00027CB3">
      <w:pPr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по адресу: ________________________________________________________</w:t>
      </w: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ind w:firstLine="72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1.* Правоустанавливающим документом на земельный участок является:_____________________________________________________________</w:t>
      </w:r>
    </w:p>
    <w:p w:rsidR="00027CB3" w:rsidRPr="00626AAF" w:rsidRDefault="00027CB3" w:rsidP="00027CB3">
      <w:pPr>
        <w:jc w:val="center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lastRenderedPageBreak/>
        <w:t xml:space="preserve">(необходимо указать наименование, дату, номер правоустанавливающего документа, </w:t>
      </w:r>
      <w:proofErr w:type="gramEnd"/>
    </w:p>
    <w:p w:rsidR="00027CB3" w:rsidRPr="00626AAF" w:rsidRDefault="00027CB3" w:rsidP="00027CB3">
      <w:pPr>
        <w:jc w:val="both"/>
        <w:rPr>
          <w:rFonts w:ascii="Arial" w:hAnsi="Arial" w:cs="Arial"/>
        </w:rPr>
      </w:pPr>
    </w:p>
    <w:p w:rsidR="00027CB3" w:rsidRPr="00626AAF" w:rsidRDefault="00027CB3" w:rsidP="00027CB3">
      <w:pPr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</w:t>
      </w:r>
      <w:r w:rsidR="00A85DA2">
        <w:rPr>
          <w:rFonts w:ascii="Arial" w:hAnsi="Arial" w:cs="Arial"/>
        </w:rPr>
        <w:t>_______________________________</w:t>
      </w:r>
      <w:r w:rsidRPr="00626AAF">
        <w:rPr>
          <w:rFonts w:ascii="Arial" w:hAnsi="Arial" w:cs="Arial"/>
        </w:rPr>
        <w:t>.</w:t>
      </w:r>
    </w:p>
    <w:p w:rsidR="00027CB3" w:rsidRPr="00626AAF" w:rsidRDefault="00027CB3" w:rsidP="00027CB3">
      <w:pPr>
        <w:ind w:firstLine="709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>, информацию о государственной регистрации, в случаях установленных законодательством)</w:t>
      </w:r>
    </w:p>
    <w:p w:rsidR="00027CB3" w:rsidRPr="00626AAF" w:rsidRDefault="00027CB3" w:rsidP="00027CB3">
      <w:pPr>
        <w:ind w:firstLine="709"/>
        <w:jc w:val="center"/>
        <w:rPr>
          <w:rFonts w:ascii="Arial" w:hAnsi="Arial" w:cs="Arial"/>
        </w:rPr>
      </w:pP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2. Расположение земельного участка подтверждается кадастровым паспортом земельного участка ______________________________________________________ </w:t>
      </w:r>
    </w:p>
    <w:p w:rsidR="00027CB3" w:rsidRPr="00626AAF" w:rsidRDefault="00027CB3" w:rsidP="00027CB3">
      <w:pPr>
        <w:ind w:firstLine="709"/>
        <w:jc w:val="both"/>
        <w:rPr>
          <w:rFonts w:ascii="Arial" w:hAnsi="Arial" w:cs="Arial"/>
        </w:rPr>
      </w:pPr>
    </w:p>
    <w:p w:rsidR="00027CB3" w:rsidRPr="00626AAF" w:rsidRDefault="00027CB3" w:rsidP="00027CB3">
      <w:pPr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______________________________________________________________________</w:t>
      </w:r>
    </w:p>
    <w:p w:rsidR="00027CB3" w:rsidRPr="00626AAF" w:rsidRDefault="00027CB3" w:rsidP="00027C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027CB3" w:rsidRPr="00626AAF" w:rsidRDefault="00027CB3" w:rsidP="0002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3.* На земельном участке расположены объекты капитального строительства: ______________________________________________________________________</w:t>
      </w:r>
    </w:p>
    <w:p w:rsidR="00027CB3" w:rsidRPr="00626AAF" w:rsidRDefault="00027CB3" w:rsidP="00027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26AAF">
        <w:rPr>
          <w:rFonts w:ascii="Arial" w:hAnsi="Arial" w:cs="Arial"/>
        </w:rPr>
        <w:t xml:space="preserve">(указать вид объекта, наименование правоустанавливающего документа на объекты капитального </w:t>
      </w:r>
      <w:proofErr w:type="gramEnd"/>
    </w:p>
    <w:p w:rsidR="00027CB3" w:rsidRPr="00626AAF" w:rsidRDefault="00027CB3" w:rsidP="00027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______________________________________________________________________</w:t>
      </w:r>
    </w:p>
    <w:p w:rsidR="00027CB3" w:rsidRPr="00626AAF" w:rsidRDefault="00027CB3" w:rsidP="00027CB3">
      <w:pPr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строительства документа, наименование органа, выдавшего документы, дата и номер выдачи документа)</w:t>
      </w:r>
    </w:p>
    <w:p w:rsidR="00027CB3" w:rsidRPr="00626AAF" w:rsidRDefault="00027CB3" w:rsidP="00027CB3">
      <w:pPr>
        <w:ind w:left="54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27CB3" w:rsidRPr="00626AAF" w:rsidRDefault="00A85DA2" w:rsidP="00027C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уведомить о результате рассмотрения заявления о</w:t>
      </w:r>
      <w:r w:rsidR="00027CB3" w:rsidRPr="00626AAF">
        <w:rPr>
          <w:rFonts w:ascii="Arial" w:hAnsi="Arial" w:cs="Arial"/>
        </w:rPr>
        <w:t xml:space="preserve">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rFonts w:ascii="Arial" w:hAnsi="Arial" w:cs="Arial"/>
        </w:rPr>
        <w:t xml:space="preserve">ельства посредством телефона, </w:t>
      </w:r>
      <w:proofErr w:type="spellStart"/>
      <w:r w:rsidR="00027CB3" w:rsidRPr="00626AAF">
        <w:rPr>
          <w:rFonts w:ascii="Arial" w:hAnsi="Arial" w:cs="Arial"/>
        </w:rPr>
        <w:t>СМС-сообщен</w:t>
      </w:r>
      <w:r>
        <w:rPr>
          <w:rFonts w:ascii="Arial" w:hAnsi="Arial" w:cs="Arial"/>
        </w:rPr>
        <w:t>ия</w:t>
      </w:r>
      <w:proofErr w:type="spellEnd"/>
      <w:r>
        <w:rPr>
          <w:rFonts w:ascii="Arial" w:hAnsi="Arial" w:cs="Arial"/>
        </w:rPr>
        <w:t xml:space="preserve"> на </w:t>
      </w:r>
      <w:r w:rsidR="00027CB3" w:rsidRPr="00626AAF">
        <w:rPr>
          <w:rFonts w:ascii="Arial" w:hAnsi="Arial" w:cs="Arial"/>
        </w:rPr>
        <w:t>мобильный</w:t>
      </w:r>
      <w:r>
        <w:rPr>
          <w:rFonts w:ascii="Arial" w:hAnsi="Arial" w:cs="Arial"/>
        </w:rPr>
        <w:t xml:space="preserve"> телефон или электронный адрес: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_______________________________________</w:t>
      </w:r>
      <w:r w:rsidR="00A85DA2">
        <w:rPr>
          <w:rFonts w:ascii="Arial" w:hAnsi="Arial" w:cs="Arial"/>
        </w:rPr>
        <w:t>______________________________</w:t>
      </w:r>
      <w:r w:rsidRPr="00626AAF">
        <w:rPr>
          <w:rFonts w:ascii="Arial" w:hAnsi="Arial" w:cs="Arial"/>
        </w:rPr>
        <w:t>.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6AAF">
        <w:rPr>
          <w:rFonts w:ascii="Arial" w:hAnsi="Arial" w:cs="Arial"/>
        </w:rPr>
        <w:t>(данная графа заполняется по желанию гражданина, в ней указывается способ уведомления, указывается номер телефона или электронный адрес)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Дата __________________                    ________________       ________________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                                  (подпись заявителя)              (расшифровка подписи)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Личность заявителя установлена, подлинность подписи заявителя удостоверяю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A85DA2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должностного лица, уполномоченного на прием </w:t>
      </w:r>
      <w:r w:rsidR="00027CB3" w:rsidRPr="00626AAF">
        <w:rPr>
          <w:rFonts w:ascii="Arial" w:hAnsi="Arial" w:cs="Arial"/>
        </w:rPr>
        <w:t>документов,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_________________ /ФИО/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 xml:space="preserve">Дата ______________ </w:t>
      </w:r>
      <w:proofErr w:type="spellStart"/>
      <w:r w:rsidRPr="00626AAF">
        <w:rPr>
          <w:rFonts w:ascii="Arial" w:hAnsi="Arial" w:cs="Arial"/>
        </w:rPr>
        <w:t>вх</w:t>
      </w:r>
      <w:proofErr w:type="spellEnd"/>
      <w:r w:rsidRPr="00626AAF">
        <w:rPr>
          <w:rFonts w:ascii="Arial" w:hAnsi="Arial" w:cs="Arial"/>
        </w:rPr>
        <w:t>. N _______</w:t>
      </w: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CB3" w:rsidRPr="00626AAF" w:rsidRDefault="00027CB3" w:rsidP="00027CB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AAF">
        <w:rPr>
          <w:rFonts w:ascii="Arial" w:hAnsi="Arial" w:cs="Arial"/>
        </w:rPr>
        <w:t>* документы предоставляются по желанию заявителя</w:t>
      </w:r>
    </w:p>
    <w:p w:rsidR="00027CB3" w:rsidRPr="00626AAF" w:rsidRDefault="00027CB3" w:rsidP="00010780">
      <w:pPr>
        <w:spacing w:line="240" w:lineRule="exact"/>
        <w:jc w:val="both"/>
        <w:rPr>
          <w:rFonts w:ascii="Arial" w:hAnsi="Arial" w:cs="Arial"/>
        </w:rPr>
      </w:pPr>
    </w:p>
    <w:sectPr w:rsidR="00027CB3" w:rsidRPr="00626AAF" w:rsidSect="00AC6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35F8"/>
    <w:multiLevelType w:val="hybridMultilevel"/>
    <w:tmpl w:val="6C6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973"/>
    <w:multiLevelType w:val="hybridMultilevel"/>
    <w:tmpl w:val="C54EBF6A"/>
    <w:lvl w:ilvl="0" w:tplc="2FB2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33D36A43"/>
    <w:multiLevelType w:val="multilevel"/>
    <w:tmpl w:val="A50A1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016A26"/>
    <w:multiLevelType w:val="hybridMultilevel"/>
    <w:tmpl w:val="779AE0E4"/>
    <w:lvl w:ilvl="0" w:tplc="A5A2B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noPunctuationKerning/>
  <w:characterSpacingControl w:val="doNotCompress"/>
  <w:compat/>
  <w:rsids>
    <w:rsidRoot w:val="00A01B05"/>
    <w:rsid w:val="000018B9"/>
    <w:rsid w:val="000021A7"/>
    <w:rsid w:val="00010780"/>
    <w:rsid w:val="00022BF7"/>
    <w:rsid w:val="00027CB3"/>
    <w:rsid w:val="00034988"/>
    <w:rsid w:val="000478DC"/>
    <w:rsid w:val="00070BDE"/>
    <w:rsid w:val="000734B5"/>
    <w:rsid w:val="00074F02"/>
    <w:rsid w:val="0007786B"/>
    <w:rsid w:val="00080813"/>
    <w:rsid w:val="000A44E9"/>
    <w:rsid w:val="000C31A1"/>
    <w:rsid w:val="000D2FA5"/>
    <w:rsid w:val="000E1435"/>
    <w:rsid w:val="000E676A"/>
    <w:rsid w:val="000F5407"/>
    <w:rsid w:val="000F637B"/>
    <w:rsid w:val="000F7E70"/>
    <w:rsid w:val="00113B2E"/>
    <w:rsid w:val="0014022D"/>
    <w:rsid w:val="00141649"/>
    <w:rsid w:val="00147BFC"/>
    <w:rsid w:val="00152D67"/>
    <w:rsid w:val="001554EB"/>
    <w:rsid w:val="001573FB"/>
    <w:rsid w:val="001876E6"/>
    <w:rsid w:val="001A536B"/>
    <w:rsid w:val="001A5D3F"/>
    <w:rsid w:val="001B6E55"/>
    <w:rsid w:val="001D1708"/>
    <w:rsid w:val="00201BDF"/>
    <w:rsid w:val="0020735C"/>
    <w:rsid w:val="00211EFB"/>
    <w:rsid w:val="00217741"/>
    <w:rsid w:val="0022116C"/>
    <w:rsid w:val="0022143F"/>
    <w:rsid w:val="002233BF"/>
    <w:rsid w:val="00274EB5"/>
    <w:rsid w:val="0027647B"/>
    <w:rsid w:val="002A6898"/>
    <w:rsid w:val="002C36C6"/>
    <w:rsid w:val="002C51C9"/>
    <w:rsid w:val="002D3C8B"/>
    <w:rsid w:val="002F3CEA"/>
    <w:rsid w:val="002F5940"/>
    <w:rsid w:val="00305E7B"/>
    <w:rsid w:val="0031350F"/>
    <w:rsid w:val="003243B3"/>
    <w:rsid w:val="00331DE7"/>
    <w:rsid w:val="0033383C"/>
    <w:rsid w:val="00367C64"/>
    <w:rsid w:val="00382F08"/>
    <w:rsid w:val="00385F6D"/>
    <w:rsid w:val="00396C32"/>
    <w:rsid w:val="003A0F36"/>
    <w:rsid w:val="003B03D2"/>
    <w:rsid w:val="003B5D8E"/>
    <w:rsid w:val="003D6629"/>
    <w:rsid w:val="00415DBA"/>
    <w:rsid w:val="00443D4F"/>
    <w:rsid w:val="00450154"/>
    <w:rsid w:val="00471787"/>
    <w:rsid w:val="00486C92"/>
    <w:rsid w:val="004871CE"/>
    <w:rsid w:val="00487E89"/>
    <w:rsid w:val="00494865"/>
    <w:rsid w:val="004A2F02"/>
    <w:rsid w:val="004A42DD"/>
    <w:rsid w:val="004B0594"/>
    <w:rsid w:val="004B2D64"/>
    <w:rsid w:val="004B2E67"/>
    <w:rsid w:val="004B532A"/>
    <w:rsid w:val="004B7A61"/>
    <w:rsid w:val="004C2C88"/>
    <w:rsid w:val="00500884"/>
    <w:rsid w:val="00502246"/>
    <w:rsid w:val="005201AC"/>
    <w:rsid w:val="005229F2"/>
    <w:rsid w:val="00532951"/>
    <w:rsid w:val="00540586"/>
    <w:rsid w:val="00567147"/>
    <w:rsid w:val="00585CF2"/>
    <w:rsid w:val="00592209"/>
    <w:rsid w:val="00593C6E"/>
    <w:rsid w:val="005A0C30"/>
    <w:rsid w:val="005B3499"/>
    <w:rsid w:val="005D61AD"/>
    <w:rsid w:val="005E23B0"/>
    <w:rsid w:val="005E518B"/>
    <w:rsid w:val="005F6328"/>
    <w:rsid w:val="00601ACB"/>
    <w:rsid w:val="006116B1"/>
    <w:rsid w:val="00626AAF"/>
    <w:rsid w:val="0064065D"/>
    <w:rsid w:val="00642804"/>
    <w:rsid w:val="006719C3"/>
    <w:rsid w:val="0068221C"/>
    <w:rsid w:val="0068542A"/>
    <w:rsid w:val="00694161"/>
    <w:rsid w:val="006B0A29"/>
    <w:rsid w:val="006C08AB"/>
    <w:rsid w:val="006C36CA"/>
    <w:rsid w:val="006C5138"/>
    <w:rsid w:val="006D7ED3"/>
    <w:rsid w:val="006E74CE"/>
    <w:rsid w:val="007048C1"/>
    <w:rsid w:val="00706CC5"/>
    <w:rsid w:val="00713D14"/>
    <w:rsid w:val="00717B54"/>
    <w:rsid w:val="00722EC9"/>
    <w:rsid w:val="00724739"/>
    <w:rsid w:val="00736C9C"/>
    <w:rsid w:val="0075139B"/>
    <w:rsid w:val="00765A37"/>
    <w:rsid w:val="007A0333"/>
    <w:rsid w:val="007A1ABC"/>
    <w:rsid w:val="007A70B5"/>
    <w:rsid w:val="007B393A"/>
    <w:rsid w:val="007D1338"/>
    <w:rsid w:val="007D441D"/>
    <w:rsid w:val="007D6E4C"/>
    <w:rsid w:val="007E3232"/>
    <w:rsid w:val="007E5C7D"/>
    <w:rsid w:val="007F33C7"/>
    <w:rsid w:val="00802160"/>
    <w:rsid w:val="0080321B"/>
    <w:rsid w:val="00811D77"/>
    <w:rsid w:val="008622C9"/>
    <w:rsid w:val="00865E95"/>
    <w:rsid w:val="008670AA"/>
    <w:rsid w:val="00871326"/>
    <w:rsid w:val="00873F79"/>
    <w:rsid w:val="008A320E"/>
    <w:rsid w:val="008A47EF"/>
    <w:rsid w:val="008D72CA"/>
    <w:rsid w:val="008E3226"/>
    <w:rsid w:val="008E6E2D"/>
    <w:rsid w:val="00911A0D"/>
    <w:rsid w:val="009453D2"/>
    <w:rsid w:val="00947954"/>
    <w:rsid w:val="0095417A"/>
    <w:rsid w:val="00987354"/>
    <w:rsid w:val="00987D78"/>
    <w:rsid w:val="00993300"/>
    <w:rsid w:val="00995039"/>
    <w:rsid w:val="009B4E87"/>
    <w:rsid w:val="009B6446"/>
    <w:rsid w:val="009D79C0"/>
    <w:rsid w:val="009F3C00"/>
    <w:rsid w:val="00A01B05"/>
    <w:rsid w:val="00A05833"/>
    <w:rsid w:val="00A22EDA"/>
    <w:rsid w:val="00A37887"/>
    <w:rsid w:val="00A42EDC"/>
    <w:rsid w:val="00A471AD"/>
    <w:rsid w:val="00A47947"/>
    <w:rsid w:val="00A542FD"/>
    <w:rsid w:val="00A567A6"/>
    <w:rsid w:val="00A62C5F"/>
    <w:rsid w:val="00A76FBE"/>
    <w:rsid w:val="00A77BC3"/>
    <w:rsid w:val="00A85DA2"/>
    <w:rsid w:val="00A942ED"/>
    <w:rsid w:val="00AA05A9"/>
    <w:rsid w:val="00AC4988"/>
    <w:rsid w:val="00AC6D8E"/>
    <w:rsid w:val="00AE31F8"/>
    <w:rsid w:val="00AE4850"/>
    <w:rsid w:val="00AF5600"/>
    <w:rsid w:val="00B17313"/>
    <w:rsid w:val="00B51367"/>
    <w:rsid w:val="00B51E11"/>
    <w:rsid w:val="00B6086F"/>
    <w:rsid w:val="00B676DA"/>
    <w:rsid w:val="00B75BBB"/>
    <w:rsid w:val="00B934B5"/>
    <w:rsid w:val="00BA1163"/>
    <w:rsid w:val="00BA1E72"/>
    <w:rsid w:val="00BF41C3"/>
    <w:rsid w:val="00C057BC"/>
    <w:rsid w:val="00C42A2B"/>
    <w:rsid w:val="00C44E60"/>
    <w:rsid w:val="00C52932"/>
    <w:rsid w:val="00C75DE4"/>
    <w:rsid w:val="00C93998"/>
    <w:rsid w:val="00CA5EC5"/>
    <w:rsid w:val="00CE2EB4"/>
    <w:rsid w:val="00D24518"/>
    <w:rsid w:val="00D36243"/>
    <w:rsid w:val="00D3639E"/>
    <w:rsid w:val="00D43012"/>
    <w:rsid w:val="00D573C1"/>
    <w:rsid w:val="00D8027D"/>
    <w:rsid w:val="00D92DBD"/>
    <w:rsid w:val="00DB1C98"/>
    <w:rsid w:val="00DD3580"/>
    <w:rsid w:val="00DE1429"/>
    <w:rsid w:val="00DF28FB"/>
    <w:rsid w:val="00DF4597"/>
    <w:rsid w:val="00DF5762"/>
    <w:rsid w:val="00E14549"/>
    <w:rsid w:val="00E255DA"/>
    <w:rsid w:val="00E409BF"/>
    <w:rsid w:val="00E52BD4"/>
    <w:rsid w:val="00E5444F"/>
    <w:rsid w:val="00E95B94"/>
    <w:rsid w:val="00EA105B"/>
    <w:rsid w:val="00EA1C65"/>
    <w:rsid w:val="00EA471F"/>
    <w:rsid w:val="00EB0911"/>
    <w:rsid w:val="00EB16C1"/>
    <w:rsid w:val="00EB31A4"/>
    <w:rsid w:val="00ED2211"/>
    <w:rsid w:val="00ED431A"/>
    <w:rsid w:val="00EE5468"/>
    <w:rsid w:val="00EF5B0A"/>
    <w:rsid w:val="00F10CEE"/>
    <w:rsid w:val="00F12C2D"/>
    <w:rsid w:val="00F3069E"/>
    <w:rsid w:val="00F359CB"/>
    <w:rsid w:val="00F54B89"/>
    <w:rsid w:val="00F552CF"/>
    <w:rsid w:val="00F56E56"/>
    <w:rsid w:val="00F73906"/>
    <w:rsid w:val="00F97379"/>
    <w:rsid w:val="00FA09A4"/>
    <w:rsid w:val="00FC2341"/>
    <w:rsid w:val="00FD3006"/>
    <w:rsid w:val="00FD71BE"/>
    <w:rsid w:val="00FE3CDD"/>
    <w:rsid w:val="00FF0667"/>
    <w:rsid w:val="00FF06EF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semiHidden/>
    <w:unhideWhenUsed/>
    <w:rsid w:val="00520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201AC"/>
    <w:rPr>
      <w:rFonts w:ascii="Segoe UI" w:hAnsi="Segoe UI" w:cs="Segoe UI"/>
      <w:sz w:val="18"/>
      <w:szCs w:val="18"/>
    </w:rPr>
  </w:style>
  <w:style w:type="character" w:styleId="a8">
    <w:name w:val="Hyperlink"/>
    <w:rsid w:val="00027CB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7CB3"/>
    <w:pPr>
      <w:spacing w:before="240" w:after="240"/>
    </w:pPr>
  </w:style>
  <w:style w:type="paragraph" w:customStyle="1" w:styleId="formattext">
    <w:name w:val="formattext"/>
    <w:basedOn w:val="a"/>
    <w:uiPriority w:val="99"/>
    <w:rsid w:val="00027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10BF1A935FD6471F6EA7CC4C1D055A3DA578DF2EBA8E08B3E4EF55B569D7F69A23V1m7I" TargetMode="External"/><Relationship Id="rId13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63CB53A700E2EF242410BF1A935FD6471F6EA7CC4C1D055A3DA578DF2EBA8E08B3E4EF55B569D7F69A22V1m0I" TargetMode="Externa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151F55B733FA8549933AA01B577BC396FDDDE4EE7AA6AE95FBDC3975EFF665BBE941CF936F60CDW6tDR" TargetMode="Externa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90DA-2B23-4CAF-895B-4990B1B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digora05</cp:lastModifiedBy>
  <cp:revision>7</cp:revision>
  <cp:lastPrinted>2022-02-24T17:39:00Z</cp:lastPrinted>
  <dcterms:created xsi:type="dcterms:W3CDTF">2022-03-15T13:14:00Z</dcterms:created>
  <dcterms:modified xsi:type="dcterms:W3CDTF">2022-03-15T15:26:00Z</dcterms:modified>
</cp:coreProperties>
</file>