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3B" w:rsidRDefault="0011783B" w:rsidP="0011783B">
      <w:pPr>
        <w:tabs>
          <w:tab w:val="left" w:pos="3990"/>
        </w:tabs>
        <w:jc w:val="both"/>
        <w:rPr>
          <w:sz w:val="28"/>
          <w:szCs w:val="28"/>
        </w:rPr>
      </w:pPr>
    </w:p>
    <w:p w:rsidR="0011783B" w:rsidRDefault="00DD20B8" w:rsidP="0011783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-235585</wp:posOffset>
            </wp:positionV>
            <wp:extent cx="800100" cy="752475"/>
            <wp:effectExtent l="0" t="0" r="0" b="9525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83B" w:rsidRDefault="0011783B" w:rsidP="0011783B">
      <w:pPr>
        <w:tabs>
          <w:tab w:val="left" w:pos="3990"/>
        </w:tabs>
        <w:jc w:val="center"/>
        <w:rPr>
          <w:b/>
        </w:rPr>
      </w:pPr>
      <w:r>
        <w:rPr>
          <w:b/>
        </w:rPr>
        <w:t>АДМИНИСТРАЦИЯ  ДИГОРСКОГО РАЙОНА  РЕСПУБЛИКИ СЕВЕРНАЯ ОСЕТИЯ-АЛАНИЯ</w:t>
      </w:r>
    </w:p>
    <w:p w:rsidR="0011783B" w:rsidRDefault="0011783B" w:rsidP="0011783B">
      <w:pPr>
        <w:tabs>
          <w:tab w:val="left" w:pos="3990"/>
        </w:tabs>
        <w:jc w:val="center"/>
        <w:rPr>
          <w:b/>
        </w:rPr>
      </w:pPr>
      <w:r>
        <w:rPr>
          <w:b/>
        </w:rPr>
        <w:t>ГЛАВА АДМИНИСТРАЦИИ  ДИГОРСКОГО РАЙОНА</w:t>
      </w:r>
    </w:p>
    <w:p w:rsidR="0011783B" w:rsidRDefault="0011783B" w:rsidP="0011783B">
      <w:pPr>
        <w:tabs>
          <w:tab w:val="left" w:pos="3990"/>
        </w:tabs>
        <w:jc w:val="center"/>
        <w:rPr>
          <w:b/>
        </w:rPr>
      </w:pPr>
    </w:p>
    <w:p w:rsidR="0011783B" w:rsidRDefault="0011783B" w:rsidP="0011783B">
      <w:pPr>
        <w:tabs>
          <w:tab w:val="left" w:pos="3990"/>
        </w:tabs>
        <w:jc w:val="center"/>
        <w:rPr>
          <w:b/>
        </w:rPr>
      </w:pPr>
    </w:p>
    <w:p w:rsidR="0011783B" w:rsidRDefault="0011783B" w:rsidP="0011783B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783B" w:rsidRDefault="00646063" w:rsidP="0011783B">
      <w:pPr>
        <w:tabs>
          <w:tab w:val="left" w:pos="39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783B" w:rsidRDefault="00646063" w:rsidP="0011783B">
      <w:pPr>
        <w:tabs>
          <w:tab w:val="left" w:pos="3990"/>
        </w:tabs>
        <w:jc w:val="both"/>
        <w:rPr>
          <w:b/>
        </w:rPr>
      </w:pPr>
      <w:r>
        <w:rPr>
          <w:b/>
        </w:rPr>
        <w:t>от 15.11.</w:t>
      </w:r>
      <w:r w:rsidR="0011783B">
        <w:rPr>
          <w:b/>
        </w:rPr>
        <w:t xml:space="preserve">2010 г.  </w:t>
      </w:r>
      <w:r>
        <w:rPr>
          <w:b/>
        </w:rPr>
        <w:t xml:space="preserve">                                          №260</w:t>
      </w:r>
      <w:r w:rsidR="0011783B">
        <w:rPr>
          <w:b/>
        </w:rPr>
        <w:t xml:space="preserve">                                       г.Дигора</w:t>
      </w:r>
    </w:p>
    <w:p w:rsidR="0011783B" w:rsidRDefault="0011783B" w:rsidP="0011783B">
      <w:pPr>
        <w:tabs>
          <w:tab w:val="left" w:pos="3990"/>
        </w:tabs>
        <w:jc w:val="both"/>
        <w:rPr>
          <w:b/>
        </w:rPr>
      </w:pPr>
    </w:p>
    <w:p w:rsidR="0011783B" w:rsidRDefault="0011783B" w:rsidP="0011783B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783B" w:rsidRPr="007510D3" w:rsidRDefault="0011783B" w:rsidP="0011783B">
      <w:pPr>
        <w:tabs>
          <w:tab w:val="left" w:pos="0"/>
        </w:tabs>
        <w:jc w:val="both"/>
        <w:rPr>
          <w:b/>
          <w:sz w:val="28"/>
          <w:szCs w:val="28"/>
        </w:rPr>
      </w:pPr>
      <w:r w:rsidRPr="007510D3">
        <w:rPr>
          <w:b/>
          <w:sz w:val="28"/>
          <w:szCs w:val="28"/>
        </w:rPr>
        <w:t xml:space="preserve">О комиссии по соблюдению требований к </w:t>
      </w:r>
    </w:p>
    <w:p w:rsidR="0011783B" w:rsidRPr="007510D3" w:rsidRDefault="0011783B" w:rsidP="0011783B">
      <w:pPr>
        <w:tabs>
          <w:tab w:val="left" w:pos="0"/>
        </w:tabs>
        <w:jc w:val="both"/>
        <w:rPr>
          <w:b/>
          <w:sz w:val="28"/>
          <w:szCs w:val="28"/>
        </w:rPr>
      </w:pPr>
      <w:r w:rsidRPr="007510D3">
        <w:rPr>
          <w:b/>
          <w:sz w:val="28"/>
          <w:szCs w:val="28"/>
        </w:rPr>
        <w:t>служебному поведению муниципальных</w:t>
      </w:r>
    </w:p>
    <w:p w:rsidR="0011783B" w:rsidRPr="007510D3" w:rsidRDefault="0011783B" w:rsidP="0011783B">
      <w:pPr>
        <w:tabs>
          <w:tab w:val="left" w:pos="0"/>
        </w:tabs>
        <w:jc w:val="both"/>
        <w:rPr>
          <w:b/>
          <w:sz w:val="28"/>
          <w:szCs w:val="28"/>
        </w:rPr>
      </w:pPr>
      <w:r w:rsidRPr="007510D3">
        <w:rPr>
          <w:b/>
          <w:sz w:val="28"/>
          <w:szCs w:val="28"/>
        </w:rPr>
        <w:t>служащих Администрации Дигорского района</w:t>
      </w:r>
    </w:p>
    <w:p w:rsidR="0011783B" w:rsidRPr="007510D3" w:rsidRDefault="0011783B" w:rsidP="0011783B">
      <w:pPr>
        <w:tabs>
          <w:tab w:val="left" w:pos="0"/>
        </w:tabs>
        <w:jc w:val="both"/>
        <w:rPr>
          <w:b/>
          <w:sz w:val="28"/>
          <w:szCs w:val="28"/>
        </w:rPr>
      </w:pPr>
      <w:r w:rsidRPr="007510D3">
        <w:rPr>
          <w:b/>
          <w:sz w:val="28"/>
          <w:szCs w:val="28"/>
        </w:rPr>
        <w:t>и урегулированию конфликта интересов.</w:t>
      </w:r>
      <w:r w:rsidRPr="007510D3">
        <w:rPr>
          <w:b/>
          <w:sz w:val="28"/>
          <w:szCs w:val="28"/>
        </w:rPr>
        <w:tab/>
      </w:r>
    </w:p>
    <w:p w:rsidR="0011783B" w:rsidRPr="007510D3" w:rsidRDefault="0011783B" w:rsidP="001178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1783B" w:rsidRDefault="0011783B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11783B" w:rsidRDefault="0011783B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п.5 Указа Главы Республики Северная Осетия-Алания «О комиссиях по соблюдению требований к служебному поведению государственных гражданских служащих Республики Северная Осетия-Алания и урегулированию конфликта интересов» №129 РЗ от 6.09.2010 г. и в  целях усиления требовательности по соблюдению основных условий прохождения муниципальной службы, недопущению коррупционных действий в сфере деятельности  муниципальных служащих Администрации Дигорского района</w:t>
      </w:r>
    </w:p>
    <w:p w:rsidR="0011783B" w:rsidRDefault="0011783B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11783B" w:rsidRPr="007510D3" w:rsidRDefault="0011783B" w:rsidP="0011783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C96">
        <w:rPr>
          <w:sz w:val="28"/>
          <w:szCs w:val="28"/>
        </w:rPr>
        <w:t xml:space="preserve">        </w:t>
      </w:r>
      <w:r w:rsidRPr="007510D3">
        <w:rPr>
          <w:b/>
          <w:sz w:val="28"/>
          <w:szCs w:val="28"/>
        </w:rPr>
        <w:t>П о с т а н о в л я ю:</w:t>
      </w:r>
    </w:p>
    <w:p w:rsidR="0011783B" w:rsidRPr="007510D3" w:rsidRDefault="0011783B" w:rsidP="001178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1783B" w:rsidRDefault="0011783B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комиссию по соблюдению требований к служебному поведению муниципальных служащих Администрации Дигорского района и урегулированию конфликта интересов в следующем составе:</w:t>
      </w: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1). Туаев Сослан Сергеевич – заместитель Главы администрации Дигорского района – председатель комиссии.</w:t>
      </w: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2). Тагаев Казбек Ермакович – советник Главы администрации Дигорского района по правовым вопросам – заместитель председателя комиссии.</w:t>
      </w: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3). Перисаева Марина Заурбековна – заместитель управляющего делами  по кадровым вопросам Администрации Дигорского района – секретарь комиссии.</w:t>
      </w:r>
    </w:p>
    <w:p w:rsidR="00C928D0" w:rsidRPr="005B6C96" w:rsidRDefault="00C928D0" w:rsidP="0011783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10D3" w:rsidRPr="005B6C96">
        <w:rPr>
          <w:b/>
          <w:sz w:val="28"/>
          <w:szCs w:val="28"/>
        </w:rPr>
        <w:t xml:space="preserve">                     </w:t>
      </w:r>
      <w:r w:rsidRPr="005B6C96">
        <w:rPr>
          <w:b/>
          <w:sz w:val="28"/>
          <w:szCs w:val="28"/>
        </w:rPr>
        <w:t>Члены комиссии:</w:t>
      </w: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C928D0" w:rsidRDefault="005B6C96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1.Корнаев Вадим Борисо</w:t>
      </w:r>
      <w:r w:rsidR="00C928D0">
        <w:rPr>
          <w:sz w:val="28"/>
          <w:szCs w:val="28"/>
        </w:rPr>
        <w:t>вич – начальник управления образования Администрации Дигорского района</w:t>
      </w: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7510D3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C928D0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8D0">
        <w:rPr>
          <w:sz w:val="28"/>
          <w:szCs w:val="28"/>
        </w:rPr>
        <w:t>2.Етдзаева Лариса Сергеевна – начальник общего отдела Администрации Дигорского района.</w:t>
      </w: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3.Галабуева Фатима Тимофеевна – начальник организационного отдела Администрации Дигорского района.</w:t>
      </w:r>
    </w:p>
    <w:p w:rsidR="00C928D0" w:rsidRDefault="00C928D0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4.Караваев Владимир Петрович- начальник отдела мобилизационной подготовки администрации Дигорского района.</w:t>
      </w: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2.Комиссии (Туаев С.С.) в соответствии с подпунктом «а» </w:t>
      </w:r>
      <w:r w:rsidR="00B84A1A">
        <w:rPr>
          <w:sz w:val="28"/>
          <w:szCs w:val="28"/>
        </w:rPr>
        <w:t xml:space="preserve">п.5 </w:t>
      </w:r>
      <w:r>
        <w:rPr>
          <w:sz w:val="28"/>
          <w:szCs w:val="28"/>
        </w:rPr>
        <w:t>вышеназванного Указа Главы Республики Северная Осетия-Алания в течении одного месяца разработать Положение о комиссии и представить мне на утверждение.</w:t>
      </w: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3.Считать утратившим силу Постановление Главы администрации муниципального образования Дигорский район №64 от 25.03.2008г. «О комиссии по соблюдению требований к служебному поведению муниципальных служащих АМО Дигорский район и урегулированию конфликта интересов.</w:t>
      </w: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4.Настоящее постановление вступает в силу с момента его подписания.</w:t>
      </w:r>
    </w:p>
    <w:p w:rsidR="0011783B" w:rsidRDefault="0011783B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11783B" w:rsidRDefault="0011783B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11783B" w:rsidRDefault="0011783B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11783B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510D3" w:rsidRDefault="007510D3" w:rsidP="0011783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Дигорского района                    </w:t>
      </w:r>
      <w:r w:rsidR="00125AF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К.В. Марзоев</w:t>
      </w:r>
    </w:p>
    <w:p w:rsidR="0011783B" w:rsidRDefault="0011783B" w:rsidP="0011783B">
      <w:pPr>
        <w:tabs>
          <w:tab w:val="left" w:pos="0"/>
        </w:tabs>
        <w:jc w:val="both"/>
        <w:rPr>
          <w:sz w:val="28"/>
          <w:szCs w:val="28"/>
        </w:rPr>
      </w:pPr>
    </w:p>
    <w:p w:rsidR="0011783B" w:rsidRDefault="0011783B" w:rsidP="0011783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11783B" w:rsidRDefault="0011783B" w:rsidP="0011783B">
      <w:pPr>
        <w:pStyle w:val="2"/>
        <w:rPr>
          <w:b w:val="0"/>
          <w:bCs w:val="0"/>
          <w:i w:val="0"/>
          <w:iCs w:val="0"/>
        </w:rPr>
      </w:pPr>
    </w:p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Default="00EA612B" w:rsidP="00EA612B"/>
    <w:p w:rsidR="00EA612B" w:rsidRPr="00EA612B" w:rsidRDefault="00EA612B" w:rsidP="00EA612B"/>
    <w:p w:rsidR="00EA612B" w:rsidRDefault="00EA612B" w:rsidP="00EA612B">
      <w:pPr>
        <w:pStyle w:val="2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                            </w:t>
      </w:r>
      <w:r w:rsidR="00646063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Утверждено</w:t>
      </w:r>
    </w:p>
    <w:p w:rsidR="00646063" w:rsidRDefault="00646063" w:rsidP="006460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646063">
        <w:rPr>
          <w:sz w:val="28"/>
          <w:szCs w:val="28"/>
        </w:rPr>
        <w:t>Постановлением</w:t>
      </w:r>
      <w:r>
        <w:t xml:space="preserve">  </w:t>
      </w:r>
      <w:r>
        <w:rPr>
          <w:sz w:val="28"/>
          <w:szCs w:val="28"/>
        </w:rPr>
        <w:t>Главы</w:t>
      </w:r>
      <w:r w:rsidR="00EA6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EA612B" w:rsidRDefault="00646063" w:rsidP="006460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EA612B" w:rsidRPr="005F3B2C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и </w:t>
      </w:r>
      <w:r w:rsidR="00EA612B">
        <w:rPr>
          <w:sz w:val="28"/>
          <w:szCs w:val="28"/>
        </w:rPr>
        <w:t xml:space="preserve"> Дигорского района</w:t>
      </w:r>
    </w:p>
    <w:p w:rsidR="00EA612B" w:rsidRDefault="00EA612B" w:rsidP="00EA6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903C95">
        <w:rPr>
          <w:sz w:val="28"/>
          <w:szCs w:val="28"/>
        </w:rPr>
        <w:t xml:space="preserve">                              от 15.11.2010г. №260</w:t>
      </w:r>
      <w:r>
        <w:rPr>
          <w:sz w:val="28"/>
          <w:szCs w:val="28"/>
        </w:rPr>
        <w:t xml:space="preserve">                                                           </w:t>
      </w:r>
      <w:r w:rsidR="00646063">
        <w:rPr>
          <w:sz w:val="28"/>
          <w:szCs w:val="28"/>
        </w:rPr>
        <w:t xml:space="preserve">                             </w:t>
      </w:r>
    </w:p>
    <w:p w:rsidR="00EA612B" w:rsidRDefault="00EA612B" w:rsidP="00EA612B">
      <w:pPr>
        <w:rPr>
          <w:sz w:val="28"/>
          <w:szCs w:val="28"/>
        </w:rPr>
      </w:pPr>
    </w:p>
    <w:p w:rsidR="00EA612B" w:rsidRDefault="00EA612B" w:rsidP="00EA612B">
      <w:pPr>
        <w:rPr>
          <w:sz w:val="28"/>
          <w:szCs w:val="28"/>
        </w:rPr>
      </w:pPr>
    </w:p>
    <w:p w:rsidR="00EA612B" w:rsidRPr="009B362B" w:rsidRDefault="00EA612B" w:rsidP="00EA612B">
      <w:pPr>
        <w:jc w:val="center"/>
        <w:rPr>
          <w:b/>
          <w:sz w:val="28"/>
          <w:szCs w:val="28"/>
        </w:rPr>
      </w:pPr>
      <w:r w:rsidRPr="009B362B">
        <w:rPr>
          <w:b/>
          <w:sz w:val="28"/>
          <w:szCs w:val="28"/>
        </w:rPr>
        <w:t>ПОЛОЖЕНИЕ</w:t>
      </w:r>
    </w:p>
    <w:p w:rsidR="00EA612B" w:rsidRPr="009B362B" w:rsidRDefault="00EA612B" w:rsidP="00EA6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B362B">
        <w:rPr>
          <w:b/>
          <w:sz w:val="28"/>
          <w:szCs w:val="28"/>
        </w:rPr>
        <w:t xml:space="preserve"> комиссии по соблюдению требований к  служебному поведению муниципальных служащих администрации Дигорского района и урегулированию конфликта интересов.</w:t>
      </w:r>
    </w:p>
    <w:p w:rsidR="00EA612B" w:rsidRPr="009B362B" w:rsidRDefault="00EA612B" w:rsidP="00EA612B">
      <w:pPr>
        <w:jc w:val="center"/>
        <w:rPr>
          <w:b/>
          <w:sz w:val="28"/>
          <w:szCs w:val="28"/>
        </w:rPr>
      </w:pP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Настоящим Положением определяется порядок  формирования и деятельности комиссии по соблюдению требований к служебному поведению муниципальных служащих органа местного самоуправления Дигорского района и урегулированию конфликта интересов (далее – Комиссия) образуемой в соответствии с федеральным законом от25.12.2008 г. №273-ФЗ «О противодействии коррупции» и Указа Главы Республики Северная Осетия-Алания «О комиссиях по соблюдению требований к служебному  поведению  государственных гражданских служащих Республики Северная Осетия-Алания и урегулированию конфликта интересов» №129 от 6.09.2010 г.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 конституционными законами, Федеральными законами, актами Президента Российской Федерации, Конституцией Республики Северная Осетия-Алания, законами Республики Северная Осетия-Алания, актами Главы Республики Северная Осетия-Алания, настоящим Положением, а также актами Главы Дигорского района.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Основной задачей комиссии является содействие руководству органа местного самоуправления Дигорского района: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в обеспечении соблюдения муниципальными служащими ограничении и запретов требований о предотвращении или урегулировании конфликта интересов, а также в обеспечении исполнения ими обязанностей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№273-ФЗ «О противодействии коррупции» другими нормативными правовыми актами (далее-требования к служебному поведению и (или) требования об урегулировании конфликта интересов);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осуществлении в органе местного самоуправления Дигорского района мер по предупреждению коррупции.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Комиссия рассматривает вопросы, связанные с соблюдением требований к служебному поведению и (или) требовании об урегулировании конфликта интересов в отношении муниципальных служащих, замещающие должности муниципальной службы в  органе местного самоуправления Дигорского района.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5.Комиссия образуется нормативным правовым актом Главы Дигорского района. Указанным актом утверждаются состав комиссии и порядок ее работы.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комиссии входят председатель комиссии, его заместитель, назначаемый руководителем органа местного самоуправления из числа </w:t>
      </w:r>
      <w:r>
        <w:rPr>
          <w:sz w:val="28"/>
          <w:szCs w:val="28"/>
        </w:rPr>
        <w:lastRenderedPageBreak/>
        <w:t>членов комиссии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 комиссии входят: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заместитель руководителя органа местного самоуправления (председатель комиссии), сотрудник кадровой службы органа местного самоуправления (секретарь комиссии) муниципальный служащий правового отдела, муниципальные служащие других отделов, определяемые руководителем органа местного самоуправления;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представитель (представители) муниципальных образовательных учреждений.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6.Руководитель органа местного самоуправления может принять решение о включении в состав комиссии: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представителя общественной организации ветеранов, созданной в органе местного самоуправления;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представитель профсоюзной организации, действующей в установленном порядке в органе местного самоуправления.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9.В заседаниях комиссии с правом совещательного голоса участвуют: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требовании об  урегулировании конфликта интересов, и определяемые председателем комиссии два муниципальных служащих, замещающих  в органе местного самоуправления должности муниципальной службы, аналогичные должности замещаемой муниципальным служащим, в отношении которого комиссией рассматривается этот вопрос;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другие муниципальные служащие, замещающие должности муниципальной службы в органе местного самоуправления, специалисты, которые могут дать  пояснения по вопросам муниципальной службы и вопросам рассматриваемым комиссией, должностные лица государственных органов, органов местного самоуправления, представители заинтересованных органов, представитель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10.Заседание комиссии считается правомочным, если на нем  присутствует не менее двух третей от общего числа членов комиссии.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Проведение заседании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11.При  возникновении 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таком случае соответствующий член комиссии не  принимает участие в  рассмотрении указанного вопроса.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12.Основаниями для проведения заседании комиссии являются: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представление руководителем органа местного самоуправления в соответствии с п.24 Положения о проверке достоверности и полноты сведений, представляемых гражданами претендующими на замещение должностей муниципальной службы в органе местного самоуправления и соблюдения муниципальными служащими требований к служебному поведению, утвержденного Указом Главы Республики Северная Осетия-Алания от 30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№313, материалов проверки, свидетельствующих: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предоставлении муниципальными служащими недостоверных или неполных сведений,  предусмотренных подпунктом «а» пункта 1 названного Положения;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поступившее в кадровую службу органа местного самоуправления: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обращение гражданина, замещавшего в органе местного самоуправления должность муниципальной службы, включенную в перечень должностей, утвержденной нормативно-правовым актом Республики Северная Осетия-Алания, о даче согласия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входили в его должностные (служебные) обязанности до истечения двух лет со дня увольнения с муниципальной службы;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супруги(супруга) и несовершеннолетних детей;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интересов, либо осуществления в органе местного самоуправления мер по предупреждению коррупции.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14.Председатель комиссии при поступлении к нему в порядке предусмотренном нормативным правовым актом государственного органа, информации, содержащей основание для проведения заседания комиссии: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а) в 3-х 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(или) 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и с результатами ее проверки;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рассматривает ходатайства о приглашении на заседании комиссии лиц, указанных в подпункте «а» пункта 12  настоящего Положения, принимает решения об их 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требовании об урегулировании конфликта интересов.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наличии письменной просьбы муниципального служащего, о рассмотрении указанного вопроса без его участия заседание комиссии проводится в его отсутствие.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неявки 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16.На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</w:t>
      </w:r>
      <w:r w:rsidR="00DD20B8">
        <w:rPr>
          <w:sz w:val="28"/>
          <w:szCs w:val="28"/>
        </w:rPr>
        <w:t>ензии, а также дополнит</w:t>
      </w:r>
      <w:r>
        <w:rPr>
          <w:sz w:val="28"/>
          <w:szCs w:val="28"/>
        </w:rPr>
        <w:t>ельные материалы.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18.По итогам рассмотрения вопроса указанного в абзаце втором подпункта «а» пункта 12 настоящего Положения комиссия принимает одно из следующих решений: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а) установить, что сведения, представленные муниципальным служащим в соответствии с подпунктом 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Республике Северная Осетия-Алания и соблюдения муниципальными служащими требований к служебному поведению, утвержденного Указом Главы Республики Северная Осетия-Алания от 30 ноября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№313 являются достоверными и полными;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установить, что сведения,  представленные муниципальным служащим в соответствии с подпунктом «а» пункта 1 Положения названного в подпункте «а» настоящего пункта, являются недостоверными и (или) неполными.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этом случае комиссия рекомендует руководителю органа местного самоуправления органа применить к муниципальному служащему конкретную меру ответственности.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19.По итогам рассмотрения вопроса указанного в абзаце втором подпункта «а» пункта 12 настоящего Положения комиссия принимает одно из следующих решений: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установить, что муниципальный служащий  соблюдал требования к служебному поведению и (или) требование об урегулирование конфликта интересов;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установить, что муниципальный служащий не соблюдал требования к служебному поведению и (или) требование об урегулировании конфликта интересов.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требовании об урегулировании конфликта интересов либо применить к муниципальному служащему конкретную меру ответственности.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20. По итогам рассмотрения вопроса, указанного в абзаце втором подпункта «б» пункта 12 настоящего Положения Комиссия принимает одно из следующих решений: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 обязанности, и мотивировать свой отказ).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21.По итогам рассмотрения вопроса, указанного в абзаце третьем подпункта «б» пункта 12 настоящего Положения комиссия принимает одно из следующих решений: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предоставлению указанных сведений;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необъективно и является способом уклонения от представления указанных сведений.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22.По итогам рассмотрения вопросов, предусмотренных подпунктами «а» и «б» пункта 15 настоящего Положения при наличии к тому оснований комиссия может принять иное, чем предусмотрено пунктами 19-21 </w:t>
      </w:r>
      <w:r>
        <w:rPr>
          <w:sz w:val="28"/>
          <w:szCs w:val="28"/>
        </w:rPr>
        <w:lastRenderedPageBreak/>
        <w:t>настоящего Положения решение. Основание и мотивы принятия такого решения должны быть отражены в протоколе заседания комиссии.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23.По итогам рассмотрения вопроса, предусмотренного подпунктом «в» пункта 12 настоящего Положения комиссия принимает соответствующее решение.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24.Для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25.Решения комиссии по вопросам указанным в пункте 12 настоящего Положения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26.Решения комиссии оформляются протоколами, которые подписывают члены комиссии, принимавших участие в ее заседании. Решения комиссии, за исключением решения, принимаемого по итогам рассмотрения вопроса, указанного  в абзаце втором подпункта «б» пункта 12 настоящего Положения для руководителя органа местного самоуправления носят рекомендательный характер. Решение принимаемое по итогам рассмотрения вопроса, указанного в абзаце втором подпункта «б» пункта 15 настоящего Положения носят обязательный характер.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27.В протоколе заседания указываются: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дата заседания комиссии, фамилии, имена,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предъявляемые к муниципальному служащему претензии, материалы, на которых они основываются;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содержание пояснений муниципального служащего и других лиц по  существу  предъявляемых претензий;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д)фамилии, имена, отчества выступивших на заседании лиц и краткое изложение их выступлений;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источник информации, содержащей основание для проведения заседания комиссии, дата поступления информации в орган местного самоуправления;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ж) другие сведения;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з) результаты голосования;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и) решение и обоснование его принятия.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28.Член комиссии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29.Копии протокола заседания комиссии в 3-х дневный срок со дня заседания направляются  руководителю органа местного самоуправления, </w:t>
      </w:r>
      <w:r>
        <w:rPr>
          <w:sz w:val="28"/>
          <w:szCs w:val="28"/>
        </w:rPr>
        <w:lastRenderedPageBreak/>
        <w:t>полностью или в виде выписок из него – муниципальному служащему, а также по решению комиссии иным заинтересованным лицам.</w:t>
      </w:r>
    </w:p>
    <w:p w:rsidR="00DD20B8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30.Руководитель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решений о применении к муниципальному служащему мер ответственности, предусмотренных нормативными 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заседании комиссии. Решения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EA612B" w:rsidRDefault="00EA612B" w:rsidP="00DD20B8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31.В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32. В случае установления комиссией факта совершения  муниципальным служащим действия, содержащего признаки 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3-х дневный срок, а при необходимости – немедленно.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33.Копия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A612B" w:rsidRDefault="00EA612B" w:rsidP="00EA6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34.Организационно-техническое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представленными для обсуждения на заседании комиссии осуществляются кадровой службой органа местного самоуправления.</w:t>
      </w:r>
    </w:p>
    <w:p w:rsidR="00EA612B" w:rsidRDefault="00EA612B" w:rsidP="00EA612B">
      <w:pPr>
        <w:jc w:val="both"/>
        <w:rPr>
          <w:sz w:val="28"/>
          <w:szCs w:val="28"/>
        </w:rPr>
      </w:pPr>
    </w:p>
    <w:p w:rsidR="00EA612B" w:rsidRDefault="00EA612B" w:rsidP="00EA612B">
      <w:pPr>
        <w:jc w:val="both"/>
        <w:rPr>
          <w:sz w:val="28"/>
          <w:szCs w:val="28"/>
        </w:rPr>
      </w:pPr>
    </w:p>
    <w:p w:rsidR="00AC2ECD" w:rsidRDefault="00AC2ECD">
      <w:pPr>
        <w:pStyle w:val="2"/>
        <w:rPr>
          <w:b w:val="0"/>
          <w:bCs w:val="0"/>
          <w:i w:val="0"/>
          <w:iCs w:val="0"/>
        </w:rPr>
      </w:pPr>
    </w:p>
    <w:sectPr w:rsidR="00AC2ECD" w:rsidSect="00C928D0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B"/>
    <w:rsid w:val="0011783B"/>
    <w:rsid w:val="00125AF9"/>
    <w:rsid w:val="00252908"/>
    <w:rsid w:val="004B59A2"/>
    <w:rsid w:val="005B6C96"/>
    <w:rsid w:val="00646063"/>
    <w:rsid w:val="007510D3"/>
    <w:rsid w:val="007558AD"/>
    <w:rsid w:val="00903C95"/>
    <w:rsid w:val="00AC2ECD"/>
    <w:rsid w:val="00B84A1A"/>
    <w:rsid w:val="00C50E4A"/>
    <w:rsid w:val="00C928D0"/>
    <w:rsid w:val="00DD20B8"/>
    <w:rsid w:val="00E16417"/>
    <w:rsid w:val="00EA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83B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мечание"/>
    <w:basedOn w:val="a"/>
    <w:next w:val="a4"/>
    <w:rPr>
      <w:b/>
      <w:vertAlign w:val="superscript"/>
    </w:rPr>
  </w:style>
  <w:style w:type="paragraph" w:styleId="a4">
    <w:name w:val="Body Text"/>
    <w:basedOn w:val="a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83B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мечание"/>
    <w:basedOn w:val="a"/>
    <w:next w:val="a4"/>
    <w:rPr>
      <w:b/>
      <w:vertAlign w:val="superscript"/>
    </w:rPr>
  </w:style>
  <w:style w:type="paragraph" w:styleId="a4">
    <w:name w:val="Body Text"/>
    <w:basedOn w:val="a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21649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Vadim</cp:lastModifiedBy>
  <cp:revision>2</cp:revision>
  <dcterms:created xsi:type="dcterms:W3CDTF">2013-01-16T11:09:00Z</dcterms:created>
  <dcterms:modified xsi:type="dcterms:W3CDTF">2013-01-16T11:09:00Z</dcterms:modified>
</cp:coreProperties>
</file>