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8" w:rsidRPr="00F97D88" w:rsidRDefault="00F97D88" w:rsidP="00F97D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8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7D88" w:rsidRDefault="00F97D88" w:rsidP="00F97D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88">
        <w:rPr>
          <w:rFonts w:ascii="Times New Roman" w:hAnsi="Times New Roman" w:cs="Times New Roman"/>
          <w:b/>
          <w:sz w:val="28"/>
          <w:szCs w:val="28"/>
        </w:rPr>
        <w:t>о результатах  деятельности комиссий по соблюдению требований к служебному поведению муниципальных служащих и урегулированию конфликта интересов в администрации Дигорского района</w:t>
      </w:r>
    </w:p>
    <w:p w:rsidR="00F97D88" w:rsidRPr="00F97D88" w:rsidRDefault="00F97D88" w:rsidP="00F97D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309" w:type="dxa"/>
        <w:tblInd w:w="-176" w:type="dxa"/>
        <w:tblLayout w:type="fixed"/>
        <w:tblLook w:val="04A0"/>
      </w:tblPr>
      <w:tblGrid>
        <w:gridCol w:w="3260"/>
        <w:gridCol w:w="851"/>
        <w:gridCol w:w="567"/>
        <w:gridCol w:w="1134"/>
        <w:gridCol w:w="850"/>
        <w:gridCol w:w="992"/>
        <w:gridCol w:w="699"/>
        <w:gridCol w:w="10"/>
        <w:gridCol w:w="992"/>
        <w:gridCol w:w="993"/>
        <w:gridCol w:w="567"/>
        <w:gridCol w:w="567"/>
        <w:gridCol w:w="992"/>
        <w:gridCol w:w="1134"/>
        <w:gridCol w:w="850"/>
        <w:gridCol w:w="851"/>
      </w:tblGrid>
      <w:tr w:rsidR="00F97D88" w:rsidRPr="00F97D88" w:rsidTr="00487C86">
        <w:trPr>
          <w:trHeight w:val="435"/>
        </w:trPr>
        <w:tc>
          <w:tcPr>
            <w:tcW w:w="3260" w:type="dxa"/>
            <w:vMerge w:val="restart"/>
            <w:vAlign w:val="center"/>
          </w:tcPr>
          <w:p w:rsidR="00F97D88" w:rsidRPr="00F97D88" w:rsidRDefault="00F97D88" w:rsidP="00F9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88" w:rsidRPr="00F97D88" w:rsidRDefault="00F97D88" w:rsidP="00F9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851" w:type="dxa"/>
            <w:vMerge w:val="restart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Общее число орг</w:t>
            </w:r>
            <w:r w:rsidR="00487C86">
              <w:rPr>
                <w:rFonts w:ascii="Times New Roman" w:hAnsi="Times New Roman" w:cs="Times New Roman"/>
                <w:sz w:val="24"/>
                <w:szCs w:val="24"/>
              </w:rPr>
              <w:t>анов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образованных в них комиссий в соответствии с Указом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резидента РФ от 01.07 2010 года №821</w:t>
            </w:r>
          </w:p>
        </w:tc>
        <w:tc>
          <w:tcPr>
            <w:tcW w:w="567" w:type="dxa"/>
            <w:vMerge w:val="restart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в комиссии</w:t>
            </w:r>
          </w:p>
        </w:tc>
        <w:tc>
          <w:tcPr>
            <w:tcW w:w="3675" w:type="dxa"/>
            <w:gridSpan w:val="4"/>
          </w:tcPr>
          <w:p w:rsidR="00F97D88" w:rsidRPr="00F97D88" w:rsidRDefault="00F97D88" w:rsidP="00F9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Количество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мотренных комиссиями материалов 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(обращений)</w:t>
            </w:r>
          </w:p>
        </w:tc>
        <w:tc>
          <w:tcPr>
            <w:tcW w:w="4121" w:type="dxa"/>
            <w:gridSpan w:val="6"/>
          </w:tcPr>
          <w:p w:rsidR="00F97D88" w:rsidRPr="00F97D88" w:rsidRDefault="00F97D88" w:rsidP="00F9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комиссиями нарушений</w:t>
            </w:r>
          </w:p>
        </w:tc>
        <w:tc>
          <w:tcPr>
            <w:tcW w:w="1134" w:type="dxa"/>
            <w:vMerge w:val="restart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Количество отказов в замещении 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леченных к дисциплинарной ответственности по результатам заседаний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851" w:type="dxa"/>
            <w:vMerge w:val="restart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Количество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, направленных комиссиями в правоохранительные органы</w:t>
            </w:r>
          </w:p>
        </w:tc>
      </w:tr>
      <w:tr w:rsidR="00F97D88" w:rsidRPr="00F97D88" w:rsidTr="00487C86">
        <w:trPr>
          <w:cantSplit/>
          <w:trHeight w:val="7215"/>
        </w:trPr>
        <w:tc>
          <w:tcPr>
            <w:tcW w:w="3260" w:type="dxa"/>
            <w:vMerge/>
          </w:tcPr>
          <w:p w:rsidR="00F97D88" w:rsidRPr="00F97D88" w:rsidRDefault="00F97D88" w:rsidP="00E0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7D88" w:rsidRPr="00F97D88" w:rsidRDefault="00F97D88" w:rsidP="00E0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97D88" w:rsidRPr="00F97D88" w:rsidRDefault="00F97D88" w:rsidP="00E0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850" w:type="dxa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Несоблюдения служащими требований к служебному поведению и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 и некоммерческой организации на выполнение работы на условиях гражданско-правового договора</w:t>
            </w:r>
          </w:p>
        </w:tc>
        <w:tc>
          <w:tcPr>
            <w:tcW w:w="709" w:type="dxa"/>
            <w:gridSpan w:val="2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Невозможности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 xml:space="preserve">ективным причинам представить сведения о доходах супруга </w:t>
            </w:r>
            <w:proofErr w:type="gramStart"/>
            <w:r w:rsidRPr="00F97D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супруги) и несовершеннолетних детей</w:t>
            </w:r>
          </w:p>
        </w:tc>
        <w:tc>
          <w:tcPr>
            <w:tcW w:w="992" w:type="dxa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служащими требований к служебному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требований об урег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улировании конфликта интересов либо осуществлении мер по предупреждению коррупции</w:t>
            </w:r>
          </w:p>
        </w:tc>
        <w:tc>
          <w:tcPr>
            <w:tcW w:w="993" w:type="dxa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567" w:type="dxa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к служебному поведению</w:t>
            </w:r>
          </w:p>
        </w:tc>
        <w:tc>
          <w:tcPr>
            <w:tcW w:w="567" w:type="dxa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об урегулировани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992" w:type="dxa"/>
            <w:textDirection w:val="btLr"/>
          </w:tcPr>
          <w:p w:rsidR="00F97D88" w:rsidRPr="00F97D88" w:rsidRDefault="00F97D88" w:rsidP="00F97D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об объективности и уважительности причин непредставления сведения о доходах супруг</w:t>
            </w:r>
            <w:proofErr w:type="gramStart"/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7D88">
              <w:rPr>
                <w:rFonts w:ascii="Times New Roman" w:hAnsi="Times New Roman" w:cs="Times New Roman"/>
                <w:sz w:val="24"/>
                <w:szCs w:val="24"/>
              </w:rPr>
              <w:t xml:space="preserve"> супруга) и несовершеннолетних детей</w:t>
            </w:r>
          </w:p>
        </w:tc>
        <w:tc>
          <w:tcPr>
            <w:tcW w:w="1134" w:type="dxa"/>
            <w:vMerge/>
          </w:tcPr>
          <w:p w:rsidR="00F97D88" w:rsidRPr="00F97D88" w:rsidRDefault="00F97D88" w:rsidP="00F9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D88" w:rsidRPr="00F97D88" w:rsidRDefault="00F97D88" w:rsidP="00F9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7D88" w:rsidRPr="00F97D88" w:rsidRDefault="00F97D88" w:rsidP="00F9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86" w:rsidRPr="00F97D88" w:rsidTr="0085631B">
        <w:trPr>
          <w:cantSplit/>
          <w:trHeight w:val="1096"/>
        </w:trPr>
        <w:tc>
          <w:tcPr>
            <w:tcW w:w="3260" w:type="dxa"/>
            <w:vAlign w:val="center"/>
          </w:tcPr>
          <w:p w:rsidR="00487C86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87C86" w:rsidRPr="00F97D88" w:rsidRDefault="00487C86" w:rsidP="00487C86">
            <w:pPr>
              <w:jc w:val="center"/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Дигорского района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487C86">
            <w:pPr>
              <w:jc w:val="center"/>
              <w:rPr>
                <w:rFonts w:ascii="Times New Roman" w:hAnsi="Times New Roman" w:cs="Times New Roman"/>
              </w:rPr>
            </w:pPr>
            <w:r w:rsidRPr="00487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gridSpan w:val="2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7C86" w:rsidRPr="00F97D88" w:rsidTr="0085631B">
        <w:trPr>
          <w:cantSplit/>
          <w:trHeight w:val="1096"/>
        </w:trPr>
        <w:tc>
          <w:tcPr>
            <w:tcW w:w="3260" w:type="dxa"/>
            <w:vAlign w:val="center"/>
          </w:tcPr>
          <w:p w:rsidR="00487C86" w:rsidRPr="00F97D88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Дигорского городского  поселения</w:t>
            </w:r>
          </w:p>
          <w:p w:rsidR="00487C86" w:rsidRPr="00F97D88" w:rsidRDefault="00487C86" w:rsidP="00487C86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C86" w:rsidRPr="00487C86" w:rsidRDefault="00487C86" w:rsidP="0048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gridSpan w:val="2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7C86" w:rsidRPr="00F97D88" w:rsidTr="0085631B">
        <w:trPr>
          <w:cantSplit/>
          <w:trHeight w:val="1096"/>
        </w:trPr>
        <w:tc>
          <w:tcPr>
            <w:tcW w:w="3260" w:type="dxa"/>
            <w:vAlign w:val="center"/>
          </w:tcPr>
          <w:p w:rsidR="00487C86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7C86" w:rsidRPr="00F97D88" w:rsidRDefault="00487C86" w:rsidP="00487C86">
            <w:pPr>
              <w:jc w:val="center"/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-Синдзикауского сельского поселения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48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gridSpan w:val="2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7C86" w:rsidRPr="00F97D88" w:rsidTr="0085631B">
        <w:trPr>
          <w:cantSplit/>
          <w:trHeight w:val="1096"/>
        </w:trPr>
        <w:tc>
          <w:tcPr>
            <w:tcW w:w="3260" w:type="dxa"/>
            <w:vAlign w:val="center"/>
          </w:tcPr>
          <w:p w:rsidR="00487C86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487C86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Кора-Урсдонского</w:t>
            </w:r>
          </w:p>
          <w:p w:rsidR="00487C86" w:rsidRPr="00F97D88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48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gridSpan w:val="2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7C86" w:rsidRPr="00F97D88" w:rsidTr="0085631B">
        <w:trPr>
          <w:cantSplit/>
          <w:trHeight w:val="1096"/>
        </w:trPr>
        <w:tc>
          <w:tcPr>
            <w:tcW w:w="3260" w:type="dxa"/>
            <w:vAlign w:val="center"/>
          </w:tcPr>
          <w:p w:rsidR="00487C86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7C86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Дур-Дурского</w:t>
            </w:r>
          </w:p>
          <w:p w:rsidR="00487C86" w:rsidRPr="00F97D88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87C86" w:rsidRPr="00F97D88" w:rsidRDefault="00487C86" w:rsidP="00487C86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C86" w:rsidRPr="00487C86" w:rsidRDefault="00487C86" w:rsidP="0048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C86" w:rsidRPr="00F97D88" w:rsidTr="0085631B">
        <w:trPr>
          <w:cantSplit/>
          <w:trHeight w:val="1096"/>
        </w:trPr>
        <w:tc>
          <w:tcPr>
            <w:tcW w:w="3260" w:type="dxa"/>
            <w:vAlign w:val="center"/>
          </w:tcPr>
          <w:p w:rsidR="00487C86" w:rsidRPr="00F97D88" w:rsidRDefault="00487C86" w:rsidP="0048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Администрация Мостиздахского сельского поселения</w:t>
            </w:r>
          </w:p>
          <w:p w:rsidR="00487C86" w:rsidRPr="00F97D88" w:rsidRDefault="00487C86" w:rsidP="00487C86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C86" w:rsidRPr="00487C86" w:rsidRDefault="00487C86" w:rsidP="0048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gridSpan w:val="2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7C86" w:rsidRPr="00F97D88" w:rsidTr="0085631B">
        <w:trPr>
          <w:cantSplit/>
          <w:trHeight w:val="1097"/>
        </w:trPr>
        <w:tc>
          <w:tcPr>
            <w:tcW w:w="3260" w:type="dxa"/>
            <w:vAlign w:val="center"/>
          </w:tcPr>
          <w:p w:rsidR="00487C86" w:rsidRPr="00F97D88" w:rsidRDefault="00487C86" w:rsidP="00487C86">
            <w:pPr>
              <w:jc w:val="center"/>
            </w:pPr>
            <w:r w:rsidRPr="00F97D88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48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gridSpan w:val="2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Align w:val="center"/>
          </w:tcPr>
          <w:p w:rsidR="00487C86" w:rsidRPr="00487C86" w:rsidRDefault="00487C86" w:rsidP="00E0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97D88" w:rsidRDefault="00F97D88"/>
    <w:sectPr w:rsidR="00F97D88" w:rsidSect="00F97D8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D88"/>
    <w:rsid w:val="002008D8"/>
    <w:rsid w:val="002457D3"/>
    <w:rsid w:val="00487C86"/>
    <w:rsid w:val="009C1386"/>
    <w:rsid w:val="00AD1E36"/>
    <w:rsid w:val="00BC6166"/>
    <w:rsid w:val="00E4320A"/>
    <w:rsid w:val="00F9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7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36"/>
    <w:rPr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20A"/>
    <w:pPr>
      <w:spacing w:after="0" w:line="240" w:lineRule="auto"/>
    </w:pPr>
    <w:rPr>
      <w:spacing w:val="0"/>
    </w:rPr>
  </w:style>
  <w:style w:type="paragraph" w:styleId="a4">
    <w:name w:val="header"/>
    <w:basedOn w:val="a"/>
    <w:link w:val="a5"/>
    <w:uiPriority w:val="99"/>
    <w:semiHidden/>
    <w:unhideWhenUsed/>
    <w:rsid w:val="00F97D8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97D88"/>
    <w:rPr>
      <w:rFonts w:asciiTheme="minorHAnsi" w:hAnsiTheme="minorHAnsi" w:cstheme="minorBidi"/>
      <w:bCs w:val="0"/>
      <w:iCs w:val="0"/>
      <w:spacing w:val="0"/>
      <w:sz w:val="22"/>
      <w:szCs w:val="22"/>
    </w:rPr>
  </w:style>
  <w:style w:type="table" w:styleId="a6">
    <w:name w:val="Table Grid"/>
    <w:basedOn w:val="a1"/>
    <w:uiPriority w:val="59"/>
    <w:rsid w:val="00F97D88"/>
    <w:pPr>
      <w:spacing w:after="0" w:line="240" w:lineRule="auto"/>
    </w:pPr>
    <w:rPr>
      <w:rFonts w:asciiTheme="minorHAnsi" w:hAnsiTheme="minorHAnsi" w:cstheme="minorBidi"/>
      <w:bCs w:val="0"/>
      <w:iCs w:val="0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2012-06-28T06:21:00Z</dcterms:created>
  <dcterms:modified xsi:type="dcterms:W3CDTF">2012-06-28T06:40:00Z</dcterms:modified>
</cp:coreProperties>
</file>