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F8" w:rsidRDefault="00C32BF8" w:rsidP="00C3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</w:t>
      </w:r>
    </w:p>
    <w:p w:rsidR="00C32BF8" w:rsidRDefault="00C32BF8" w:rsidP="00C32B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Заявления о </w:t>
      </w:r>
      <w:bookmarkStart w:id="0" w:name="YANDEX_497"/>
      <w:bookmarkEnd w:id="0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приобретении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1" w:name="YANDEX_498"/>
      <w:bookmarkEnd w:id="1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земельных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2" w:name="YANDEX_499"/>
      <w:bookmarkEnd w:id="2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участков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3" w:name="YANDEX_500"/>
      <w:bookmarkEnd w:id="3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из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4" w:name="YANDEX_501"/>
      <w:bookmarkEnd w:id="4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земель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5" w:name="YANDEX_502"/>
      <w:bookmarkEnd w:id="5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сельскохозяйственного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назначения, </w:t>
      </w:r>
      <w:bookmarkStart w:id="6" w:name="YANDEX_503"/>
      <w:bookmarkEnd w:id="6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находящихся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7" w:name="YANDEX_504"/>
      <w:bookmarkEnd w:id="7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в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8" w:name="YANDEX_505"/>
      <w:bookmarkEnd w:id="8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муниципальной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9" w:name="YANDEX_506"/>
      <w:bookmarkEnd w:id="9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собственности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bookmarkStart w:id="10" w:name="YANDEX_507"/>
      <w:bookmarkEnd w:id="10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для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11" w:name="YANDEX_508"/>
      <w:bookmarkEnd w:id="11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создания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12" w:name="YANDEX_509"/>
      <w:bookmarkEnd w:id="12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фермерского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13" w:name="YANDEX_510"/>
      <w:bookmarkEnd w:id="13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хозяйства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14" w:name="YANDEX_511"/>
      <w:bookmarkEnd w:id="14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15" w:name="YANDEX_512"/>
      <w:bookmarkEnd w:id="15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осуществления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16" w:name="YANDEX_513"/>
      <w:bookmarkEnd w:id="16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его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17" w:name="YANDEX_514"/>
      <w:bookmarkEnd w:id="17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деятельности </w:t>
      </w:r>
    </w:p>
    <w:p w:rsidR="00C32BF8" w:rsidRDefault="00C32BF8" w:rsidP="00C32B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F8" w:rsidRDefault="00C32BF8" w:rsidP="00C32B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Главе администрации </w:t>
      </w:r>
    </w:p>
    <w:p w:rsidR="00C32BF8" w:rsidRDefault="00C32BF8" w:rsidP="00C32B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Дигорского района</w:t>
      </w:r>
    </w:p>
    <w:p w:rsidR="00C32BF8" w:rsidRDefault="00C32BF8" w:rsidP="00C32B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F8" w:rsidRDefault="00C32BF8" w:rsidP="00C32B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C32BF8" w:rsidRDefault="00C32BF8" w:rsidP="00C32B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bookmarkStart w:id="18" w:name="YANDEX_515"/>
      <w:bookmarkEnd w:id="18"/>
      <w:r>
        <w:rPr>
          <w:rFonts w:ascii="Times New Roman" w:eastAsia="Times New Roman" w:hAnsi="Times New Roman" w:cs="Times New Roman"/>
          <w:sz w:val="27"/>
          <w:lang w:eastAsia="ru-RU"/>
        </w:rPr>
        <w:t> приобретении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19" w:name="YANDEX_516"/>
      <w:bookmarkEnd w:id="19"/>
      <w:r>
        <w:rPr>
          <w:rFonts w:ascii="Times New Roman" w:eastAsia="Times New Roman" w:hAnsi="Times New Roman" w:cs="Times New Roman"/>
          <w:sz w:val="27"/>
          <w:lang w:eastAsia="ru-RU"/>
        </w:rPr>
        <w:t> земельных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0" w:name="YANDEX_517"/>
      <w:bookmarkEnd w:id="20"/>
      <w:r>
        <w:rPr>
          <w:rFonts w:ascii="Times New Roman" w:eastAsia="Times New Roman" w:hAnsi="Times New Roman" w:cs="Times New Roman"/>
          <w:sz w:val="27"/>
          <w:lang w:eastAsia="ru-RU"/>
        </w:rPr>
        <w:t> участков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1" w:name="YANDEX_518"/>
      <w:bookmarkEnd w:id="21"/>
      <w:r>
        <w:rPr>
          <w:rFonts w:ascii="Times New Roman" w:eastAsia="Times New Roman" w:hAnsi="Times New Roman" w:cs="Times New Roman"/>
          <w:sz w:val="27"/>
          <w:lang w:eastAsia="ru-RU"/>
        </w:rPr>
        <w:t> из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2" w:name="YANDEX_519"/>
      <w:bookmarkEnd w:id="22"/>
      <w:r>
        <w:rPr>
          <w:rFonts w:ascii="Times New Roman" w:eastAsia="Times New Roman" w:hAnsi="Times New Roman" w:cs="Times New Roman"/>
          <w:sz w:val="27"/>
          <w:lang w:eastAsia="ru-RU"/>
        </w:rPr>
        <w:t> земель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3" w:name="YANDEX_520"/>
      <w:bookmarkEnd w:id="23"/>
      <w:r>
        <w:rPr>
          <w:rFonts w:ascii="Times New Roman" w:eastAsia="Times New Roman" w:hAnsi="Times New Roman" w:cs="Times New Roman"/>
          <w:sz w:val="27"/>
          <w:lang w:eastAsia="ru-RU"/>
        </w:rPr>
        <w:t> сельскохозяйственного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назначения, </w:t>
      </w:r>
      <w:bookmarkStart w:id="24" w:name="YANDEX_521"/>
      <w:bookmarkEnd w:id="24"/>
      <w:r>
        <w:rPr>
          <w:rFonts w:ascii="Times New Roman" w:eastAsia="Times New Roman" w:hAnsi="Times New Roman" w:cs="Times New Roman"/>
          <w:sz w:val="27"/>
          <w:lang w:eastAsia="ru-RU"/>
        </w:rPr>
        <w:t> для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5" w:name="YANDEX_522"/>
      <w:bookmarkEnd w:id="25"/>
      <w:r>
        <w:rPr>
          <w:rFonts w:ascii="Times New Roman" w:eastAsia="Times New Roman" w:hAnsi="Times New Roman" w:cs="Times New Roman"/>
          <w:sz w:val="27"/>
          <w:lang w:eastAsia="ru-RU"/>
        </w:rPr>
        <w:t> создания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6" w:name="YANDEX_523"/>
      <w:bookmarkEnd w:id="26"/>
      <w:r>
        <w:rPr>
          <w:rFonts w:ascii="Times New Roman" w:eastAsia="Times New Roman" w:hAnsi="Times New Roman" w:cs="Times New Roman"/>
          <w:sz w:val="27"/>
          <w:lang w:eastAsia="ru-RU"/>
        </w:rPr>
        <w:t> фермерского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7" w:name="YANDEX_524"/>
      <w:bookmarkEnd w:id="27"/>
      <w:r>
        <w:rPr>
          <w:rFonts w:ascii="Times New Roman" w:eastAsia="Times New Roman" w:hAnsi="Times New Roman" w:cs="Times New Roman"/>
          <w:sz w:val="27"/>
          <w:lang w:eastAsia="ru-RU"/>
        </w:rPr>
        <w:t> хозяйства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8" w:name="YANDEX_525"/>
      <w:bookmarkEnd w:id="28"/>
      <w:r>
        <w:rPr>
          <w:rFonts w:ascii="Times New Roman" w:eastAsia="Times New Roman" w:hAnsi="Times New Roman" w:cs="Times New Roman"/>
          <w:sz w:val="27"/>
          <w:lang w:eastAsia="ru-RU"/>
        </w:rPr>
        <w:t> и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9" w:name="YANDEX_526"/>
      <w:bookmarkEnd w:id="29"/>
      <w:r>
        <w:rPr>
          <w:rFonts w:ascii="Times New Roman" w:eastAsia="Times New Roman" w:hAnsi="Times New Roman" w:cs="Times New Roman"/>
          <w:sz w:val="27"/>
          <w:lang w:eastAsia="ru-RU"/>
        </w:rPr>
        <w:t> осуществления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30" w:name="YANDEX_527"/>
      <w:bookmarkEnd w:id="30"/>
      <w:r>
        <w:rPr>
          <w:rFonts w:ascii="Times New Roman" w:eastAsia="Times New Roman" w:hAnsi="Times New Roman" w:cs="Times New Roman"/>
          <w:sz w:val="27"/>
          <w:lang w:eastAsia="ru-RU"/>
        </w:rPr>
        <w:t> его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31" w:name="YANDEX_528"/>
      <w:bookmarkEnd w:id="31"/>
      <w:r>
        <w:rPr>
          <w:rFonts w:ascii="Times New Roman" w:eastAsia="Times New Roman" w:hAnsi="Times New Roman" w:cs="Times New Roman"/>
          <w:sz w:val="27"/>
          <w:lang w:eastAsia="ru-RU"/>
        </w:rPr>
        <w:t> деятельности </w:t>
      </w: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_______________________________________________________________</w:t>
      </w:r>
    </w:p>
    <w:p w:rsidR="00C32BF8" w:rsidRDefault="00C32BF8" w:rsidP="00C3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реквизиты документа </w:t>
      </w:r>
      <w:bookmarkStart w:id="32" w:name="YANDEX_529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  государственной регистрации)</w:t>
      </w:r>
    </w:p>
    <w:p w:rsidR="00C32BF8" w:rsidRDefault="00C32BF8" w:rsidP="00C3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 (далее - Заявитель).</w:t>
      </w: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Заявителя: __________________________________________________</w:t>
      </w: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C32BF8" w:rsidRDefault="00C32BF8" w:rsidP="00C32BF8">
      <w:pPr>
        <w:tabs>
          <w:tab w:val="left" w:pos="885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(местонахождение юридического лица; место регистрации физического лица)</w:t>
      </w:r>
    </w:p>
    <w:p w:rsidR="00C32BF8" w:rsidRDefault="00C32BF8" w:rsidP="00C3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 (факс) заявителя ____________________________________________</w:t>
      </w: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Прошу предоставить в _____________________(испрашиваемое право) сроком на ______________________, </w:t>
      </w:r>
      <w:bookmarkStart w:id="33" w:name="YANDEX_530"/>
      <w:bookmarkEnd w:id="33"/>
      <w:r>
        <w:rPr>
          <w:rFonts w:ascii="Times New Roman" w:eastAsia="Times New Roman" w:hAnsi="Times New Roman" w:cs="Times New Roman"/>
          <w:sz w:val="27"/>
          <w:lang w:eastAsia="ru-RU"/>
        </w:rPr>
        <w:t> находящийся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34" w:name="YANDEX_531"/>
      <w:bookmarkEnd w:id="34"/>
      <w:r>
        <w:rPr>
          <w:rFonts w:ascii="Times New Roman" w:eastAsia="Times New Roman" w:hAnsi="Times New Roman" w:cs="Times New Roman"/>
          <w:sz w:val="27"/>
          <w:lang w:eastAsia="ru-RU"/>
        </w:rPr>
        <w:t> в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35" w:name="YANDEX_532"/>
      <w:bookmarkEnd w:id="35"/>
      <w:r>
        <w:rPr>
          <w:rFonts w:ascii="Times New Roman" w:eastAsia="Times New Roman" w:hAnsi="Times New Roman" w:cs="Times New Roman"/>
          <w:sz w:val="27"/>
          <w:lang w:eastAsia="ru-RU"/>
        </w:rPr>
        <w:t> муниципальной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36" w:name="YANDEX_533"/>
      <w:bookmarkEnd w:id="36"/>
      <w:r>
        <w:rPr>
          <w:rFonts w:ascii="Times New Roman" w:eastAsia="Times New Roman" w:hAnsi="Times New Roman" w:cs="Times New Roman"/>
          <w:sz w:val="27"/>
          <w:lang w:eastAsia="ru-RU"/>
        </w:rPr>
        <w:t> собственности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37" w:name="YANDEX_534"/>
      <w:bookmarkEnd w:id="37"/>
      <w:r>
        <w:rPr>
          <w:rFonts w:ascii="Times New Roman" w:eastAsia="Times New Roman" w:hAnsi="Times New Roman" w:cs="Times New Roman"/>
          <w:sz w:val="27"/>
          <w:lang w:eastAsia="ru-RU"/>
        </w:rPr>
        <w:t> земельный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38" w:name="YANDEX_535"/>
      <w:bookmarkEnd w:id="38"/>
      <w:r>
        <w:rPr>
          <w:rFonts w:ascii="Times New Roman" w:eastAsia="Times New Roman" w:hAnsi="Times New Roman" w:cs="Times New Roman"/>
          <w:sz w:val="27"/>
          <w:lang w:eastAsia="ru-RU"/>
        </w:rPr>
        <w:t> участок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39" w:name="YANDEX_536"/>
      <w:bookmarkEnd w:id="39"/>
      <w:r>
        <w:rPr>
          <w:rFonts w:ascii="Times New Roman" w:eastAsia="Times New Roman" w:hAnsi="Times New Roman" w:cs="Times New Roman"/>
          <w:sz w:val="27"/>
          <w:lang w:eastAsia="ru-RU"/>
        </w:rPr>
        <w:t> из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40" w:name="YANDEX_537"/>
      <w:bookmarkEnd w:id="40"/>
      <w:r>
        <w:rPr>
          <w:rFonts w:ascii="Times New Roman" w:eastAsia="Times New Roman" w:hAnsi="Times New Roman" w:cs="Times New Roman"/>
          <w:sz w:val="27"/>
          <w:lang w:eastAsia="ru-RU"/>
        </w:rPr>
        <w:t> земель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41" w:name="YANDEX_538"/>
      <w:bookmarkEnd w:id="41"/>
      <w:r>
        <w:rPr>
          <w:rFonts w:ascii="Times New Roman" w:eastAsia="Times New Roman" w:hAnsi="Times New Roman" w:cs="Times New Roman"/>
          <w:sz w:val="27"/>
          <w:lang w:eastAsia="ru-RU"/>
        </w:rPr>
        <w:t> сельскохозяйственного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назначения площадью ______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предназначенный для ____________________________________________________________________________________________________________________________________ 1. Сведения об </w:t>
      </w:r>
      <w:bookmarkStart w:id="42" w:name="YANDEX_539"/>
      <w:bookmarkEnd w:id="42"/>
      <w:r>
        <w:rPr>
          <w:rFonts w:ascii="Times New Roman" w:eastAsia="Times New Roman" w:hAnsi="Times New Roman" w:cs="Times New Roman"/>
          <w:sz w:val="27"/>
          <w:lang w:eastAsia="ru-RU"/>
        </w:rPr>
        <w:t> Участке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F8" w:rsidRDefault="00C32BF8" w:rsidP="00C3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bookmarkStart w:id="43" w:name="YANDEX_540"/>
      <w:bookmarkEnd w:id="43"/>
      <w:r>
        <w:rPr>
          <w:rFonts w:ascii="Times New Roman" w:eastAsia="Times New Roman" w:hAnsi="Times New Roman" w:cs="Times New Roman"/>
          <w:sz w:val="27"/>
          <w:lang w:eastAsia="ru-RU"/>
        </w:rPr>
        <w:t> Участок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следующие адресные ориентиры: __________________________________________________________________</w:t>
      </w:r>
    </w:p>
    <w:p w:rsidR="00C32BF8" w:rsidRDefault="00C32BF8" w:rsidP="00C3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поселения, иные адресные ориентиры)</w:t>
      </w:r>
    </w:p>
    <w:p w:rsidR="00C32BF8" w:rsidRDefault="00C32BF8" w:rsidP="00C32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1.2. Ограничения использования </w:t>
      </w:r>
      <w:bookmarkStart w:id="44" w:name="YANDEX_541"/>
      <w:bookmarkEnd w:id="44"/>
      <w:r>
        <w:rPr>
          <w:rFonts w:ascii="Times New Roman" w:eastAsia="Times New Roman" w:hAnsi="Times New Roman" w:cs="Times New Roman"/>
          <w:sz w:val="27"/>
          <w:lang w:eastAsia="ru-RU"/>
        </w:rPr>
        <w:t> и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обременения </w:t>
      </w:r>
      <w:bookmarkStart w:id="45" w:name="YANDEX_542"/>
      <w:bookmarkEnd w:id="45"/>
      <w:r>
        <w:rPr>
          <w:rFonts w:ascii="Times New Roman" w:eastAsia="Times New Roman" w:hAnsi="Times New Roman" w:cs="Times New Roman"/>
          <w:sz w:val="27"/>
          <w:lang w:eastAsia="ru-RU"/>
        </w:rPr>
        <w:t> Участка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____________________________________________________________________________________________________________________________________</w:t>
      </w: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Обоснование размеров предоставляемых </w:t>
      </w:r>
      <w:bookmarkStart w:id="46" w:name="YANDEX_543"/>
      <w:bookmarkEnd w:id="46"/>
      <w:r>
        <w:rPr>
          <w:rFonts w:ascii="Times New Roman" w:eastAsia="Times New Roman" w:hAnsi="Times New Roman" w:cs="Times New Roman"/>
          <w:sz w:val="27"/>
          <w:lang w:eastAsia="ru-RU"/>
        </w:rPr>
        <w:t> земельных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47" w:name="YANDEX_544"/>
      <w:bookmarkEnd w:id="47"/>
      <w:r>
        <w:rPr>
          <w:rFonts w:ascii="Times New Roman" w:eastAsia="Times New Roman" w:hAnsi="Times New Roman" w:cs="Times New Roman"/>
          <w:sz w:val="27"/>
          <w:lang w:eastAsia="ru-RU"/>
        </w:rPr>
        <w:t> участков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(число членов </w:t>
      </w:r>
      <w:bookmarkStart w:id="48" w:name="YANDEX_545"/>
      <w:bookmarkEnd w:id="48"/>
      <w:r>
        <w:rPr>
          <w:rFonts w:ascii="Times New Roman" w:eastAsia="Times New Roman" w:hAnsi="Times New Roman" w:cs="Times New Roman"/>
          <w:sz w:val="27"/>
          <w:lang w:eastAsia="ru-RU"/>
        </w:rPr>
        <w:t> фермерского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49" w:name="YANDEX_546"/>
      <w:bookmarkEnd w:id="49"/>
      <w:r>
        <w:rPr>
          <w:rFonts w:ascii="Times New Roman" w:eastAsia="Times New Roman" w:hAnsi="Times New Roman" w:cs="Times New Roman"/>
          <w:sz w:val="27"/>
          <w:lang w:eastAsia="ru-RU"/>
        </w:rPr>
        <w:t> хозяйства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виды </w:t>
      </w:r>
      <w:bookmarkStart w:id="50" w:name="YANDEX_547"/>
      <w:bookmarkEnd w:id="50"/>
      <w:r>
        <w:rPr>
          <w:rFonts w:ascii="Times New Roman" w:eastAsia="Times New Roman" w:hAnsi="Times New Roman" w:cs="Times New Roman"/>
          <w:sz w:val="27"/>
          <w:lang w:eastAsia="ru-RU"/>
        </w:rPr>
        <w:t> деятельности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51" w:name="YANDEX_548"/>
      <w:bookmarkEnd w:id="51"/>
      <w:r>
        <w:rPr>
          <w:rFonts w:ascii="Times New Roman" w:eastAsia="Times New Roman" w:hAnsi="Times New Roman" w:cs="Times New Roman"/>
          <w:sz w:val="27"/>
          <w:lang w:eastAsia="ru-RU"/>
        </w:rPr>
        <w:t> фермерского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52" w:name="YANDEX_549"/>
      <w:bookmarkEnd w:id="52"/>
      <w:r>
        <w:rPr>
          <w:rFonts w:ascii="Times New Roman" w:eastAsia="Times New Roman" w:hAnsi="Times New Roman" w:cs="Times New Roman"/>
          <w:sz w:val="27"/>
          <w:lang w:eastAsia="ru-RU"/>
        </w:rPr>
        <w:t> хозяйства</w:t>
      </w:r>
      <w:proofErr w:type="gramStart"/>
      <w:r>
        <w:rPr>
          <w:rFonts w:ascii="Times New Roman" w:eastAsia="Times New Roman" w:hAnsi="Times New Roman" w:cs="Times New Roman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__________________________________________________________________</w:t>
      </w: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F8" w:rsidRDefault="00C32BF8" w:rsidP="00C32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/____________ / ____________________________________________________</w:t>
      </w:r>
    </w:p>
    <w:p w:rsidR="00C32BF8" w:rsidRDefault="00C32BF8" w:rsidP="00C32B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(Ф.</w:t>
      </w:r>
      <w:bookmarkStart w:id="53" w:name="YANDEX_550"/>
      <w:bookmarkEnd w:id="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И.О. заявителя)</w:t>
      </w:r>
    </w:p>
    <w:p w:rsidR="00341CD6" w:rsidRDefault="00C32BF8" w:rsidP="00C32BF8"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М.П. /____/ ________________ 20__ года</w:t>
      </w:r>
    </w:p>
    <w:sectPr w:rsidR="00341CD6" w:rsidSect="00C32BF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BF8"/>
    <w:rsid w:val="00341CD6"/>
    <w:rsid w:val="00C3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2012-10-30T12:42:00Z</dcterms:created>
  <dcterms:modified xsi:type="dcterms:W3CDTF">2012-10-30T12:44:00Z</dcterms:modified>
</cp:coreProperties>
</file>